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E7534">
      <w:pPr>
        <w:ind w:firstLine="0" w:firstLineChars="0"/>
        <w:rPr>
          <w:rFonts w:eastAsia="黑体"/>
          <w:szCs w:val="32"/>
        </w:rPr>
      </w:pPr>
      <w:r>
        <w:rPr>
          <w:rFonts w:eastAsia="黑体"/>
          <w:szCs w:val="32"/>
        </w:rPr>
        <w:t>附件2</w:t>
      </w:r>
    </w:p>
    <w:p w14:paraId="003C2C76">
      <w:pPr>
        <w:ind w:firstLine="0" w:firstLineChars="0"/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/>
          <w:sz w:val="40"/>
          <w:szCs w:val="40"/>
        </w:rPr>
        <w:t>中小企业数字化转型典型案例汇总表</w:t>
      </w:r>
    </w:p>
    <w:p w14:paraId="1F0DB70D">
      <w:pPr>
        <w:pStyle w:val="2"/>
        <w:ind w:left="0" w:firstLine="320" w:firstLineChars="10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市州名称：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552"/>
        <w:gridCol w:w="3038"/>
        <w:gridCol w:w="2380"/>
      </w:tblGrid>
      <w:tr w14:paraId="26793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1102" w:type="dxa"/>
            <w:shd w:val="clear" w:color="auto" w:fill="auto"/>
            <w:noWrap w:val="0"/>
            <w:vAlign w:val="center"/>
          </w:tcPr>
          <w:p w14:paraId="374B8C06">
            <w:pPr>
              <w:pStyle w:val="2"/>
              <w:spacing w:before="0" w:line="500" w:lineRule="exact"/>
              <w:ind w:left="0" w:firstLine="0" w:firstLineChars="0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  <w:lang w:val="en-US"/>
              </w:rPr>
              <w:t>序号</w:t>
            </w:r>
          </w:p>
        </w:tc>
        <w:tc>
          <w:tcPr>
            <w:tcW w:w="2554" w:type="dxa"/>
            <w:shd w:val="clear" w:color="auto" w:fill="auto"/>
            <w:noWrap w:val="0"/>
            <w:vAlign w:val="center"/>
          </w:tcPr>
          <w:p w14:paraId="75DEAD32">
            <w:pPr>
              <w:pStyle w:val="2"/>
              <w:spacing w:before="0" w:line="500" w:lineRule="exact"/>
              <w:ind w:left="0" w:firstLine="0" w:firstLineChars="0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  <w:lang w:val="en-US"/>
              </w:rPr>
              <w:t>企业名称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56483FA8">
            <w:pPr>
              <w:pStyle w:val="2"/>
              <w:spacing w:before="0" w:line="500" w:lineRule="exact"/>
              <w:ind w:left="0" w:firstLine="0" w:firstLineChars="0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  <w:lang w:val="en-US"/>
              </w:rPr>
              <w:t>所属行业</w:t>
            </w:r>
          </w:p>
        </w:tc>
        <w:tc>
          <w:tcPr>
            <w:tcW w:w="2382" w:type="dxa"/>
            <w:shd w:val="clear" w:color="auto" w:fill="auto"/>
            <w:noWrap w:val="0"/>
            <w:vAlign w:val="center"/>
          </w:tcPr>
          <w:p w14:paraId="2C3B06AD">
            <w:pPr>
              <w:pStyle w:val="2"/>
              <w:spacing w:before="0" w:line="500" w:lineRule="exact"/>
              <w:ind w:left="0" w:firstLine="0" w:firstLineChars="0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  <w:lang w:val="en-US"/>
              </w:rPr>
              <w:t>案例名称</w:t>
            </w:r>
          </w:p>
        </w:tc>
      </w:tr>
      <w:tr w14:paraId="60822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102" w:type="dxa"/>
            <w:shd w:val="clear" w:color="auto" w:fill="auto"/>
            <w:noWrap w:val="0"/>
            <w:vAlign w:val="center"/>
          </w:tcPr>
          <w:p w14:paraId="228C5E0A">
            <w:pPr>
              <w:pStyle w:val="2"/>
              <w:spacing w:before="0" w:line="500" w:lineRule="exact"/>
              <w:ind w:left="0"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4" w:type="dxa"/>
            <w:shd w:val="clear" w:color="auto" w:fill="auto"/>
            <w:noWrap w:val="0"/>
            <w:vAlign w:val="center"/>
          </w:tcPr>
          <w:p w14:paraId="176A14FD">
            <w:pPr>
              <w:pStyle w:val="2"/>
              <w:spacing w:before="0" w:line="500" w:lineRule="exact"/>
              <w:ind w:left="0"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78092647">
            <w:pPr>
              <w:pStyle w:val="2"/>
              <w:spacing w:before="0" w:line="500" w:lineRule="exact"/>
              <w:ind w:left="0"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82" w:type="dxa"/>
            <w:shd w:val="clear" w:color="auto" w:fill="auto"/>
            <w:noWrap w:val="0"/>
            <w:vAlign w:val="center"/>
          </w:tcPr>
          <w:p w14:paraId="01761A32">
            <w:pPr>
              <w:pStyle w:val="2"/>
              <w:spacing w:before="0" w:line="500" w:lineRule="exact"/>
              <w:ind w:left="0"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14:paraId="7C44A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102" w:type="dxa"/>
            <w:shd w:val="clear" w:color="auto" w:fill="auto"/>
            <w:noWrap w:val="0"/>
            <w:vAlign w:val="center"/>
          </w:tcPr>
          <w:p w14:paraId="13819EA9">
            <w:pPr>
              <w:pStyle w:val="2"/>
              <w:spacing w:before="0" w:line="500" w:lineRule="exact"/>
              <w:ind w:left="0"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4" w:type="dxa"/>
            <w:shd w:val="clear" w:color="auto" w:fill="auto"/>
            <w:noWrap w:val="0"/>
            <w:vAlign w:val="center"/>
          </w:tcPr>
          <w:p w14:paraId="61C8AF65">
            <w:pPr>
              <w:pStyle w:val="2"/>
              <w:spacing w:before="0" w:line="500" w:lineRule="exact"/>
              <w:ind w:left="0"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0E16B0FD">
            <w:pPr>
              <w:pStyle w:val="2"/>
              <w:spacing w:before="0" w:line="500" w:lineRule="exact"/>
              <w:ind w:left="0"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82" w:type="dxa"/>
            <w:shd w:val="clear" w:color="auto" w:fill="auto"/>
            <w:noWrap w:val="0"/>
            <w:vAlign w:val="center"/>
          </w:tcPr>
          <w:p w14:paraId="30705164">
            <w:pPr>
              <w:pStyle w:val="2"/>
              <w:spacing w:before="0" w:line="500" w:lineRule="exact"/>
              <w:ind w:left="0"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14:paraId="54333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102" w:type="dxa"/>
            <w:shd w:val="clear" w:color="auto" w:fill="auto"/>
            <w:noWrap w:val="0"/>
            <w:vAlign w:val="center"/>
          </w:tcPr>
          <w:p w14:paraId="52077B06">
            <w:pPr>
              <w:pStyle w:val="2"/>
              <w:spacing w:before="0" w:line="500" w:lineRule="exact"/>
              <w:ind w:left="0"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4" w:type="dxa"/>
            <w:shd w:val="clear" w:color="auto" w:fill="auto"/>
            <w:noWrap w:val="0"/>
            <w:vAlign w:val="center"/>
          </w:tcPr>
          <w:p w14:paraId="53D195C6">
            <w:pPr>
              <w:pStyle w:val="2"/>
              <w:spacing w:before="0" w:line="500" w:lineRule="exact"/>
              <w:ind w:left="0"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29F78276">
            <w:pPr>
              <w:pStyle w:val="2"/>
              <w:spacing w:before="0" w:line="500" w:lineRule="exact"/>
              <w:ind w:left="0"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82" w:type="dxa"/>
            <w:shd w:val="clear" w:color="auto" w:fill="auto"/>
            <w:noWrap w:val="0"/>
            <w:vAlign w:val="center"/>
          </w:tcPr>
          <w:p w14:paraId="65A7EED5">
            <w:pPr>
              <w:pStyle w:val="2"/>
              <w:spacing w:before="0" w:line="500" w:lineRule="exact"/>
              <w:ind w:left="0"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14:paraId="2E844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102" w:type="dxa"/>
            <w:shd w:val="clear" w:color="auto" w:fill="auto"/>
            <w:noWrap w:val="0"/>
            <w:vAlign w:val="center"/>
          </w:tcPr>
          <w:p w14:paraId="67444F40">
            <w:pPr>
              <w:pStyle w:val="2"/>
              <w:spacing w:before="0" w:line="500" w:lineRule="exact"/>
              <w:ind w:left="0"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4" w:type="dxa"/>
            <w:shd w:val="clear" w:color="auto" w:fill="auto"/>
            <w:noWrap w:val="0"/>
            <w:vAlign w:val="center"/>
          </w:tcPr>
          <w:p w14:paraId="49CBD25B">
            <w:pPr>
              <w:pStyle w:val="2"/>
              <w:spacing w:before="0" w:line="500" w:lineRule="exact"/>
              <w:ind w:left="0"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603081FA">
            <w:pPr>
              <w:pStyle w:val="2"/>
              <w:spacing w:before="0" w:line="500" w:lineRule="exact"/>
              <w:ind w:left="0"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82" w:type="dxa"/>
            <w:shd w:val="clear" w:color="auto" w:fill="auto"/>
            <w:noWrap w:val="0"/>
            <w:vAlign w:val="center"/>
          </w:tcPr>
          <w:p w14:paraId="74EF6A1C">
            <w:pPr>
              <w:pStyle w:val="2"/>
              <w:spacing w:before="0" w:line="500" w:lineRule="exact"/>
              <w:ind w:left="0"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14:paraId="64037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102" w:type="dxa"/>
            <w:shd w:val="clear" w:color="auto" w:fill="auto"/>
            <w:noWrap w:val="0"/>
            <w:vAlign w:val="center"/>
          </w:tcPr>
          <w:p w14:paraId="0AEFFAD3">
            <w:pPr>
              <w:pStyle w:val="2"/>
              <w:spacing w:before="0" w:line="500" w:lineRule="exact"/>
              <w:ind w:left="0"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4" w:type="dxa"/>
            <w:shd w:val="clear" w:color="auto" w:fill="auto"/>
            <w:noWrap w:val="0"/>
            <w:vAlign w:val="center"/>
          </w:tcPr>
          <w:p w14:paraId="09267FBE">
            <w:pPr>
              <w:pStyle w:val="2"/>
              <w:spacing w:before="0" w:line="500" w:lineRule="exact"/>
              <w:ind w:left="0"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500C7077">
            <w:pPr>
              <w:pStyle w:val="2"/>
              <w:spacing w:before="0" w:line="500" w:lineRule="exact"/>
              <w:ind w:left="0"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82" w:type="dxa"/>
            <w:shd w:val="clear" w:color="auto" w:fill="auto"/>
            <w:noWrap w:val="0"/>
            <w:vAlign w:val="center"/>
          </w:tcPr>
          <w:p w14:paraId="35A8BE09">
            <w:pPr>
              <w:pStyle w:val="2"/>
              <w:spacing w:before="0" w:line="500" w:lineRule="exact"/>
              <w:ind w:left="0"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14:paraId="60220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102" w:type="dxa"/>
            <w:shd w:val="clear" w:color="auto" w:fill="auto"/>
            <w:noWrap w:val="0"/>
            <w:vAlign w:val="center"/>
          </w:tcPr>
          <w:p w14:paraId="172EC876">
            <w:pPr>
              <w:pStyle w:val="2"/>
              <w:spacing w:before="0" w:line="500" w:lineRule="exact"/>
              <w:ind w:left="0"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4" w:type="dxa"/>
            <w:shd w:val="clear" w:color="auto" w:fill="auto"/>
            <w:noWrap w:val="0"/>
            <w:vAlign w:val="center"/>
          </w:tcPr>
          <w:p w14:paraId="071979D3">
            <w:pPr>
              <w:pStyle w:val="2"/>
              <w:spacing w:before="0" w:line="500" w:lineRule="exact"/>
              <w:ind w:left="0"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7DB0BA6A">
            <w:pPr>
              <w:pStyle w:val="2"/>
              <w:spacing w:before="0" w:line="500" w:lineRule="exact"/>
              <w:ind w:left="0"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82" w:type="dxa"/>
            <w:shd w:val="clear" w:color="auto" w:fill="auto"/>
            <w:noWrap w:val="0"/>
            <w:vAlign w:val="center"/>
          </w:tcPr>
          <w:p w14:paraId="5B8875A4">
            <w:pPr>
              <w:pStyle w:val="2"/>
              <w:spacing w:before="0" w:line="500" w:lineRule="exact"/>
              <w:ind w:left="0"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14:paraId="14551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102" w:type="dxa"/>
            <w:shd w:val="clear" w:color="auto" w:fill="auto"/>
            <w:noWrap w:val="0"/>
            <w:vAlign w:val="center"/>
          </w:tcPr>
          <w:p w14:paraId="2472BEFA">
            <w:pPr>
              <w:pStyle w:val="2"/>
              <w:spacing w:before="0" w:line="500" w:lineRule="exact"/>
              <w:ind w:left="0"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4" w:type="dxa"/>
            <w:shd w:val="clear" w:color="auto" w:fill="auto"/>
            <w:noWrap w:val="0"/>
            <w:vAlign w:val="center"/>
          </w:tcPr>
          <w:p w14:paraId="04592CE9">
            <w:pPr>
              <w:pStyle w:val="2"/>
              <w:spacing w:before="0" w:line="500" w:lineRule="exact"/>
              <w:ind w:left="0"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61250790">
            <w:pPr>
              <w:pStyle w:val="2"/>
              <w:spacing w:before="0" w:line="500" w:lineRule="exact"/>
              <w:ind w:left="0"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82" w:type="dxa"/>
            <w:shd w:val="clear" w:color="auto" w:fill="auto"/>
            <w:noWrap w:val="0"/>
            <w:vAlign w:val="center"/>
          </w:tcPr>
          <w:p w14:paraId="16069A69">
            <w:pPr>
              <w:pStyle w:val="2"/>
              <w:spacing w:before="0" w:line="500" w:lineRule="exact"/>
              <w:ind w:left="0"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14:paraId="00C9C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102" w:type="dxa"/>
            <w:shd w:val="clear" w:color="auto" w:fill="auto"/>
            <w:noWrap w:val="0"/>
            <w:vAlign w:val="center"/>
          </w:tcPr>
          <w:p w14:paraId="79D0B703">
            <w:pPr>
              <w:pStyle w:val="2"/>
              <w:spacing w:before="0" w:line="500" w:lineRule="exact"/>
              <w:ind w:left="0"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4" w:type="dxa"/>
            <w:shd w:val="clear" w:color="auto" w:fill="auto"/>
            <w:noWrap w:val="0"/>
            <w:vAlign w:val="center"/>
          </w:tcPr>
          <w:p w14:paraId="4186A898">
            <w:pPr>
              <w:pStyle w:val="2"/>
              <w:spacing w:before="0" w:line="500" w:lineRule="exact"/>
              <w:ind w:left="0"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64ADFE41">
            <w:pPr>
              <w:pStyle w:val="2"/>
              <w:spacing w:before="0" w:line="500" w:lineRule="exact"/>
              <w:ind w:left="0"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82" w:type="dxa"/>
            <w:shd w:val="clear" w:color="auto" w:fill="auto"/>
            <w:noWrap w:val="0"/>
            <w:vAlign w:val="center"/>
          </w:tcPr>
          <w:p w14:paraId="7C3D8C89">
            <w:pPr>
              <w:pStyle w:val="2"/>
              <w:spacing w:before="0" w:line="500" w:lineRule="exact"/>
              <w:ind w:left="0"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14:paraId="2E1E2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102" w:type="dxa"/>
            <w:shd w:val="clear" w:color="auto" w:fill="auto"/>
            <w:noWrap w:val="0"/>
            <w:vAlign w:val="center"/>
          </w:tcPr>
          <w:p w14:paraId="29150267">
            <w:pPr>
              <w:pStyle w:val="2"/>
              <w:spacing w:before="0" w:line="500" w:lineRule="exact"/>
              <w:ind w:left="0"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4" w:type="dxa"/>
            <w:shd w:val="clear" w:color="auto" w:fill="auto"/>
            <w:noWrap w:val="0"/>
            <w:vAlign w:val="center"/>
          </w:tcPr>
          <w:p w14:paraId="75C52908">
            <w:pPr>
              <w:pStyle w:val="2"/>
              <w:spacing w:before="0" w:line="500" w:lineRule="exact"/>
              <w:ind w:left="0"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2647CAC0">
            <w:pPr>
              <w:pStyle w:val="2"/>
              <w:spacing w:before="0" w:line="500" w:lineRule="exact"/>
              <w:ind w:left="0"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82" w:type="dxa"/>
            <w:shd w:val="clear" w:color="auto" w:fill="auto"/>
            <w:noWrap w:val="0"/>
            <w:vAlign w:val="center"/>
          </w:tcPr>
          <w:p w14:paraId="0B05E300">
            <w:pPr>
              <w:pStyle w:val="2"/>
              <w:spacing w:before="0" w:line="500" w:lineRule="exact"/>
              <w:ind w:left="0"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4334C861">
      <w:pPr>
        <w:pStyle w:val="2"/>
        <w:ind w:left="0" w:firstLine="0" w:firstLineChars="0"/>
        <w:jc w:val="center"/>
        <w:rPr>
          <w:rFonts w:ascii="Times New Roman" w:hAnsi="Times New Roman" w:eastAsia="方正小标宋简体" w:cs="Times New Roman"/>
          <w:sz w:val="44"/>
          <w:szCs w:val="44"/>
          <w:lang w:val="en-US"/>
        </w:rPr>
      </w:pPr>
    </w:p>
    <w:p w14:paraId="68128CD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75F456B3"/>
    <w:rsid w:val="75F4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72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spacing w:before="190"/>
      <w:ind w:left="760"/>
    </w:pPr>
    <w:rPr>
      <w:rFonts w:ascii="仿宋_GB2312" w:hAnsi="仿宋_GB2312" w:cs="仿宋_GB2312"/>
      <w:szCs w:val="32"/>
      <w:lang w:val="zh-CN" w:bidi="zh-CN"/>
    </w:rPr>
  </w:style>
  <w:style w:type="paragraph" w:styleId="3">
    <w:name w:val="Body Text First Indent 2"/>
    <w:basedOn w:val="4"/>
    <w:next w:val="1"/>
    <w:qFormat/>
    <w:uiPriority w:val="0"/>
    <w:pPr>
      <w:spacing w:after="0"/>
      <w:ind w:left="200" w:firstLine="200"/>
    </w:pPr>
    <w:rPr>
      <w:rFonts w:ascii="Times New Roman" w:hAnsi="Times New Roman" w:eastAsia="宋体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rFonts w:ascii="等线" w:hAnsi="等线" w:eastAsia="等线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2025-10-10T02:51:00Z</dcterms:created>
  <dc:creator>杨祖德</dc:creator>
  <cp:lastModifiedBy>杨祖德</cp:lastModifiedBy>
  <dcterms:modified xsi:type="dcterms:W3CDTF">2025-10-10T02:51:32Z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ED6B27ED16E2460F87B446E4082C867A_11</vt:lpwstr>
  </property>
</Properties>
</file>