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6B" w:rsidRDefault="00BA416B" w:rsidP="00BA416B">
      <w:pPr>
        <w:spacing w:line="580" w:lineRule="exact"/>
        <w:rPr>
          <w:rFonts w:eastAsia="黑体"/>
          <w:color w:val="000000"/>
          <w:sz w:val="32"/>
          <w:szCs w:val="32"/>
        </w:rPr>
      </w:pPr>
      <w:r>
        <w:rPr>
          <w:rFonts w:eastAsia="黑体" w:hint="eastAsia"/>
          <w:color w:val="000000"/>
          <w:sz w:val="32"/>
          <w:szCs w:val="32"/>
        </w:rPr>
        <w:t>附件</w:t>
      </w:r>
      <w:r>
        <w:rPr>
          <w:rFonts w:eastAsia="黑体"/>
          <w:color w:val="000000"/>
          <w:sz w:val="32"/>
          <w:szCs w:val="32"/>
        </w:rPr>
        <w:t>1</w:t>
      </w:r>
    </w:p>
    <w:p w:rsidR="00BA416B" w:rsidRDefault="00BA416B" w:rsidP="00BA416B">
      <w:pPr>
        <w:spacing w:line="580" w:lineRule="exact"/>
        <w:rPr>
          <w:rFonts w:eastAsia="黑体"/>
          <w:color w:val="000000"/>
          <w:sz w:val="32"/>
          <w:szCs w:val="32"/>
        </w:rPr>
      </w:pPr>
    </w:p>
    <w:p w:rsidR="00BA416B" w:rsidRDefault="00BA416B" w:rsidP="00BA416B">
      <w:pPr>
        <w:spacing w:line="580" w:lineRule="exact"/>
        <w:jc w:val="center"/>
        <w:rPr>
          <w:rFonts w:eastAsia="方正小标宋简体"/>
          <w:color w:val="000000"/>
          <w:sz w:val="40"/>
          <w:szCs w:val="40"/>
        </w:rPr>
      </w:pPr>
      <w:r>
        <w:rPr>
          <w:rFonts w:eastAsia="方正小标宋简体" w:hint="eastAsia"/>
          <w:color w:val="000000"/>
          <w:sz w:val="40"/>
          <w:szCs w:val="40"/>
        </w:rPr>
        <w:t>专精特新中小企业认定标准</w:t>
      </w:r>
    </w:p>
    <w:p w:rsidR="00BA416B" w:rsidRDefault="00BA416B" w:rsidP="00BA416B">
      <w:pPr>
        <w:spacing w:line="580" w:lineRule="exact"/>
        <w:rPr>
          <w:rFonts w:eastAsia="仿宋"/>
          <w:color w:val="000000"/>
          <w:sz w:val="32"/>
          <w:szCs w:val="32"/>
        </w:rPr>
      </w:pPr>
    </w:p>
    <w:p w:rsidR="00BA416B" w:rsidRDefault="00BA416B" w:rsidP="00BA416B">
      <w:pPr>
        <w:spacing w:line="580" w:lineRule="exact"/>
        <w:ind w:firstLineChars="200" w:firstLine="640"/>
        <w:rPr>
          <w:rFonts w:eastAsia="黑体"/>
          <w:color w:val="000000"/>
          <w:sz w:val="32"/>
          <w:szCs w:val="32"/>
        </w:rPr>
      </w:pPr>
      <w:r>
        <w:rPr>
          <w:rFonts w:eastAsia="黑体" w:hint="eastAsia"/>
          <w:color w:val="000000"/>
          <w:sz w:val="32"/>
          <w:szCs w:val="32"/>
        </w:rPr>
        <w:t>一、认定条件</w:t>
      </w:r>
    </w:p>
    <w:p w:rsidR="00BA416B" w:rsidRDefault="00BA416B" w:rsidP="00BA416B">
      <w:pPr>
        <w:spacing w:line="580" w:lineRule="exact"/>
        <w:ind w:firstLineChars="200" w:firstLine="640"/>
        <w:rPr>
          <w:rFonts w:eastAsia="仿宋"/>
          <w:color w:val="000000"/>
          <w:sz w:val="32"/>
          <w:szCs w:val="32"/>
        </w:rPr>
      </w:pPr>
      <w:r>
        <w:rPr>
          <w:rFonts w:eastAsia="仿宋" w:hint="eastAsia"/>
          <w:color w:val="000000"/>
          <w:sz w:val="32"/>
          <w:szCs w:val="32"/>
        </w:rPr>
        <w:t>同时满足以下四项条件即视为满足认定条件：</w:t>
      </w:r>
    </w:p>
    <w:p w:rsidR="00BA416B" w:rsidRDefault="00BA416B" w:rsidP="00BA416B">
      <w:pPr>
        <w:spacing w:line="580" w:lineRule="exact"/>
        <w:ind w:firstLineChars="200" w:firstLine="640"/>
        <w:rPr>
          <w:rFonts w:eastAsia="仿宋"/>
          <w:color w:val="000000"/>
          <w:sz w:val="32"/>
          <w:szCs w:val="32"/>
        </w:rPr>
      </w:pPr>
      <w:r>
        <w:rPr>
          <w:rFonts w:eastAsia="仿宋" w:hint="eastAsia"/>
          <w:color w:val="000000"/>
          <w:sz w:val="32"/>
          <w:szCs w:val="32"/>
        </w:rPr>
        <w:t>（一）从事特定细分市场时间达到</w:t>
      </w:r>
      <w:r>
        <w:rPr>
          <w:rFonts w:eastAsia="仿宋"/>
          <w:color w:val="000000"/>
          <w:sz w:val="32"/>
          <w:szCs w:val="32"/>
        </w:rPr>
        <w:t>2</w:t>
      </w:r>
      <w:r>
        <w:rPr>
          <w:rFonts w:eastAsia="仿宋" w:hint="eastAsia"/>
          <w:color w:val="000000"/>
          <w:sz w:val="32"/>
          <w:szCs w:val="32"/>
        </w:rPr>
        <w:t>年以上。</w:t>
      </w:r>
    </w:p>
    <w:p w:rsidR="00BA416B" w:rsidRDefault="00BA416B" w:rsidP="00BA416B">
      <w:pPr>
        <w:spacing w:line="580" w:lineRule="exact"/>
        <w:ind w:firstLineChars="200" w:firstLine="640"/>
        <w:rPr>
          <w:rFonts w:eastAsia="仿宋"/>
          <w:color w:val="000000"/>
          <w:sz w:val="32"/>
          <w:szCs w:val="32"/>
        </w:rPr>
      </w:pPr>
      <w:r>
        <w:rPr>
          <w:rFonts w:eastAsia="仿宋" w:hint="eastAsia"/>
          <w:color w:val="000000"/>
          <w:sz w:val="32"/>
          <w:szCs w:val="32"/>
        </w:rPr>
        <w:t>（二）上年度研发费用总额不低于</w:t>
      </w:r>
      <w:r>
        <w:rPr>
          <w:rFonts w:eastAsia="仿宋"/>
          <w:color w:val="000000"/>
          <w:sz w:val="32"/>
          <w:szCs w:val="32"/>
        </w:rPr>
        <w:t>100</w:t>
      </w:r>
      <w:r>
        <w:rPr>
          <w:rFonts w:eastAsia="仿宋" w:hint="eastAsia"/>
          <w:color w:val="000000"/>
          <w:sz w:val="32"/>
          <w:szCs w:val="32"/>
        </w:rPr>
        <w:t>万元，且占营业收入总额比重不低于</w:t>
      </w:r>
      <w:r>
        <w:rPr>
          <w:rFonts w:eastAsia="仿宋"/>
          <w:color w:val="000000"/>
          <w:sz w:val="32"/>
          <w:szCs w:val="32"/>
        </w:rPr>
        <w:t>3%</w:t>
      </w:r>
      <w:r>
        <w:rPr>
          <w:rFonts w:eastAsia="仿宋" w:hint="eastAsia"/>
          <w:color w:val="000000"/>
          <w:sz w:val="32"/>
          <w:szCs w:val="32"/>
        </w:rPr>
        <w:t>。</w:t>
      </w:r>
    </w:p>
    <w:p w:rsidR="00BA416B" w:rsidRDefault="00BA416B" w:rsidP="00BA416B">
      <w:pPr>
        <w:spacing w:line="580" w:lineRule="exact"/>
        <w:ind w:firstLineChars="200" w:firstLine="640"/>
        <w:rPr>
          <w:rFonts w:eastAsia="仿宋"/>
          <w:color w:val="000000"/>
          <w:sz w:val="32"/>
          <w:szCs w:val="32"/>
        </w:rPr>
      </w:pPr>
      <w:r>
        <w:rPr>
          <w:rFonts w:eastAsia="仿宋" w:hint="eastAsia"/>
          <w:color w:val="000000"/>
          <w:sz w:val="32"/>
          <w:szCs w:val="32"/>
        </w:rPr>
        <w:t>（三）上年度营业收入总额在</w:t>
      </w:r>
      <w:r>
        <w:rPr>
          <w:rFonts w:eastAsia="仿宋"/>
          <w:color w:val="000000"/>
          <w:sz w:val="32"/>
          <w:szCs w:val="32"/>
        </w:rPr>
        <w:t>1000</w:t>
      </w:r>
      <w:r>
        <w:rPr>
          <w:rFonts w:eastAsia="仿宋" w:hint="eastAsia"/>
          <w:color w:val="000000"/>
          <w:sz w:val="32"/>
          <w:szCs w:val="32"/>
        </w:rPr>
        <w:t>万元以上，或上年度营业收入总额在</w:t>
      </w:r>
      <w:r>
        <w:rPr>
          <w:rFonts w:eastAsia="仿宋"/>
          <w:color w:val="000000"/>
          <w:sz w:val="32"/>
          <w:szCs w:val="32"/>
        </w:rPr>
        <w:t>1000</w:t>
      </w:r>
      <w:r>
        <w:rPr>
          <w:rFonts w:eastAsia="仿宋" w:hint="eastAsia"/>
          <w:color w:val="000000"/>
          <w:sz w:val="32"/>
          <w:szCs w:val="32"/>
        </w:rPr>
        <w:t>万元以下，但近</w:t>
      </w:r>
      <w:r>
        <w:rPr>
          <w:rFonts w:eastAsia="仿宋"/>
          <w:color w:val="000000"/>
          <w:sz w:val="32"/>
          <w:szCs w:val="32"/>
        </w:rPr>
        <w:t>2</w:t>
      </w:r>
      <w:r>
        <w:rPr>
          <w:rFonts w:eastAsia="仿宋" w:hint="eastAsia"/>
          <w:color w:val="000000"/>
          <w:sz w:val="32"/>
          <w:szCs w:val="32"/>
        </w:rPr>
        <w:t>年新增股权融资总额（合格机构投资者的实缴额）达到</w:t>
      </w:r>
      <w:r>
        <w:rPr>
          <w:rFonts w:eastAsia="仿宋"/>
          <w:color w:val="000000"/>
          <w:sz w:val="32"/>
          <w:szCs w:val="32"/>
        </w:rPr>
        <w:t>2000</w:t>
      </w:r>
      <w:r>
        <w:rPr>
          <w:rFonts w:eastAsia="仿宋" w:hint="eastAsia"/>
          <w:color w:val="000000"/>
          <w:sz w:val="32"/>
          <w:szCs w:val="32"/>
        </w:rPr>
        <w:t>万元以上。</w:t>
      </w:r>
    </w:p>
    <w:p w:rsidR="00BA416B" w:rsidRDefault="00BA416B" w:rsidP="00BA416B">
      <w:pPr>
        <w:spacing w:line="580" w:lineRule="exact"/>
        <w:ind w:firstLineChars="200" w:firstLine="640"/>
        <w:rPr>
          <w:rFonts w:eastAsia="仿宋"/>
          <w:color w:val="000000"/>
          <w:sz w:val="32"/>
          <w:szCs w:val="32"/>
        </w:rPr>
      </w:pPr>
      <w:r>
        <w:rPr>
          <w:rFonts w:eastAsia="仿宋" w:hint="eastAsia"/>
          <w:color w:val="000000"/>
          <w:sz w:val="32"/>
          <w:szCs w:val="32"/>
        </w:rPr>
        <w:t>（四）评价得分达到</w:t>
      </w:r>
      <w:r>
        <w:rPr>
          <w:rFonts w:eastAsia="仿宋"/>
          <w:color w:val="000000"/>
          <w:sz w:val="32"/>
          <w:szCs w:val="32"/>
        </w:rPr>
        <w:t>60</w:t>
      </w:r>
      <w:r>
        <w:rPr>
          <w:rFonts w:eastAsia="仿宋" w:hint="eastAsia"/>
          <w:color w:val="000000"/>
          <w:sz w:val="32"/>
          <w:szCs w:val="32"/>
        </w:rPr>
        <w:t>分以上或满足下列条件之一：</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1.</w:t>
      </w:r>
      <w:r>
        <w:rPr>
          <w:rFonts w:eastAsia="仿宋" w:hint="eastAsia"/>
          <w:color w:val="000000"/>
          <w:sz w:val="32"/>
          <w:szCs w:val="32"/>
        </w:rPr>
        <w:t>近三年获得过省级科技奖励，并在获奖单位中排名前</w:t>
      </w:r>
    </w:p>
    <w:p w:rsidR="00BA416B" w:rsidRDefault="00BA416B" w:rsidP="00BA416B">
      <w:pPr>
        <w:spacing w:line="580" w:lineRule="exact"/>
        <w:rPr>
          <w:rFonts w:eastAsia="仿宋"/>
          <w:color w:val="000000"/>
          <w:sz w:val="32"/>
          <w:szCs w:val="32"/>
        </w:rPr>
      </w:pPr>
      <w:r>
        <w:rPr>
          <w:rFonts w:eastAsia="仿宋" w:hint="eastAsia"/>
          <w:color w:val="000000"/>
          <w:sz w:val="32"/>
          <w:szCs w:val="32"/>
        </w:rPr>
        <w:t>三；或获得国家级科技奖励，并在获奖单位中排名前五。</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2.</w:t>
      </w:r>
      <w:r>
        <w:rPr>
          <w:rFonts w:eastAsia="仿宋" w:hint="eastAsia"/>
          <w:color w:val="000000"/>
          <w:sz w:val="32"/>
          <w:szCs w:val="32"/>
        </w:rPr>
        <w:t>近两年研发费用总额均值在</w:t>
      </w:r>
      <w:r>
        <w:rPr>
          <w:rFonts w:eastAsia="仿宋"/>
          <w:color w:val="000000"/>
          <w:sz w:val="32"/>
          <w:szCs w:val="32"/>
        </w:rPr>
        <w:t>1000</w:t>
      </w:r>
      <w:r>
        <w:rPr>
          <w:rFonts w:eastAsia="仿宋" w:hint="eastAsia"/>
          <w:color w:val="000000"/>
          <w:sz w:val="32"/>
          <w:szCs w:val="32"/>
        </w:rPr>
        <w:t>万元以上。</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3.</w:t>
      </w:r>
      <w:r>
        <w:rPr>
          <w:rFonts w:eastAsia="仿宋" w:hint="eastAsia"/>
          <w:color w:val="000000"/>
          <w:sz w:val="32"/>
          <w:szCs w:val="32"/>
        </w:rPr>
        <w:t>近两年新增股权融资总额（合格机构投资者的实缴额）</w:t>
      </w:r>
      <w:r>
        <w:rPr>
          <w:rFonts w:eastAsia="仿宋"/>
          <w:color w:val="000000"/>
          <w:sz w:val="32"/>
          <w:szCs w:val="32"/>
        </w:rPr>
        <w:t>6000</w:t>
      </w:r>
      <w:r>
        <w:rPr>
          <w:rFonts w:eastAsia="仿宋" w:hint="eastAsia"/>
          <w:color w:val="000000"/>
          <w:sz w:val="32"/>
          <w:szCs w:val="32"/>
        </w:rPr>
        <w:t>万元以上。</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4.</w:t>
      </w:r>
      <w:r>
        <w:rPr>
          <w:rFonts w:eastAsia="仿宋" w:hint="eastAsia"/>
          <w:color w:val="000000"/>
          <w:sz w:val="32"/>
          <w:szCs w:val="32"/>
        </w:rPr>
        <w:t>近三年进入</w:t>
      </w:r>
      <w:r>
        <w:rPr>
          <w:rFonts w:eastAsia="仿宋"/>
          <w:color w:val="000000"/>
          <w:sz w:val="32"/>
          <w:szCs w:val="32"/>
        </w:rPr>
        <w:t>“</w:t>
      </w:r>
      <w:r>
        <w:rPr>
          <w:rFonts w:eastAsia="仿宋" w:hint="eastAsia"/>
          <w:color w:val="000000"/>
          <w:sz w:val="32"/>
          <w:szCs w:val="32"/>
        </w:rPr>
        <w:t>创客中国</w:t>
      </w:r>
      <w:r>
        <w:rPr>
          <w:rFonts w:eastAsia="仿宋"/>
          <w:color w:val="000000"/>
          <w:sz w:val="32"/>
          <w:szCs w:val="32"/>
        </w:rPr>
        <w:t>”</w:t>
      </w:r>
      <w:r>
        <w:rPr>
          <w:rFonts w:eastAsia="仿宋" w:hint="eastAsia"/>
          <w:color w:val="000000"/>
          <w:sz w:val="32"/>
          <w:szCs w:val="32"/>
        </w:rPr>
        <w:t>中小企业创新创业大赛全国</w:t>
      </w:r>
      <w:r>
        <w:rPr>
          <w:rFonts w:eastAsia="仿宋"/>
          <w:color w:val="000000"/>
          <w:sz w:val="32"/>
          <w:szCs w:val="32"/>
        </w:rPr>
        <w:t>500</w:t>
      </w:r>
      <w:r>
        <w:rPr>
          <w:rFonts w:eastAsia="仿宋" w:hint="eastAsia"/>
          <w:color w:val="000000"/>
          <w:sz w:val="32"/>
          <w:szCs w:val="32"/>
        </w:rPr>
        <w:t>强企业组名单。</w:t>
      </w:r>
    </w:p>
    <w:p w:rsidR="00BA416B" w:rsidRDefault="00BA416B" w:rsidP="00BA416B">
      <w:pPr>
        <w:spacing w:line="580" w:lineRule="exact"/>
        <w:ind w:firstLineChars="200" w:firstLine="640"/>
        <w:rPr>
          <w:rFonts w:eastAsia="黑体"/>
          <w:color w:val="000000"/>
          <w:sz w:val="32"/>
          <w:szCs w:val="32"/>
        </w:rPr>
      </w:pPr>
      <w:r>
        <w:rPr>
          <w:rFonts w:eastAsia="黑体" w:hint="eastAsia"/>
          <w:color w:val="000000"/>
          <w:sz w:val="32"/>
          <w:szCs w:val="32"/>
        </w:rPr>
        <w:t>二、评价指标</w:t>
      </w:r>
    </w:p>
    <w:p w:rsidR="00BA416B" w:rsidRDefault="00BA416B" w:rsidP="00BA416B">
      <w:pPr>
        <w:spacing w:line="580" w:lineRule="exact"/>
        <w:ind w:firstLineChars="200" w:firstLine="640"/>
        <w:rPr>
          <w:rFonts w:eastAsia="仿宋"/>
          <w:color w:val="000000"/>
          <w:sz w:val="32"/>
          <w:szCs w:val="32"/>
        </w:rPr>
      </w:pPr>
      <w:r>
        <w:rPr>
          <w:rFonts w:eastAsia="仿宋" w:hint="eastAsia"/>
          <w:color w:val="000000"/>
          <w:sz w:val="32"/>
          <w:szCs w:val="32"/>
        </w:rPr>
        <w:t>包括专业化、精细化、特色化和创新能力四类十三个指标，</w:t>
      </w:r>
      <w:r>
        <w:rPr>
          <w:rFonts w:eastAsia="仿宋" w:hint="eastAsia"/>
          <w:color w:val="000000"/>
          <w:sz w:val="32"/>
          <w:szCs w:val="32"/>
        </w:rPr>
        <w:lastRenderedPageBreak/>
        <w:t>评价结果依分值计算，满分为</w:t>
      </w:r>
      <w:r>
        <w:rPr>
          <w:rFonts w:eastAsia="仿宋"/>
          <w:color w:val="000000"/>
          <w:sz w:val="32"/>
          <w:szCs w:val="32"/>
        </w:rPr>
        <w:t>100</w:t>
      </w:r>
      <w:r>
        <w:rPr>
          <w:rFonts w:eastAsia="仿宋" w:hint="eastAsia"/>
          <w:color w:val="000000"/>
          <w:sz w:val="32"/>
          <w:szCs w:val="32"/>
        </w:rPr>
        <w:t>分。</w:t>
      </w:r>
    </w:p>
    <w:p w:rsidR="00BA416B" w:rsidRDefault="00BA416B" w:rsidP="00BA416B">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（一）专业化指标（满分25分）</w:t>
      </w:r>
    </w:p>
    <w:p w:rsidR="00BA416B" w:rsidRDefault="00BA416B" w:rsidP="00BA416B">
      <w:pPr>
        <w:spacing w:line="580" w:lineRule="exact"/>
        <w:ind w:firstLineChars="200" w:firstLine="596"/>
        <w:rPr>
          <w:rFonts w:eastAsia="仿宋" w:hint="eastAsia"/>
          <w:color w:val="000000"/>
          <w:sz w:val="32"/>
          <w:szCs w:val="32"/>
        </w:rPr>
      </w:pPr>
      <w:r>
        <w:rPr>
          <w:rFonts w:eastAsia="仿宋"/>
          <w:color w:val="000000"/>
          <w:spacing w:val="-11"/>
          <w:sz w:val="32"/>
          <w:szCs w:val="32"/>
        </w:rPr>
        <w:t>1.</w:t>
      </w:r>
      <w:r>
        <w:rPr>
          <w:rFonts w:eastAsia="仿宋" w:hint="eastAsia"/>
          <w:color w:val="000000"/>
          <w:spacing w:val="-11"/>
          <w:sz w:val="32"/>
          <w:szCs w:val="32"/>
        </w:rPr>
        <w:t>上年度主营业务收入总额占营业收入总额比重（满分</w:t>
      </w:r>
      <w:r>
        <w:rPr>
          <w:rFonts w:eastAsia="仿宋"/>
          <w:color w:val="000000"/>
          <w:spacing w:val="-11"/>
          <w:sz w:val="32"/>
          <w:szCs w:val="32"/>
        </w:rPr>
        <w:t>5</w:t>
      </w:r>
      <w:r>
        <w:rPr>
          <w:rFonts w:eastAsia="仿宋" w:hint="eastAsia"/>
          <w:color w:val="000000"/>
          <w:spacing w:val="-11"/>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A.80%</w:t>
      </w:r>
      <w:r>
        <w:rPr>
          <w:rFonts w:eastAsia="仿宋" w:hint="eastAsia"/>
          <w:color w:val="000000"/>
          <w:sz w:val="32"/>
          <w:szCs w:val="32"/>
        </w:rPr>
        <w:t>以上（</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B.70%-80%</w:t>
      </w:r>
      <w:r>
        <w:rPr>
          <w:rFonts w:eastAsia="仿宋" w:hint="eastAsia"/>
          <w:color w:val="000000"/>
          <w:sz w:val="32"/>
          <w:szCs w:val="32"/>
        </w:rPr>
        <w:t>（</w:t>
      </w:r>
      <w:r>
        <w:rPr>
          <w:rFonts w:eastAsia="仿宋"/>
          <w:color w:val="000000"/>
          <w:sz w:val="32"/>
          <w:szCs w:val="32"/>
        </w:rPr>
        <w:t>3</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C.60%-70%</w:t>
      </w:r>
      <w:r>
        <w:rPr>
          <w:rFonts w:eastAsia="仿宋" w:hint="eastAsia"/>
          <w:color w:val="000000"/>
          <w:sz w:val="32"/>
          <w:szCs w:val="32"/>
        </w:rPr>
        <w:t>（</w:t>
      </w:r>
      <w:r>
        <w:rPr>
          <w:rFonts w:eastAsia="仿宋"/>
          <w:color w:val="000000"/>
          <w:sz w:val="32"/>
          <w:szCs w:val="32"/>
        </w:rPr>
        <w:t>1</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D.60%</w:t>
      </w:r>
      <w:r>
        <w:rPr>
          <w:rFonts w:eastAsia="仿宋" w:hint="eastAsia"/>
          <w:color w:val="000000"/>
          <w:sz w:val="32"/>
          <w:szCs w:val="32"/>
        </w:rPr>
        <w:t>以下（</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2.</w:t>
      </w:r>
      <w:r>
        <w:rPr>
          <w:rFonts w:eastAsia="仿宋" w:hint="eastAsia"/>
          <w:color w:val="000000"/>
          <w:sz w:val="32"/>
          <w:szCs w:val="32"/>
        </w:rPr>
        <w:t>近</w:t>
      </w:r>
      <w:r>
        <w:rPr>
          <w:rFonts w:eastAsia="仿宋"/>
          <w:color w:val="000000"/>
          <w:sz w:val="32"/>
          <w:szCs w:val="32"/>
        </w:rPr>
        <w:t>2</w:t>
      </w:r>
      <w:r>
        <w:rPr>
          <w:rFonts w:eastAsia="仿宋" w:hint="eastAsia"/>
          <w:color w:val="000000"/>
          <w:sz w:val="32"/>
          <w:szCs w:val="32"/>
        </w:rPr>
        <w:t>年主营业务收入平均增长率（满分</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A.10%</w:t>
      </w:r>
      <w:r>
        <w:rPr>
          <w:rFonts w:eastAsia="仿宋" w:hint="eastAsia"/>
          <w:color w:val="000000"/>
          <w:sz w:val="32"/>
          <w:szCs w:val="32"/>
        </w:rPr>
        <w:t>以上（</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B.8%-10%</w:t>
      </w:r>
      <w:r>
        <w:rPr>
          <w:rFonts w:eastAsia="仿宋" w:hint="eastAsia"/>
          <w:color w:val="000000"/>
          <w:sz w:val="32"/>
          <w:szCs w:val="32"/>
        </w:rPr>
        <w:t>（</w:t>
      </w:r>
      <w:r>
        <w:rPr>
          <w:rFonts w:eastAsia="仿宋"/>
          <w:color w:val="000000"/>
          <w:sz w:val="32"/>
          <w:szCs w:val="32"/>
        </w:rPr>
        <w:t>8</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C.6%-8%</w:t>
      </w:r>
      <w:r>
        <w:rPr>
          <w:rFonts w:eastAsia="仿宋" w:hint="eastAsia"/>
          <w:color w:val="000000"/>
          <w:sz w:val="32"/>
          <w:szCs w:val="32"/>
        </w:rPr>
        <w:t>（</w:t>
      </w:r>
      <w:r>
        <w:rPr>
          <w:rFonts w:eastAsia="仿宋"/>
          <w:color w:val="000000"/>
          <w:sz w:val="32"/>
          <w:szCs w:val="32"/>
        </w:rPr>
        <w:t>6</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D.4%-6%</w:t>
      </w:r>
      <w:r>
        <w:rPr>
          <w:rFonts w:eastAsia="仿宋" w:hint="eastAsia"/>
          <w:color w:val="000000"/>
          <w:sz w:val="32"/>
          <w:szCs w:val="32"/>
        </w:rPr>
        <w:t>（</w:t>
      </w:r>
      <w:r>
        <w:rPr>
          <w:rFonts w:eastAsia="仿宋"/>
          <w:color w:val="000000"/>
          <w:sz w:val="32"/>
          <w:szCs w:val="32"/>
        </w:rPr>
        <w:t>4</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E.0%-4%</w:t>
      </w:r>
      <w:r>
        <w:rPr>
          <w:rFonts w:eastAsia="仿宋" w:hint="eastAsia"/>
          <w:color w:val="000000"/>
          <w:sz w:val="32"/>
          <w:szCs w:val="32"/>
        </w:rPr>
        <w:t>（</w:t>
      </w:r>
      <w:r>
        <w:rPr>
          <w:rFonts w:eastAsia="仿宋"/>
          <w:color w:val="000000"/>
          <w:sz w:val="32"/>
          <w:szCs w:val="32"/>
        </w:rPr>
        <w:t>2</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F.0%</w:t>
      </w:r>
      <w:r>
        <w:rPr>
          <w:rFonts w:eastAsia="仿宋" w:hint="eastAsia"/>
          <w:color w:val="000000"/>
          <w:sz w:val="32"/>
          <w:szCs w:val="32"/>
        </w:rPr>
        <w:t>以下（</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3.</w:t>
      </w:r>
      <w:r>
        <w:rPr>
          <w:rFonts w:eastAsia="仿宋" w:hint="eastAsia"/>
          <w:color w:val="000000"/>
          <w:sz w:val="32"/>
          <w:szCs w:val="32"/>
        </w:rPr>
        <w:t>从事特定细分市场年限（满分</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hint="eastAsia"/>
          <w:color w:val="000000"/>
          <w:sz w:val="32"/>
          <w:szCs w:val="32"/>
        </w:rPr>
        <w:t>每满</w:t>
      </w:r>
      <w:r>
        <w:rPr>
          <w:rFonts w:eastAsia="仿宋"/>
          <w:color w:val="000000"/>
          <w:sz w:val="32"/>
          <w:szCs w:val="32"/>
        </w:rPr>
        <w:t>2</w:t>
      </w:r>
      <w:r>
        <w:rPr>
          <w:rFonts w:eastAsia="仿宋" w:hint="eastAsia"/>
          <w:color w:val="000000"/>
          <w:sz w:val="32"/>
          <w:szCs w:val="32"/>
        </w:rPr>
        <w:t>年得</w:t>
      </w:r>
      <w:r>
        <w:rPr>
          <w:rFonts w:eastAsia="仿宋"/>
          <w:color w:val="000000"/>
          <w:sz w:val="32"/>
          <w:szCs w:val="32"/>
        </w:rPr>
        <w:t>1</w:t>
      </w:r>
      <w:r>
        <w:rPr>
          <w:rFonts w:eastAsia="仿宋" w:hint="eastAsia"/>
          <w:color w:val="000000"/>
          <w:sz w:val="32"/>
          <w:szCs w:val="32"/>
        </w:rPr>
        <w:t>分，最高不超过</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4.</w:t>
      </w:r>
      <w:r>
        <w:rPr>
          <w:rFonts w:eastAsia="仿宋" w:hint="eastAsia"/>
          <w:color w:val="000000"/>
          <w:sz w:val="32"/>
          <w:szCs w:val="32"/>
        </w:rPr>
        <w:t>主导产品所属领域情况（满分</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w:t>
      </w:r>
      <w:r>
        <w:rPr>
          <w:rFonts w:eastAsia="仿宋" w:hint="eastAsia"/>
          <w:color w:val="000000"/>
          <w:sz w:val="32"/>
          <w:szCs w:val="32"/>
        </w:rPr>
        <w:t>在产业</w:t>
      </w:r>
      <w:proofErr w:type="gramStart"/>
      <w:r>
        <w:rPr>
          <w:rFonts w:eastAsia="仿宋" w:hint="eastAsia"/>
          <w:color w:val="000000"/>
          <w:sz w:val="32"/>
          <w:szCs w:val="32"/>
        </w:rPr>
        <w:t>链供应链关键</w:t>
      </w:r>
      <w:proofErr w:type="gramEnd"/>
      <w:r>
        <w:rPr>
          <w:rFonts w:eastAsia="仿宋" w:hint="eastAsia"/>
          <w:color w:val="000000"/>
          <w:sz w:val="32"/>
          <w:szCs w:val="32"/>
        </w:rPr>
        <w:t>环节及关键领域</w:t>
      </w:r>
      <w:r>
        <w:rPr>
          <w:rFonts w:eastAsia="仿宋"/>
          <w:color w:val="000000"/>
          <w:sz w:val="32"/>
          <w:szCs w:val="32"/>
        </w:rPr>
        <w:t>“</w:t>
      </w:r>
      <w:r>
        <w:rPr>
          <w:rFonts w:eastAsia="仿宋" w:hint="eastAsia"/>
          <w:color w:val="000000"/>
          <w:sz w:val="32"/>
          <w:szCs w:val="32"/>
        </w:rPr>
        <w:t>补短板</w:t>
      </w:r>
      <w:r>
        <w:rPr>
          <w:rFonts w:eastAsia="仿宋"/>
          <w:color w:val="000000"/>
          <w:sz w:val="32"/>
          <w:szCs w:val="32"/>
        </w:rPr>
        <w:t>”“</w:t>
      </w:r>
      <w:r>
        <w:rPr>
          <w:rFonts w:eastAsia="仿宋" w:hint="eastAsia"/>
          <w:color w:val="000000"/>
          <w:sz w:val="32"/>
          <w:szCs w:val="32"/>
        </w:rPr>
        <w:t>锻长板</w:t>
      </w:r>
      <w:r>
        <w:rPr>
          <w:rFonts w:eastAsia="仿宋"/>
          <w:color w:val="000000"/>
          <w:sz w:val="32"/>
          <w:szCs w:val="32"/>
        </w:rPr>
        <w:t>”“</w:t>
      </w:r>
      <w:r>
        <w:rPr>
          <w:rFonts w:eastAsia="仿宋" w:hint="eastAsia"/>
          <w:color w:val="000000"/>
          <w:sz w:val="32"/>
          <w:szCs w:val="32"/>
        </w:rPr>
        <w:t>填空白</w:t>
      </w:r>
      <w:r>
        <w:rPr>
          <w:rFonts w:eastAsia="仿宋"/>
          <w:color w:val="000000"/>
          <w:sz w:val="32"/>
          <w:szCs w:val="32"/>
        </w:rPr>
        <w:t>”</w:t>
      </w:r>
      <w:r>
        <w:rPr>
          <w:rFonts w:eastAsia="仿宋" w:hint="eastAsia"/>
          <w:color w:val="000000"/>
          <w:sz w:val="32"/>
          <w:szCs w:val="32"/>
        </w:rPr>
        <w:t>取得实际成效（</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w:t>
      </w:r>
      <w:r>
        <w:rPr>
          <w:rFonts w:eastAsia="仿宋" w:hint="eastAsia"/>
          <w:color w:val="000000"/>
          <w:sz w:val="32"/>
          <w:szCs w:val="32"/>
        </w:rPr>
        <w:t>属于工业</w:t>
      </w:r>
      <w:r>
        <w:rPr>
          <w:rFonts w:eastAsia="仿宋"/>
          <w:color w:val="000000"/>
          <w:sz w:val="32"/>
          <w:szCs w:val="32"/>
        </w:rPr>
        <w:t>“</w:t>
      </w:r>
      <w:r>
        <w:rPr>
          <w:rFonts w:eastAsia="仿宋" w:hint="eastAsia"/>
          <w:color w:val="000000"/>
          <w:sz w:val="32"/>
          <w:szCs w:val="32"/>
        </w:rPr>
        <w:t>六基</w:t>
      </w:r>
      <w:r>
        <w:rPr>
          <w:rFonts w:eastAsia="仿宋"/>
          <w:color w:val="000000"/>
          <w:sz w:val="32"/>
          <w:szCs w:val="32"/>
        </w:rPr>
        <w:t>”</w:t>
      </w:r>
      <w:r>
        <w:rPr>
          <w:rFonts w:eastAsia="仿宋" w:hint="eastAsia"/>
          <w:color w:val="000000"/>
          <w:sz w:val="32"/>
          <w:szCs w:val="32"/>
        </w:rPr>
        <w:t>领域、中华老字号名录或企业主导产品服务关键产业</w:t>
      </w:r>
      <w:proofErr w:type="gramStart"/>
      <w:r>
        <w:rPr>
          <w:rFonts w:eastAsia="仿宋" w:hint="eastAsia"/>
          <w:color w:val="000000"/>
          <w:sz w:val="32"/>
          <w:szCs w:val="32"/>
        </w:rPr>
        <w:t>链重点</w:t>
      </w:r>
      <w:proofErr w:type="gramEnd"/>
      <w:r>
        <w:rPr>
          <w:rFonts w:eastAsia="仿宋" w:hint="eastAsia"/>
          <w:color w:val="000000"/>
          <w:sz w:val="32"/>
          <w:szCs w:val="32"/>
        </w:rPr>
        <w:t>龙头企业（</w:t>
      </w:r>
      <w:r>
        <w:rPr>
          <w:rFonts w:eastAsia="仿宋"/>
          <w:color w:val="000000"/>
          <w:sz w:val="32"/>
          <w:szCs w:val="32"/>
        </w:rPr>
        <w:t>3</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w:t>
      </w:r>
      <w:r>
        <w:rPr>
          <w:rFonts w:eastAsia="仿宋" w:hint="eastAsia"/>
          <w:color w:val="000000"/>
          <w:sz w:val="32"/>
          <w:szCs w:val="32"/>
        </w:rPr>
        <w:t>不属于以上情况（</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lastRenderedPageBreak/>
        <w:t>（二）精细化指标（满分25分）</w:t>
      </w:r>
    </w:p>
    <w:p w:rsidR="00BA416B" w:rsidRDefault="00BA416B" w:rsidP="00BA416B">
      <w:pPr>
        <w:spacing w:line="580" w:lineRule="exact"/>
        <w:ind w:firstLineChars="200" w:firstLine="640"/>
        <w:rPr>
          <w:rFonts w:eastAsia="仿宋" w:hint="eastAsia"/>
          <w:color w:val="000000"/>
          <w:sz w:val="32"/>
          <w:szCs w:val="32"/>
        </w:rPr>
      </w:pPr>
      <w:r>
        <w:rPr>
          <w:rFonts w:eastAsia="仿宋"/>
          <w:color w:val="000000"/>
          <w:sz w:val="32"/>
          <w:szCs w:val="32"/>
        </w:rPr>
        <w:t>5.</w:t>
      </w:r>
      <w:r>
        <w:rPr>
          <w:rFonts w:eastAsia="仿宋" w:hint="eastAsia"/>
          <w:color w:val="000000"/>
          <w:sz w:val="32"/>
          <w:szCs w:val="32"/>
        </w:rPr>
        <w:t>数字化水平（满分</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w:t>
      </w:r>
      <w:r>
        <w:rPr>
          <w:rFonts w:eastAsia="仿宋" w:hint="eastAsia"/>
          <w:color w:val="000000"/>
          <w:sz w:val="32"/>
          <w:szCs w:val="32"/>
        </w:rPr>
        <w:t>三级以上（</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w:t>
      </w:r>
      <w:r>
        <w:rPr>
          <w:rFonts w:eastAsia="仿宋" w:hint="eastAsia"/>
          <w:color w:val="000000"/>
          <w:sz w:val="32"/>
          <w:szCs w:val="32"/>
        </w:rPr>
        <w:t>二级（</w:t>
      </w:r>
      <w:r>
        <w:rPr>
          <w:rFonts w:eastAsia="仿宋"/>
          <w:color w:val="000000"/>
          <w:sz w:val="32"/>
          <w:szCs w:val="32"/>
        </w:rPr>
        <w:t>3</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w:t>
      </w:r>
      <w:r>
        <w:rPr>
          <w:rFonts w:eastAsia="仿宋" w:hint="eastAsia"/>
          <w:color w:val="000000"/>
          <w:sz w:val="32"/>
          <w:szCs w:val="32"/>
        </w:rPr>
        <w:t>一级（</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16"/>
        <w:rPr>
          <w:rFonts w:eastAsia="仿宋"/>
          <w:color w:val="000000"/>
          <w:spacing w:val="-6"/>
          <w:sz w:val="32"/>
          <w:szCs w:val="32"/>
        </w:rPr>
      </w:pPr>
      <w:r>
        <w:rPr>
          <w:rFonts w:eastAsia="仿宋"/>
          <w:color w:val="000000"/>
          <w:spacing w:val="-6"/>
          <w:sz w:val="32"/>
          <w:szCs w:val="32"/>
        </w:rPr>
        <w:t>6.</w:t>
      </w:r>
      <w:r>
        <w:rPr>
          <w:rFonts w:eastAsia="仿宋" w:hint="eastAsia"/>
          <w:color w:val="000000"/>
          <w:spacing w:val="-6"/>
          <w:sz w:val="32"/>
          <w:szCs w:val="32"/>
        </w:rPr>
        <w:t>质量管理水平（</w:t>
      </w:r>
      <w:proofErr w:type="gramStart"/>
      <w:r>
        <w:rPr>
          <w:rFonts w:eastAsia="仿宋" w:hint="eastAsia"/>
          <w:color w:val="000000"/>
          <w:spacing w:val="-6"/>
          <w:sz w:val="32"/>
          <w:szCs w:val="32"/>
        </w:rPr>
        <w:t>每满足</w:t>
      </w:r>
      <w:proofErr w:type="gramEnd"/>
      <w:r>
        <w:rPr>
          <w:rFonts w:eastAsia="仿宋" w:hint="eastAsia"/>
          <w:color w:val="000000"/>
          <w:spacing w:val="-6"/>
          <w:sz w:val="32"/>
          <w:szCs w:val="32"/>
        </w:rPr>
        <w:t>一项加</w:t>
      </w:r>
      <w:r>
        <w:rPr>
          <w:rFonts w:eastAsia="仿宋"/>
          <w:color w:val="000000"/>
          <w:spacing w:val="-6"/>
          <w:sz w:val="32"/>
          <w:szCs w:val="32"/>
        </w:rPr>
        <w:t>3</w:t>
      </w:r>
      <w:r>
        <w:rPr>
          <w:rFonts w:eastAsia="仿宋" w:hint="eastAsia"/>
          <w:color w:val="000000"/>
          <w:spacing w:val="-6"/>
          <w:sz w:val="32"/>
          <w:szCs w:val="32"/>
        </w:rPr>
        <w:t>分，最高不超过</w:t>
      </w:r>
      <w:r>
        <w:rPr>
          <w:rFonts w:eastAsia="仿宋"/>
          <w:color w:val="000000"/>
          <w:spacing w:val="-6"/>
          <w:sz w:val="32"/>
          <w:szCs w:val="32"/>
        </w:rPr>
        <w:t>5</w:t>
      </w:r>
      <w:r>
        <w:rPr>
          <w:rFonts w:eastAsia="仿宋" w:hint="eastAsia"/>
          <w:color w:val="000000"/>
          <w:spacing w:val="-6"/>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w:t>
      </w:r>
      <w:r>
        <w:rPr>
          <w:rFonts w:eastAsia="仿宋" w:hint="eastAsia"/>
          <w:color w:val="000000"/>
          <w:sz w:val="32"/>
          <w:szCs w:val="32"/>
        </w:rPr>
        <w:t>获得省级以上质量奖荣誉</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w:t>
      </w:r>
      <w:r>
        <w:rPr>
          <w:rFonts w:eastAsia="仿宋" w:hint="eastAsia"/>
          <w:color w:val="000000"/>
          <w:sz w:val="32"/>
          <w:szCs w:val="32"/>
        </w:rPr>
        <w:t>建立质量管理体系，获得</w:t>
      </w:r>
      <w:r>
        <w:rPr>
          <w:rFonts w:eastAsia="仿宋"/>
          <w:color w:val="000000"/>
          <w:sz w:val="32"/>
          <w:szCs w:val="32"/>
        </w:rPr>
        <w:t>ISO9001</w:t>
      </w:r>
      <w:r>
        <w:rPr>
          <w:rFonts w:eastAsia="仿宋" w:hint="eastAsia"/>
          <w:color w:val="000000"/>
          <w:sz w:val="32"/>
          <w:szCs w:val="32"/>
        </w:rPr>
        <w:t>等质量管理体系认证证书</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w:t>
      </w:r>
      <w:r>
        <w:rPr>
          <w:rFonts w:eastAsia="仿宋" w:hint="eastAsia"/>
          <w:color w:val="000000"/>
          <w:sz w:val="32"/>
          <w:szCs w:val="32"/>
        </w:rPr>
        <w:t>拥有自主品牌</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w:t>
      </w:r>
      <w:r>
        <w:rPr>
          <w:rFonts w:eastAsia="仿宋" w:hint="eastAsia"/>
          <w:color w:val="000000"/>
          <w:sz w:val="32"/>
          <w:szCs w:val="32"/>
        </w:rPr>
        <w:t>参与制修订标准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7.</w:t>
      </w:r>
      <w:r>
        <w:rPr>
          <w:rFonts w:eastAsia="仿宋" w:hint="eastAsia"/>
          <w:color w:val="000000"/>
          <w:sz w:val="32"/>
          <w:szCs w:val="32"/>
        </w:rPr>
        <w:t>上年度净利润率（满分</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A.10%</w:t>
      </w:r>
      <w:r>
        <w:rPr>
          <w:rFonts w:eastAsia="仿宋" w:hint="eastAsia"/>
          <w:color w:val="000000"/>
          <w:sz w:val="32"/>
          <w:szCs w:val="32"/>
        </w:rPr>
        <w:t>以上（</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B.8%-10%</w:t>
      </w:r>
      <w:r>
        <w:rPr>
          <w:rFonts w:eastAsia="仿宋" w:hint="eastAsia"/>
          <w:color w:val="000000"/>
          <w:sz w:val="32"/>
          <w:szCs w:val="32"/>
        </w:rPr>
        <w:t>（</w:t>
      </w:r>
      <w:r>
        <w:rPr>
          <w:rFonts w:eastAsia="仿宋"/>
          <w:color w:val="000000"/>
          <w:sz w:val="32"/>
          <w:szCs w:val="32"/>
        </w:rPr>
        <w:t>8</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C.6%-8%</w:t>
      </w:r>
      <w:r>
        <w:rPr>
          <w:rFonts w:eastAsia="仿宋" w:hint="eastAsia"/>
          <w:color w:val="000000"/>
          <w:sz w:val="32"/>
          <w:szCs w:val="32"/>
        </w:rPr>
        <w:t>（</w:t>
      </w:r>
      <w:r>
        <w:rPr>
          <w:rFonts w:eastAsia="仿宋"/>
          <w:color w:val="000000"/>
          <w:sz w:val="32"/>
          <w:szCs w:val="32"/>
        </w:rPr>
        <w:t>6</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D.4%-6%</w:t>
      </w:r>
      <w:r>
        <w:rPr>
          <w:rFonts w:eastAsia="仿宋" w:hint="eastAsia"/>
          <w:color w:val="000000"/>
          <w:sz w:val="32"/>
          <w:szCs w:val="32"/>
        </w:rPr>
        <w:t>（</w:t>
      </w:r>
      <w:r>
        <w:rPr>
          <w:rFonts w:eastAsia="仿宋"/>
          <w:color w:val="000000"/>
          <w:sz w:val="32"/>
          <w:szCs w:val="32"/>
        </w:rPr>
        <w:t>4</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E.2%-4%</w:t>
      </w:r>
      <w:r>
        <w:rPr>
          <w:rFonts w:eastAsia="仿宋" w:hint="eastAsia"/>
          <w:color w:val="000000"/>
          <w:sz w:val="32"/>
          <w:szCs w:val="32"/>
        </w:rPr>
        <w:t>（</w:t>
      </w:r>
      <w:r>
        <w:rPr>
          <w:rFonts w:eastAsia="仿宋"/>
          <w:color w:val="000000"/>
          <w:sz w:val="32"/>
          <w:szCs w:val="32"/>
        </w:rPr>
        <w:t>2</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F.2%</w:t>
      </w:r>
      <w:r>
        <w:rPr>
          <w:rFonts w:eastAsia="仿宋" w:hint="eastAsia"/>
          <w:color w:val="000000"/>
          <w:sz w:val="32"/>
          <w:szCs w:val="32"/>
        </w:rPr>
        <w:t>以下（</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8.</w:t>
      </w:r>
      <w:r>
        <w:rPr>
          <w:rFonts w:eastAsia="仿宋" w:hint="eastAsia"/>
          <w:color w:val="000000"/>
          <w:sz w:val="32"/>
          <w:szCs w:val="32"/>
        </w:rPr>
        <w:t>上年度资产负债率（满分</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A.50%</w:t>
      </w:r>
      <w:r>
        <w:rPr>
          <w:rFonts w:eastAsia="仿宋" w:hint="eastAsia"/>
          <w:color w:val="000000"/>
          <w:sz w:val="32"/>
          <w:szCs w:val="32"/>
        </w:rPr>
        <w:t>以下（</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B.50%-60%</w:t>
      </w:r>
      <w:r>
        <w:rPr>
          <w:rFonts w:eastAsia="仿宋" w:hint="eastAsia"/>
          <w:color w:val="000000"/>
          <w:sz w:val="32"/>
          <w:szCs w:val="32"/>
        </w:rPr>
        <w:t>（</w:t>
      </w:r>
      <w:r>
        <w:rPr>
          <w:rFonts w:eastAsia="仿宋"/>
          <w:color w:val="000000"/>
          <w:sz w:val="32"/>
          <w:szCs w:val="32"/>
        </w:rPr>
        <w:t>3</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C.60%-70%</w:t>
      </w:r>
      <w:r>
        <w:rPr>
          <w:rFonts w:eastAsia="仿宋" w:hint="eastAsia"/>
          <w:color w:val="000000"/>
          <w:sz w:val="32"/>
          <w:szCs w:val="32"/>
        </w:rPr>
        <w:t>（</w:t>
      </w:r>
      <w:r>
        <w:rPr>
          <w:rFonts w:eastAsia="仿宋"/>
          <w:color w:val="000000"/>
          <w:sz w:val="32"/>
          <w:szCs w:val="32"/>
        </w:rPr>
        <w:t>1</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lastRenderedPageBreak/>
        <w:t>D.70%</w:t>
      </w:r>
      <w:r>
        <w:rPr>
          <w:rFonts w:eastAsia="仿宋" w:hint="eastAsia"/>
          <w:color w:val="000000"/>
          <w:sz w:val="32"/>
          <w:szCs w:val="32"/>
        </w:rPr>
        <w:t>以上（</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（三）特色化指标（满分15分）</w:t>
      </w:r>
    </w:p>
    <w:p w:rsidR="00BA416B" w:rsidRDefault="00BA416B" w:rsidP="00BA416B">
      <w:pPr>
        <w:autoSpaceDN w:val="0"/>
        <w:spacing w:line="580" w:lineRule="exact"/>
        <w:ind w:firstLineChars="200" w:firstLine="640"/>
        <w:rPr>
          <w:rFonts w:eastAsia="仿宋" w:hint="eastAsia"/>
          <w:color w:val="000000"/>
          <w:sz w:val="32"/>
          <w:szCs w:val="32"/>
        </w:rPr>
      </w:pPr>
      <w:r>
        <w:rPr>
          <w:rFonts w:eastAsia="仿宋"/>
          <w:color w:val="000000"/>
          <w:sz w:val="32"/>
          <w:szCs w:val="32"/>
          <w:lang w:bidi="ar"/>
        </w:rPr>
        <w:t>9.</w:t>
      </w:r>
      <w:r>
        <w:rPr>
          <w:rFonts w:eastAsia="仿宋" w:hint="eastAsia"/>
          <w:color w:val="000000"/>
          <w:sz w:val="32"/>
          <w:szCs w:val="32"/>
          <w:lang w:bidi="ar"/>
        </w:rPr>
        <w:t>地方特色指标</w:t>
      </w:r>
    </w:p>
    <w:p w:rsidR="00BA416B" w:rsidRDefault="00BA416B" w:rsidP="00BA416B">
      <w:pPr>
        <w:autoSpaceDN w:val="0"/>
        <w:spacing w:line="580" w:lineRule="exact"/>
        <w:ind w:firstLineChars="200" w:firstLine="640"/>
        <w:rPr>
          <w:rFonts w:eastAsia="仿宋"/>
          <w:color w:val="000000"/>
          <w:sz w:val="32"/>
          <w:szCs w:val="32"/>
        </w:rPr>
      </w:pPr>
      <w:r>
        <w:rPr>
          <w:rFonts w:eastAsia="仿宋" w:hint="eastAsia"/>
          <w:color w:val="000000"/>
          <w:sz w:val="32"/>
          <w:szCs w:val="32"/>
          <w:lang w:bidi="ar"/>
        </w:rPr>
        <w:t>（</w:t>
      </w:r>
      <w:r>
        <w:rPr>
          <w:rFonts w:eastAsia="仿宋"/>
          <w:color w:val="000000"/>
          <w:sz w:val="32"/>
          <w:szCs w:val="32"/>
          <w:lang w:bidi="ar"/>
        </w:rPr>
        <w:t>1</w:t>
      </w:r>
      <w:r>
        <w:rPr>
          <w:rFonts w:eastAsia="仿宋" w:hint="eastAsia"/>
          <w:color w:val="000000"/>
          <w:sz w:val="32"/>
          <w:szCs w:val="32"/>
          <w:lang w:bidi="ar"/>
        </w:rPr>
        <w:t>）主导产品在全国细分市场占有率（满分</w:t>
      </w:r>
      <w:r>
        <w:rPr>
          <w:rFonts w:eastAsia="仿宋"/>
          <w:color w:val="000000"/>
          <w:sz w:val="32"/>
          <w:szCs w:val="32"/>
          <w:lang w:bidi="ar"/>
        </w:rPr>
        <w:t>10</w:t>
      </w:r>
      <w:r>
        <w:rPr>
          <w:rFonts w:eastAsia="仿宋" w:hint="eastAsia"/>
          <w:color w:val="000000"/>
          <w:sz w:val="32"/>
          <w:szCs w:val="32"/>
          <w:lang w:bidi="ar"/>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A.10%</w:t>
      </w:r>
      <w:r>
        <w:rPr>
          <w:rFonts w:eastAsia="仿宋" w:hint="eastAsia"/>
          <w:color w:val="000000"/>
          <w:sz w:val="32"/>
          <w:szCs w:val="32"/>
        </w:rPr>
        <w:t>以上（</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B.8%-10%</w:t>
      </w:r>
      <w:r>
        <w:rPr>
          <w:rFonts w:eastAsia="仿宋" w:hint="eastAsia"/>
          <w:color w:val="000000"/>
          <w:sz w:val="32"/>
          <w:szCs w:val="32"/>
        </w:rPr>
        <w:t>（</w:t>
      </w:r>
      <w:r>
        <w:rPr>
          <w:rFonts w:eastAsia="仿宋"/>
          <w:color w:val="000000"/>
          <w:sz w:val="32"/>
          <w:szCs w:val="32"/>
        </w:rPr>
        <w:t>8</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C.6%-8%</w:t>
      </w:r>
      <w:r>
        <w:rPr>
          <w:rFonts w:eastAsia="仿宋" w:hint="eastAsia"/>
          <w:color w:val="000000"/>
          <w:sz w:val="32"/>
          <w:szCs w:val="32"/>
        </w:rPr>
        <w:t>（</w:t>
      </w:r>
      <w:r>
        <w:rPr>
          <w:rFonts w:eastAsia="仿宋"/>
          <w:color w:val="000000"/>
          <w:sz w:val="32"/>
          <w:szCs w:val="32"/>
        </w:rPr>
        <w:t>6</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D.4%-6%</w:t>
      </w:r>
      <w:r>
        <w:rPr>
          <w:rFonts w:eastAsia="仿宋" w:hint="eastAsia"/>
          <w:color w:val="000000"/>
          <w:sz w:val="32"/>
          <w:szCs w:val="32"/>
        </w:rPr>
        <w:t>（</w:t>
      </w:r>
      <w:r>
        <w:rPr>
          <w:rFonts w:eastAsia="仿宋"/>
          <w:color w:val="000000"/>
          <w:sz w:val="32"/>
          <w:szCs w:val="32"/>
        </w:rPr>
        <w:t>4</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E.2%-4%</w:t>
      </w:r>
      <w:r>
        <w:rPr>
          <w:rFonts w:eastAsia="仿宋" w:hint="eastAsia"/>
          <w:color w:val="000000"/>
          <w:sz w:val="32"/>
          <w:szCs w:val="32"/>
        </w:rPr>
        <w:t>（</w:t>
      </w:r>
      <w:r>
        <w:rPr>
          <w:rFonts w:eastAsia="仿宋"/>
          <w:color w:val="000000"/>
          <w:sz w:val="32"/>
          <w:szCs w:val="32"/>
        </w:rPr>
        <w:t>2</w:t>
      </w:r>
      <w:r>
        <w:rPr>
          <w:rFonts w:eastAsia="仿宋" w:hint="eastAsia"/>
          <w:color w:val="000000"/>
          <w:sz w:val="32"/>
          <w:szCs w:val="32"/>
        </w:rPr>
        <w:t>分）</w:t>
      </w:r>
    </w:p>
    <w:p w:rsidR="00BA416B" w:rsidRDefault="00BA416B" w:rsidP="00BA416B">
      <w:pPr>
        <w:autoSpaceDN w:val="0"/>
        <w:spacing w:line="580" w:lineRule="exact"/>
        <w:ind w:firstLineChars="200" w:firstLine="640"/>
        <w:rPr>
          <w:rFonts w:eastAsia="仿宋"/>
          <w:color w:val="000000"/>
          <w:sz w:val="32"/>
          <w:szCs w:val="32"/>
        </w:rPr>
      </w:pPr>
      <w:r>
        <w:rPr>
          <w:rFonts w:eastAsia="仿宋"/>
          <w:color w:val="000000"/>
          <w:sz w:val="32"/>
          <w:szCs w:val="32"/>
        </w:rPr>
        <w:t>F.2%</w:t>
      </w:r>
      <w:r>
        <w:rPr>
          <w:rFonts w:eastAsia="仿宋" w:hint="eastAsia"/>
          <w:color w:val="000000"/>
          <w:sz w:val="32"/>
          <w:szCs w:val="32"/>
        </w:rPr>
        <w:t>以下（</w:t>
      </w:r>
      <w:r>
        <w:rPr>
          <w:rFonts w:eastAsia="仿宋"/>
          <w:color w:val="000000"/>
          <w:sz w:val="32"/>
          <w:szCs w:val="32"/>
        </w:rPr>
        <w:t>0</w:t>
      </w:r>
      <w:r>
        <w:rPr>
          <w:rFonts w:eastAsia="仿宋" w:hint="eastAsia"/>
          <w:color w:val="000000"/>
          <w:sz w:val="32"/>
          <w:szCs w:val="32"/>
        </w:rPr>
        <w:t>分）</w:t>
      </w:r>
    </w:p>
    <w:p w:rsidR="00BA416B" w:rsidRDefault="00BA416B" w:rsidP="00BA416B">
      <w:pPr>
        <w:autoSpaceDN w:val="0"/>
        <w:spacing w:line="580" w:lineRule="exact"/>
        <w:ind w:firstLineChars="200" w:firstLine="640"/>
        <w:rPr>
          <w:rFonts w:eastAsia="仿宋"/>
          <w:color w:val="000000"/>
          <w:sz w:val="32"/>
          <w:szCs w:val="32"/>
        </w:rPr>
      </w:pPr>
      <w:r>
        <w:rPr>
          <w:rFonts w:eastAsia="仿宋" w:hint="eastAsia"/>
          <w:color w:val="000000"/>
          <w:sz w:val="32"/>
          <w:szCs w:val="32"/>
          <w:lang w:bidi="ar"/>
        </w:rPr>
        <w:t>（</w:t>
      </w:r>
      <w:r>
        <w:rPr>
          <w:rFonts w:eastAsia="仿宋"/>
          <w:color w:val="000000"/>
          <w:sz w:val="32"/>
          <w:szCs w:val="32"/>
          <w:lang w:bidi="ar"/>
        </w:rPr>
        <w:t>2</w:t>
      </w:r>
      <w:r>
        <w:rPr>
          <w:rFonts w:eastAsia="仿宋" w:hint="eastAsia"/>
          <w:color w:val="000000"/>
          <w:sz w:val="32"/>
          <w:szCs w:val="32"/>
          <w:lang w:bidi="ar"/>
        </w:rPr>
        <w:t>）属于标杆示范企业（满分</w:t>
      </w:r>
      <w:r>
        <w:rPr>
          <w:rFonts w:eastAsia="仿宋"/>
          <w:color w:val="000000"/>
          <w:sz w:val="32"/>
          <w:szCs w:val="32"/>
          <w:lang w:bidi="ar"/>
        </w:rPr>
        <w:t>5</w:t>
      </w:r>
      <w:r>
        <w:rPr>
          <w:rFonts w:eastAsia="仿宋" w:hint="eastAsia"/>
          <w:color w:val="000000"/>
          <w:sz w:val="32"/>
          <w:szCs w:val="32"/>
          <w:lang w:bidi="ar"/>
        </w:rPr>
        <w:t>分，</w:t>
      </w:r>
      <w:proofErr w:type="gramStart"/>
      <w:r>
        <w:rPr>
          <w:rFonts w:eastAsia="仿宋" w:hint="eastAsia"/>
          <w:color w:val="000000"/>
          <w:sz w:val="32"/>
          <w:szCs w:val="32"/>
          <w:lang w:bidi="ar"/>
        </w:rPr>
        <w:t>每满足</w:t>
      </w:r>
      <w:proofErr w:type="gramEnd"/>
      <w:r>
        <w:rPr>
          <w:rFonts w:eastAsia="仿宋" w:hint="eastAsia"/>
          <w:color w:val="000000"/>
          <w:sz w:val="32"/>
          <w:szCs w:val="32"/>
          <w:lang w:bidi="ar"/>
        </w:rPr>
        <w:t>一项加</w:t>
      </w:r>
      <w:r>
        <w:rPr>
          <w:rFonts w:eastAsia="仿宋"/>
          <w:color w:val="000000"/>
          <w:sz w:val="32"/>
          <w:szCs w:val="32"/>
          <w:lang w:bidi="ar"/>
        </w:rPr>
        <w:t>2</w:t>
      </w:r>
      <w:r>
        <w:rPr>
          <w:rFonts w:eastAsia="仿宋" w:hint="eastAsia"/>
          <w:color w:val="000000"/>
          <w:sz w:val="32"/>
          <w:szCs w:val="32"/>
          <w:lang w:bidi="ar"/>
        </w:rPr>
        <w:t>分，最高不超过</w:t>
      </w:r>
      <w:r>
        <w:rPr>
          <w:rFonts w:eastAsia="仿宋"/>
          <w:color w:val="000000"/>
          <w:sz w:val="32"/>
          <w:szCs w:val="32"/>
          <w:lang w:bidi="ar"/>
        </w:rPr>
        <w:t>5</w:t>
      </w:r>
      <w:r>
        <w:rPr>
          <w:rFonts w:eastAsia="仿宋" w:hint="eastAsia"/>
          <w:color w:val="000000"/>
          <w:sz w:val="32"/>
          <w:szCs w:val="32"/>
          <w:lang w:bidi="ar"/>
        </w:rPr>
        <w:t>分）</w:t>
      </w:r>
    </w:p>
    <w:p w:rsidR="00BA416B" w:rsidRDefault="00BA416B" w:rsidP="00BA416B">
      <w:pPr>
        <w:autoSpaceDN w:val="0"/>
        <w:spacing w:line="580" w:lineRule="exact"/>
        <w:ind w:firstLineChars="200" w:firstLine="640"/>
        <w:rPr>
          <w:rFonts w:eastAsia="仿宋"/>
          <w:color w:val="000000"/>
          <w:sz w:val="32"/>
          <w:szCs w:val="32"/>
        </w:rPr>
      </w:pPr>
      <w:r>
        <w:rPr>
          <w:rFonts w:eastAsia="仿宋"/>
          <w:color w:val="000000"/>
          <w:sz w:val="32"/>
          <w:szCs w:val="32"/>
          <w:lang w:bidi="ar"/>
        </w:rPr>
        <w:t>A.</w:t>
      </w:r>
      <w:r>
        <w:rPr>
          <w:rFonts w:eastAsia="仿宋" w:hint="eastAsia"/>
          <w:color w:val="000000"/>
          <w:sz w:val="32"/>
          <w:szCs w:val="32"/>
          <w:lang w:bidi="ar"/>
        </w:rPr>
        <w:t>湖南省</w:t>
      </w:r>
      <w:r>
        <w:rPr>
          <w:rFonts w:eastAsia="仿宋"/>
          <w:color w:val="000000"/>
          <w:sz w:val="32"/>
          <w:szCs w:val="32"/>
          <w:lang w:bidi="ar"/>
        </w:rPr>
        <w:t>“</w:t>
      </w:r>
      <w:r>
        <w:rPr>
          <w:rFonts w:eastAsia="仿宋" w:hint="eastAsia"/>
          <w:color w:val="000000"/>
          <w:sz w:val="32"/>
          <w:szCs w:val="32"/>
          <w:lang w:bidi="ar"/>
        </w:rPr>
        <w:t>上云上平台</w:t>
      </w:r>
      <w:r>
        <w:rPr>
          <w:rFonts w:eastAsia="仿宋"/>
          <w:color w:val="000000"/>
          <w:sz w:val="32"/>
          <w:szCs w:val="32"/>
          <w:lang w:bidi="ar"/>
        </w:rPr>
        <w:t>”</w:t>
      </w:r>
      <w:r>
        <w:rPr>
          <w:rFonts w:eastAsia="仿宋" w:hint="eastAsia"/>
          <w:color w:val="000000"/>
          <w:sz w:val="32"/>
          <w:szCs w:val="32"/>
          <w:lang w:bidi="ar"/>
        </w:rPr>
        <w:t>示范企业、湖南省制造业数字化转型</w:t>
      </w:r>
      <w:r>
        <w:rPr>
          <w:rFonts w:eastAsia="仿宋"/>
          <w:color w:val="000000"/>
          <w:sz w:val="32"/>
          <w:szCs w:val="32"/>
          <w:lang w:bidi="ar"/>
        </w:rPr>
        <w:t>“</w:t>
      </w:r>
      <w:r>
        <w:rPr>
          <w:rFonts w:eastAsia="仿宋" w:hint="eastAsia"/>
          <w:color w:val="000000"/>
          <w:sz w:val="32"/>
          <w:szCs w:val="32"/>
          <w:lang w:bidi="ar"/>
        </w:rPr>
        <w:t>三化</w:t>
      </w:r>
      <w:r>
        <w:rPr>
          <w:rFonts w:eastAsia="仿宋"/>
          <w:color w:val="000000"/>
          <w:sz w:val="32"/>
          <w:szCs w:val="32"/>
          <w:lang w:bidi="ar"/>
        </w:rPr>
        <w:t>”</w:t>
      </w:r>
      <w:r>
        <w:rPr>
          <w:rFonts w:eastAsia="仿宋" w:hint="eastAsia"/>
          <w:color w:val="000000"/>
          <w:sz w:val="32"/>
          <w:szCs w:val="32"/>
          <w:lang w:bidi="ar"/>
        </w:rPr>
        <w:t>重点项目</w:t>
      </w:r>
    </w:p>
    <w:p w:rsidR="00BA416B" w:rsidRDefault="00BA416B" w:rsidP="00BA416B">
      <w:pPr>
        <w:autoSpaceDN w:val="0"/>
        <w:spacing w:line="580" w:lineRule="exact"/>
        <w:ind w:firstLineChars="200" w:firstLine="640"/>
        <w:rPr>
          <w:rFonts w:eastAsia="仿宋"/>
          <w:color w:val="000000"/>
          <w:sz w:val="32"/>
          <w:szCs w:val="32"/>
        </w:rPr>
      </w:pPr>
      <w:r>
        <w:rPr>
          <w:rFonts w:eastAsia="仿宋"/>
          <w:color w:val="000000"/>
          <w:sz w:val="32"/>
          <w:szCs w:val="32"/>
          <w:lang w:bidi="ar"/>
        </w:rPr>
        <w:t>B.</w:t>
      </w:r>
      <w:r>
        <w:rPr>
          <w:rFonts w:eastAsia="仿宋" w:hint="eastAsia"/>
          <w:color w:val="000000"/>
          <w:sz w:val="32"/>
          <w:szCs w:val="32"/>
          <w:lang w:bidi="ar"/>
        </w:rPr>
        <w:t>湖南省制造业质量标杆、湖南省制造业品牌培育示范企业、</w:t>
      </w:r>
      <w:r>
        <w:rPr>
          <w:rFonts w:eastAsia="仿宋"/>
          <w:color w:val="000000"/>
          <w:sz w:val="32"/>
          <w:szCs w:val="32"/>
          <w:lang w:bidi="ar"/>
        </w:rPr>
        <w:t>“</w:t>
      </w:r>
      <w:r>
        <w:rPr>
          <w:rFonts w:eastAsia="仿宋" w:hint="eastAsia"/>
          <w:color w:val="000000"/>
          <w:sz w:val="32"/>
          <w:szCs w:val="32"/>
          <w:lang w:bidi="ar"/>
        </w:rPr>
        <w:t>湖湘精品</w:t>
      </w:r>
      <w:r>
        <w:rPr>
          <w:rFonts w:eastAsia="仿宋"/>
          <w:color w:val="000000"/>
          <w:sz w:val="32"/>
          <w:szCs w:val="32"/>
          <w:lang w:bidi="ar"/>
        </w:rPr>
        <w:t>”</w:t>
      </w:r>
      <w:r>
        <w:rPr>
          <w:rFonts w:eastAsia="仿宋" w:hint="eastAsia"/>
          <w:color w:val="000000"/>
          <w:sz w:val="32"/>
          <w:szCs w:val="32"/>
          <w:lang w:bidi="ar"/>
        </w:rPr>
        <w:t>中小企业品牌能力提升标杆企业</w:t>
      </w:r>
    </w:p>
    <w:p w:rsidR="00BA416B" w:rsidRDefault="00BA416B" w:rsidP="00BA416B">
      <w:pPr>
        <w:autoSpaceDN w:val="0"/>
        <w:spacing w:line="580" w:lineRule="exact"/>
        <w:ind w:firstLineChars="200" w:firstLine="616"/>
        <w:rPr>
          <w:rFonts w:eastAsia="仿宋"/>
          <w:color w:val="000000"/>
          <w:spacing w:val="-6"/>
          <w:sz w:val="32"/>
          <w:szCs w:val="32"/>
        </w:rPr>
      </w:pPr>
      <w:r>
        <w:rPr>
          <w:rFonts w:eastAsia="仿宋"/>
          <w:color w:val="000000"/>
          <w:spacing w:val="-6"/>
          <w:sz w:val="32"/>
          <w:szCs w:val="32"/>
          <w:lang w:bidi="ar"/>
        </w:rPr>
        <w:t>C.</w:t>
      </w:r>
      <w:r>
        <w:rPr>
          <w:rFonts w:eastAsia="仿宋" w:hint="eastAsia"/>
          <w:color w:val="000000"/>
          <w:spacing w:val="-6"/>
          <w:sz w:val="32"/>
          <w:szCs w:val="32"/>
          <w:lang w:bidi="ar"/>
        </w:rPr>
        <w:t>湖南省绿色工厂、绿色设计产品、绿色供应链管理企业</w:t>
      </w:r>
    </w:p>
    <w:p w:rsidR="00BA416B" w:rsidRDefault="00BA416B" w:rsidP="00BA416B">
      <w:pPr>
        <w:autoSpaceDN w:val="0"/>
        <w:spacing w:line="580" w:lineRule="exact"/>
        <w:ind w:firstLineChars="200" w:firstLine="640"/>
        <w:rPr>
          <w:rFonts w:eastAsia="仿宋"/>
          <w:color w:val="000000"/>
          <w:sz w:val="32"/>
          <w:szCs w:val="32"/>
        </w:rPr>
      </w:pPr>
      <w:r>
        <w:rPr>
          <w:rFonts w:eastAsia="仿宋"/>
          <w:color w:val="000000"/>
          <w:sz w:val="32"/>
          <w:szCs w:val="32"/>
          <w:lang w:bidi="ar"/>
        </w:rPr>
        <w:t>D.</w:t>
      </w:r>
      <w:r>
        <w:rPr>
          <w:rFonts w:eastAsia="仿宋" w:hint="eastAsia"/>
          <w:color w:val="000000"/>
          <w:sz w:val="32"/>
          <w:szCs w:val="32"/>
          <w:lang w:bidi="ar"/>
        </w:rPr>
        <w:t>首台（套）重大技术装备、重点新材料产品首批</w:t>
      </w:r>
      <w:proofErr w:type="gramStart"/>
      <w:r>
        <w:rPr>
          <w:rFonts w:eastAsia="仿宋" w:hint="eastAsia"/>
          <w:color w:val="000000"/>
          <w:sz w:val="32"/>
          <w:szCs w:val="32"/>
          <w:lang w:bidi="ar"/>
        </w:rPr>
        <w:t>次应用</w:t>
      </w:r>
      <w:proofErr w:type="gramEnd"/>
      <w:r>
        <w:rPr>
          <w:rFonts w:eastAsia="仿宋" w:hint="eastAsia"/>
          <w:color w:val="000000"/>
          <w:sz w:val="32"/>
          <w:szCs w:val="32"/>
          <w:lang w:bidi="ar"/>
        </w:rPr>
        <w:t>示范、首版次软件</w:t>
      </w:r>
    </w:p>
    <w:p w:rsidR="00BA416B" w:rsidRDefault="00BA416B" w:rsidP="00BA416B">
      <w:pPr>
        <w:spacing w:line="58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（四）创新能力指标（满分35分）</w:t>
      </w:r>
    </w:p>
    <w:p w:rsidR="00BA416B" w:rsidRDefault="00BA416B" w:rsidP="00BA416B">
      <w:pPr>
        <w:spacing w:line="580" w:lineRule="exact"/>
        <w:ind w:firstLineChars="200" w:firstLine="616"/>
        <w:rPr>
          <w:rFonts w:eastAsia="仿宋" w:hint="eastAsia"/>
          <w:color w:val="000000"/>
          <w:spacing w:val="-6"/>
          <w:sz w:val="32"/>
          <w:szCs w:val="32"/>
        </w:rPr>
      </w:pPr>
      <w:r>
        <w:rPr>
          <w:rFonts w:eastAsia="仿宋"/>
          <w:color w:val="000000"/>
          <w:spacing w:val="-6"/>
          <w:sz w:val="32"/>
          <w:szCs w:val="32"/>
        </w:rPr>
        <w:t>10.</w:t>
      </w:r>
      <w:r>
        <w:rPr>
          <w:rFonts w:eastAsia="仿宋" w:hint="eastAsia"/>
          <w:color w:val="000000"/>
          <w:spacing w:val="-6"/>
          <w:sz w:val="32"/>
          <w:szCs w:val="32"/>
        </w:rPr>
        <w:t>与企业主导产品相关的有效知识产权数量（满分</w:t>
      </w:r>
      <w:r>
        <w:rPr>
          <w:rFonts w:eastAsia="仿宋"/>
          <w:color w:val="000000"/>
          <w:spacing w:val="-6"/>
          <w:sz w:val="32"/>
          <w:szCs w:val="32"/>
        </w:rPr>
        <w:t>10</w:t>
      </w:r>
      <w:r>
        <w:rPr>
          <w:rFonts w:eastAsia="仿宋" w:hint="eastAsia"/>
          <w:color w:val="000000"/>
          <w:spacing w:val="-6"/>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w:t>
      </w:r>
      <w:r>
        <w:rPr>
          <w:rFonts w:ascii="宋体" w:hAnsi="宋体" w:cs="宋体" w:hint="eastAsia"/>
          <w:color w:val="000000"/>
          <w:sz w:val="32"/>
          <w:szCs w:val="32"/>
        </w:rPr>
        <w:t>Ⅰ</w:t>
      </w:r>
      <w:r>
        <w:rPr>
          <w:rFonts w:eastAsia="仿宋" w:hint="eastAsia"/>
          <w:color w:val="000000"/>
          <w:sz w:val="32"/>
          <w:szCs w:val="32"/>
        </w:rPr>
        <w:t>类高价值知识产权</w:t>
      </w:r>
      <w:r>
        <w:rPr>
          <w:rFonts w:eastAsia="仿宋"/>
          <w:color w:val="000000"/>
          <w:sz w:val="32"/>
          <w:szCs w:val="32"/>
        </w:rPr>
        <w:t>1</w:t>
      </w:r>
      <w:r>
        <w:rPr>
          <w:rFonts w:eastAsia="仿宋" w:hint="eastAsia"/>
          <w:color w:val="000000"/>
          <w:sz w:val="32"/>
          <w:szCs w:val="32"/>
        </w:rPr>
        <w:t>项以上（</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lastRenderedPageBreak/>
        <w:t>B.</w:t>
      </w:r>
      <w:r>
        <w:rPr>
          <w:rFonts w:eastAsia="仿宋" w:hint="eastAsia"/>
          <w:color w:val="000000"/>
          <w:sz w:val="32"/>
          <w:szCs w:val="32"/>
        </w:rPr>
        <w:t>自主研发</w:t>
      </w:r>
      <w:r>
        <w:rPr>
          <w:rFonts w:ascii="宋体" w:hAnsi="宋体" w:cs="宋体" w:hint="eastAsia"/>
          <w:color w:val="000000"/>
          <w:sz w:val="32"/>
          <w:szCs w:val="32"/>
        </w:rPr>
        <w:t>Ⅰ</w:t>
      </w:r>
      <w:r>
        <w:rPr>
          <w:rFonts w:eastAsia="仿宋" w:hint="eastAsia"/>
          <w:color w:val="000000"/>
          <w:sz w:val="32"/>
          <w:szCs w:val="32"/>
        </w:rPr>
        <w:t>类知识产权</w:t>
      </w:r>
      <w:r>
        <w:rPr>
          <w:rFonts w:eastAsia="仿宋"/>
          <w:color w:val="000000"/>
          <w:sz w:val="32"/>
          <w:szCs w:val="32"/>
        </w:rPr>
        <w:t>1</w:t>
      </w:r>
      <w:r>
        <w:rPr>
          <w:rFonts w:eastAsia="仿宋" w:hint="eastAsia"/>
          <w:color w:val="000000"/>
          <w:sz w:val="32"/>
          <w:szCs w:val="32"/>
        </w:rPr>
        <w:t>项以上（</w:t>
      </w:r>
      <w:r>
        <w:rPr>
          <w:rFonts w:eastAsia="仿宋"/>
          <w:color w:val="000000"/>
          <w:sz w:val="32"/>
          <w:szCs w:val="32"/>
        </w:rPr>
        <w:t>8</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w:t>
      </w:r>
      <w:r>
        <w:rPr>
          <w:rFonts w:ascii="宋体" w:hAnsi="宋体" w:cs="宋体" w:hint="eastAsia"/>
          <w:color w:val="000000"/>
          <w:sz w:val="32"/>
          <w:szCs w:val="32"/>
        </w:rPr>
        <w:t>Ⅰ</w:t>
      </w:r>
      <w:r>
        <w:rPr>
          <w:rFonts w:eastAsia="仿宋" w:hint="eastAsia"/>
          <w:color w:val="000000"/>
          <w:sz w:val="32"/>
          <w:szCs w:val="32"/>
        </w:rPr>
        <w:t>类知识产权</w:t>
      </w:r>
      <w:r>
        <w:rPr>
          <w:rFonts w:eastAsia="仿宋"/>
          <w:color w:val="000000"/>
          <w:sz w:val="32"/>
          <w:szCs w:val="32"/>
        </w:rPr>
        <w:t>1</w:t>
      </w:r>
      <w:r>
        <w:rPr>
          <w:rFonts w:eastAsia="仿宋" w:hint="eastAsia"/>
          <w:color w:val="000000"/>
          <w:sz w:val="32"/>
          <w:szCs w:val="32"/>
        </w:rPr>
        <w:t>项以上（</w:t>
      </w:r>
      <w:r>
        <w:rPr>
          <w:rFonts w:eastAsia="仿宋"/>
          <w:color w:val="000000"/>
          <w:sz w:val="32"/>
          <w:szCs w:val="32"/>
        </w:rPr>
        <w:t>6</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w:t>
      </w:r>
      <w:r>
        <w:rPr>
          <w:rFonts w:ascii="宋体" w:hAnsi="宋体" w:cs="宋体" w:hint="eastAsia"/>
          <w:color w:val="000000"/>
          <w:sz w:val="32"/>
          <w:szCs w:val="32"/>
        </w:rPr>
        <w:t>Ⅱ</w:t>
      </w:r>
      <w:r>
        <w:rPr>
          <w:rFonts w:eastAsia="仿宋" w:hint="eastAsia"/>
          <w:color w:val="000000"/>
          <w:sz w:val="32"/>
          <w:szCs w:val="32"/>
        </w:rPr>
        <w:t>类知识产权</w:t>
      </w:r>
      <w:r>
        <w:rPr>
          <w:rFonts w:eastAsia="仿宋"/>
          <w:color w:val="000000"/>
          <w:sz w:val="32"/>
          <w:szCs w:val="32"/>
        </w:rPr>
        <w:t>1</w:t>
      </w:r>
      <w:r>
        <w:rPr>
          <w:rFonts w:eastAsia="仿宋" w:hint="eastAsia"/>
          <w:color w:val="000000"/>
          <w:sz w:val="32"/>
          <w:szCs w:val="32"/>
        </w:rPr>
        <w:t>项以上（</w:t>
      </w:r>
      <w:r>
        <w:rPr>
          <w:rFonts w:eastAsia="仿宋"/>
          <w:color w:val="000000"/>
          <w:sz w:val="32"/>
          <w:szCs w:val="32"/>
        </w:rPr>
        <w:t>2</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E.</w:t>
      </w:r>
      <w:r>
        <w:rPr>
          <w:rFonts w:eastAsia="仿宋" w:hint="eastAsia"/>
          <w:color w:val="000000"/>
          <w:sz w:val="32"/>
          <w:szCs w:val="32"/>
        </w:rPr>
        <w:t>无（</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11.</w:t>
      </w:r>
      <w:r>
        <w:rPr>
          <w:rFonts w:eastAsia="仿宋" w:hint="eastAsia"/>
          <w:color w:val="000000"/>
          <w:sz w:val="32"/>
          <w:szCs w:val="32"/>
        </w:rPr>
        <w:t>上年度研发费用投入（满分</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w:t>
      </w:r>
      <w:r>
        <w:rPr>
          <w:rFonts w:eastAsia="仿宋" w:hint="eastAsia"/>
          <w:color w:val="000000"/>
          <w:sz w:val="32"/>
          <w:szCs w:val="32"/>
        </w:rPr>
        <w:t>研发费用总额</w:t>
      </w:r>
      <w:r>
        <w:rPr>
          <w:rFonts w:eastAsia="仿宋"/>
          <w:color w:val="000000"/>
          <w:sz w:val="32"/>
          <w:szCs w:val="32"/>
        </w:rPr>
        <w:t>500</w:t>
      </w:r>
      <w:r>
        <w:rPr>
          <w:rFonts w:eastAsia="仿宋" w:hint="eastAsia"/>
          <w:color w:val="000000"/>
          <w:sz w:val="32"/>
          <w:szCs w:val="32"/>
        </w:rPr>
        <w:t>万元以上或研发费用总额占营业收入总额比重在</w:t>
      </w:r>
      <w:r>
        <w:rPr>
          <w:rFonts w:eastAsia="仿宋"/>
          <w:color w:val="000000"/>
          <w:sz w:val="32"/>
          <w:szCs w:val="32"/>
        </w:rPr>
        <w:t>10%</w:t>
      </w:r>
      <w:r>
        <w:rPr>
          <w:rFonts w:eastAsia="仿宋" w:hint="eastAsia"/>
          <w:color w:val="000000"/>
          <w:sz w:val="32"/>
          <w:szCs w:val="32"/>
        </w:rPr>
        <w:t>以上（</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w:t>
      </w:r>
      <w:r>
        <w:rPr>
          <w:rFonts w:eastAsia="仿宋" w:hint="eastAsia"/>
          <w:color w:val="000000"/>
          <w:sz w:val="32"/>
          <w:szCs w:val="32"/>
        </w:rPr>
        <w:t>研发费用总额</w:t>
      </w:r>
      <w:r>
        <w:rPr>
          <w:rFonts w:eastAsia="仿宋"/>
          <w:color w:val="000000"/>
          <w:sz w:val="32"/>
          <w:szCs w:val="32"/>
        </w:rPr>
        <w:t>400-500</w:t>
      </w:r>
      <w:r>
        <w:rPr>
          <w:rFonts w:eastAsia="仿宋" w:hint="eastAsia"/>
          <w:color w:val="000000"/>
          <w:sz w:val="32"/>
          <w:szCs w:val="32"/>
        </w:rPr>
        <w:t>万元或研发费用总额占营业收入总额比重在</w:t>
      </w:r>
      <w:r>
        <w:rPr>
          <w:rFonts w:eastAsia="仿宋"/>
          <w:color w:val="000000"/>
          <w:sz w:val="32"/>
          <w:szCs w:val="32"/>
        </w:rPr>
        <w:t>8%-10%</w:t>
      </w:r>
      <w:r>
        <w:rPr>
          <w:rFonts w:eastAsia="仿宋" w:hint="eastAsia"/>
          <w:color w:val="000000"/>
          <w:sz w:val="32"/>
          <w:szCs w:val="32"/>
        </w:rPr>
        <w:t>（</w:t>
      </w:r>
      <w:r>
        <w:rPr>
          <w:rFonts w:eastAsia="仿宋"/>
          <w:color w:val="000000"/>
          <w:sz w:val="32"/>
          <w:szCs w:val="32"/>
        </w:rPr>
        <w:t>8</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w:t>
      </w:r>
      <w:r>
        <w:rPr>
          <w:rFonts w:eastAsia="仿宋" w:hint="eastAsia"/>
          <w:color w:val="000000"/>
          <w:sz w:val="32"/>
          <w:szCs w:val="32"/>
        </w:rPr>
        <w:t>研发费用总额</w:t>
      </w:r>
      <w:r>
        <w:rPr>
          <w:rFonts w:eastAsia="仿宋"/>
          <w:color w:val="000000"/>
          <w:sz w:val="32"/>
          <w:szCs w:val="32"/>
        </w:rPr>
        <w:t>300-400</w:t>
      </w:r>
      <w:r>
        <w:rPr>
          <w:rFonts w:eastAsia="仿宋" w:hint="eastAsia"/>
          <w:color w:val="000000"/>
          <w:sz w:val="32"/>
          <w:szCs w:val="32"/>
        </w:rPr>
        <w:t>万元或研发费用总额占营业收入总额比重在</w:t>
      </w:r>
      <w:r>
        <w:rPr>
          <w:rFonts w:eastAsia="仿宋"/>
          <w:color w:val="000000"/>
          <w:sz w:val="32"/>
          <w:szCs w:val="32"/>
        </w:rPr>
        <w:t>6%-8%</w:t>
      </w:r>
      <w:r>
        <w:rPr>
          <w:rFonts w:eastAsia="仿宋" w:hint="eastAsia"/>
          <w:color w:val="000000"/>
          <w:sz w:val="32"/>
          <w:szCs w:val="32"/>
        </w:rPr>
        <w:t>（</w:t>
      </w:r>
      <w:r>
        <w:rPr>
          <w:rFonts w:eastAsia="仿宋"/>
          <w:color w:val="000000"/>
          <w:sz w:val="32"/>
          <w:szCs w:val="32"/>
        </w:rPr>
        <w:t>6</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w:t>
      </w:r>
      <w:r>
        <w:rPr>
          <w:rFonts w:eastAsia="仿宋" w:hint="eastAsia"/>
          <w:color w:val="000000"/>
          <w:sz w:val="32"/>
          <w:szCs w:val="32"/>
        </w:rPr>
        <w:t>研发费用总额</w:t>
      </w:r>
      <w:r>
        <w:rPr>
          <w:rFonts w:eastAsia="仿宋"/>
          <w:color w:val="000000"/>
          <w:sz w:val="32"/>
          <w:szCs w:val="32"/>
        </w:rPr>
        <w:t>200-300</w:t>
      </w:r>
      <w:r>
        <w:rPr>
          <w:rFonts w:eastAsia="仿宋" w:hint="eastAsia"/>
          <w:color w:val="000000"/>
          <w:sz w:val="32"/>
          <w:szCs w:val="32"/>
        </w:rPr>
        <w:t>万元或研发费用总额占营业收入总额比重在</w:t>
      </w:r>
      <w:r>
        <w:rPr>
          <w:rFonts w:eastAsia="仿宋"/>
          <w:color w:val="000000"/>
          <w:sz w:val="32"/>
          <w:szCs w:val="32"/>
        </w:rPr>
        <w:t>4%-6%</w:t>
      </w:r>
      <w:r>
        <w:rPr>
          <w:rFonts w:eastAsia="仿宋" w:hint="eastAsia"/>
          <w:color w:val="000000"/>
          <w:sz w:val="32"/>
          <w:szCs w:val="32"/>
        </w:rPr>
        <w:t>（</w:t>
      </w:r>
      <w:r>
        <w:rPr>
          <w:rFonts w:eastAsia="仿宋"/>
          <w:color w:val="000000"/>
          <w:sz w:val="32"/>
          <w:szCs w:val="32"/>
        </w:rPr>
        <w:t>4</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E.</w:t>
      </w:r>
      <w:r>
        <w:rPr>
          <w:rFonts w:eastAsia="仿宋" w:hint="eastAsia"/>
          <w:color w:val="000000"/>
          <w:sz w:val="32"/>
          <w:szCs w:val="32"/>
        </w:rPr>
        <w:t>研发费用总额</w:t>
      </w:r>
      <w:r>
        <w:rPr>
          <w:rFonts w:eastAsia="仿宋"/>
          <w:color w:val="000000"/>
          <w:sz w:val="32"/>
          <w:szCs w:val="32"/>
        </w:rPr>
        <w:t>100-200</w:t>
      </w:r>
      <w:r>
        <w:rPr>
          <w:rFonts w:eastAsia="仿宋" w:hint="eastAsia"/>
          <w:color w:val="000000"/>
          <w:sz w:val="32"/>
          <w:szCs w:val="32"/>
        </w:rPr>
        <w:t>万元或研发费用总额占营业收入总额比重在</w:t>
      </w:r>
      <w:r>
        <w:rPr>
          <w:rFonts w:eastAsia="仿宋"/>
          <w:color w:val="000000"/>
          <w:sz w:val="32"/>
          <w:szCs w:val="32"/>
        </w:rPr>
        <w:t>3%-4%</w:t>
      </w:r>
      <w:r>
        <w:rPr>
          <w:rFonts w:eastAsia="仿宋" w:hint="eastAsia"/>
          <w:color w:val="000000"/>
          <w:sz w:val="32"/>
          <w:szCs w:val="32"/>
        </w:rPr>
        <w:t>（</w:t>
      </w:r>
      <w:r>
        <w:rPr>
          <w:rFonts w:eastAsia="仿宋"/>
          <w:color w:val="000000"/>
          <w:sz w:val="32"/>
          <w:szCs w:val="32"/>
        </w:rPr>
        <w:t>2</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F.</w:t>
      </w:r>
      <w:r>
        <w:rPr>
          <w:rFonts w:eastAsia="仿宋" w:hint="eastAsia"/>
          <w:color w:val="000000"/>
          <w:sz w:val="32"/>
          <w:szCs w:val="32"/>
        </w:rPr>
        <w:t>不属于以上情况（</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12.</w:t>
      </w:r>
      <w:r>
        <w:rPr>
          <w:rFonts w:eastAsia="仿宋" w:hint="eastAsia"/>
          <w:color w:val="000000"/>
          <w:sz w:val="32"/>
          <w:szCs w:val="32"/>
        </w:rPr>
        <w:t>上年度研发人员占比（满分</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A.20%</w:t>
      </w:r>
      <w:r>
        <w:rPr>
          <w:rFonts w:eastAsia="仿宋" w:hint="eastAsia"/>
          <w:color w:val="000000"/>
          <w:sz w:val="32"/>
          <w:szCs w:val="32"/>
        </w:rPr>
        <w:t>以上（</w:t>
      </w:r>
      <w:r>
        <w:rPr>
          <w:rFonts w:eastAsia="仿宋"/>
          <w:color w:val="000000"/>
          <w:sz w:val="32"/>
          <w:szCs w:val="32"/>
        </w:rPr>
        <w:t>5</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B.10%-20%</w:t>
      </w:r>
      <w:r>
        <w:rPr>
          <w:rFonts w:eastAsia="仿宋" w:hint="eastAsia"/>
          <w:color w:val="000000"/>
          <w:sz w:val="32"/>
          <w:szCs w:val="32"/>
        </w:rPr>
        <w:t>（</w:t>
      </w:r>
      <w:r>
        <w:rPr>
          <w:rFonts w:eastAsia="仿宋"/>
          <w:color w:val="000000"/>
          <w:sz w:val="32"/>
          <w:szCs w:val="32"/>
        </w:rPr>
        <w:t>3</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C.5%-10%</w:t>
      </w:r>
      <w:r>
        <w:rPr>
          <w:rFonts w:eastAsia="仿宋" w:hint="eastAsia"/>
          <w:color w:val="000000"/>
          <w:sz w:val="32"/>
          <w:szCs w:val="32"/>
        </w:rPr>
        <w:t>（</w:t>
      </w:r>
      <w:r>
        <w:rPr>
          <w:rFonts w:eastAsia="仿宋"/>
          <w:color w:val="000000"/>
          <w:sz w:val="32"/>
          <w:szCs w:val="32"/>
        </w:rPr>
        <w:t>1</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D.5%</w:t>
      </w:r>
      <w:r>
        <w:rPr>
          <w:rFonts w:eastAsia="仿宋" w:hint="eastAsia"/>
          <w:color w:val="000000"/>
          <w:sz w:val="32"/>
          <w:szCs w:val="32"/>
        </w:rPr>
        <w:t>以下（</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13.</w:t>
      </w:r>
      <w:r>
        <w:rPr>
          <w:rFonts w:eastAsia="仿宋" w:hint="eastAsia"/>
          <w:color w:val="000000"/>
          <w:sz w:val="32"/>
          <w:szCs w:val="32"/>
        </w:rPr>
        <w:t>建立研发机构级别（满分</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lastRenderedPageBreak/>
        <w:t>A.</w:t>
      </w:r>
      <w:r>
        <w:rPr>
          <w:rFonts w:eastAsia="仿宋" w:hint="eastAsia"/>
          <w:color w:val="000000"/>
          <w:sz w:val="32"/>
          <w:szCs w:val="32"/>
        </w:rPr>
        <w:t>国家级（</w:t>
      </w:r>
      <w:r>
        <w:rPr>
          <w:rFonts w:eastAsia="仿宋"/>
          <w:color w:val="000000"/>
          <w:sz w:val="32"/>
          <w:szCs w:val="32"/>
        </w:rPr>
        <w:t>10</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B.</w:t>
      </w:r>
      <w:r>
        <w:rPr>
          <w:rFonts w:eastAsia="仿宋" w:hint="eastAsia"/>
          <w:color w:val="000000"/>
          <w:sz w:val="32"/>
          <w:szCs w:val="32"/>
        </w:rPr>
        <w:t>省级（</w:t>
      </w:r>
      <w:r>
        <w:rPr>
          <w:rFonts w:eastAsia="仿宋"/>
          <w:color w:val="000000"/>
          <w:sz w:val="32"/>
          <w:szCs w:val="32"/>
        </w:rPr>
        <w:t>8</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C.</w:t>
      </w:r>
      <w:r>
        <w:rPr>
          <w:rFonts w:eastAsia="仿宋" w:hint="eastAsia"/>
          <w:color w:val="000000"/>
          <w:sz w:val="32"/>
          <w:szCs w:val="32"/>
        </w:rPr>
        <w:t>市级（</w:t>
      </w:r>
      <w:r>
        <w:rPr>
          <w:rFonts w:eastAsia="仿宋"/>
          <w:color w:val="000000"/>
          <w:sz w:val="32"/>
          <w:szCs w:val="32"/>
        </w:rPr>
        <w:t>4</w:t>
      </w:r>
      <w:r>
        <w:rPr>
          <w:rFonts w:eastAsia="仿宋" w:hint="eastAsia"/>
          <w:color w:val="000000"/>
          <w:sz w:val="32"/>
          <w:szCs w:val="32"/>
        </w:rPr>
        <w:t>分）</w:t>
      </w:r>
    </w:p>
    <w:p w:rsidR="00BA416B" w:rsidRDefault="00BA416B" w:rsidP="00BA416B">
      <w:pPr>
        <w:spacing w:line="580" w:lineRule="exact"/>
        <w:ind w:firstLineChars="200" w:firstLine="640"/>
        <w:rPr>
          <w:rFonts w:eastAsia="仿宋"/>
          <w:color w:val="000000"/>
          <w:sz w:val="32"/>
          <w:szCs w:val="32"/>
        </w:rPr>
      </w:pPr>
      <w:r>
        <w:rPr>
          <w:rFonts w:eastAsia="仿宋"/>
          <w:color w:val="000000"/>
          <w:sz w:val="32"/>
          <w:szCs w:val="32"/>
        </w:rPr>
        <w:t>D.</w:t>
      </w:r>
      <w:r>
        <w:rPr>
          <w:rFonts w:eastAsia="仿宋" w:hint="eastAsia"/>
          <w:color w:val="000000"/>
          <w:sz w:val="32"/>
          <w:szCs w:val="32"/>
        </w:rPr>
        <w:t>市级以下（</w:t>
      </w:r>
      <w:r>
        <w:rPr>
          <w:rFonts w:eastAsia="仿宋"/>
          <w:color w:val="000000"/>
          <w:sz w:val="32"/>
          <w:szCs w:val="32"/>
        </w:rPr>
        <w:t>2</w:t>
      </w:r>
      <w:r>
        <w:rPr>
          <w:rFonts w:eastAsia="仿宋" w:hint="eastAsia"/>
          <w:color w:val="000000"/>
          <w:sz w:val="32"/>
          <w:szCs w:val="32"/>
        </w:rPr>
        <w:t>分）</w:t>
      </w:r>
    </w:p>
    <w:p w:rsidR="00BA416B" w:rsidRDefault="00BA416B" w:rsidP="00BA416B">
      <w:pPr>
        <w:spacing w:line="580" w:lineRule="exact"/>
        <w:ind w:firstLineChars="200" w:firstLine="640"/>
        <w:rPr>
          <w:rFonts w:eastAsia="仿宋" w:hint="eastAsia"/>
          <w:color w:val="000000"/>
          <w:sz w:val="32"/>
          <w:szCs w:val="32"/>
        </w:rPr>
      </w:pPr>
      <w:r>
        <w:rPr>
          <w:rFonts w:eastAsia="仿宋"/>
          <w:color w:val="000000"/>
          <w:sz w:val="32"/>
          <w:szCs w:val="32"/>
        </w:rPr>
        <w:t>E.</w:t>
      </w:r>
      <w:r>
        <w:rPr>
          <w:rFonts w:eastAsia="仿宋" w:hint="eastAsia"/>
          <w:color w:val="000000"/>
          <w:sz w:val="32"/>
          <w:szCs w:val="32"/>
        </w:rPr>
        <w:t>未建立研发机构（</w:t>
      </w:r>
      <w:r>
        <w:rPr>
          <w:rFonts w:eastAsia="仿宋"/>
          <w:color w:val="000000"/>
          <w:sz w:val="32"/>
          <w:szCs w:val="32"/>
        </w:rPr>
        <w:t>0</w:t>
      </w:r>
      <w:r>
        <w:rPr>
          <w:rFonts w:eastAsia="仿宋" w:hint="eastAsia"/>
          <w:color w:val="000000"/>
          <w:sz w:val="32"/>
          <w:szCs w:val="32"/>
        </w:rPr>
        <w:t>分）</w:t>
      </w: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hint="eastAsia"/>
          <w:color w:val="000000"/>
          <w:sz w:val="32"/>
          <w:szCs w:val="32"/>
        </w:rPr>
      </w:pPr>
    </w:p>
    <w:p w:rsidR="00BA416B" w:rsidRDefault="00BA416B" w:rsidP="00BA416B">
      <w:pPr>
        <w:spacing w:line="580" w:lineRule="exact"/>
        <w:ind w:firstLineChars="200" w:firstLine="640"/>
        <w:rPr>
          <w:rFonts w:eastAsia="仿宋"/>
          <w:color w:val="000000"/>
          <w:sz w:val="32"/>
          <w:szCs w:val="32"/>
        </w:rPr>
        <w:sectPr w:rsidR="00BA416B">
          <w:pgSz w:w="11906" w:h="16838"/>
          <w:pgMar w:top="2098" w:right="1247" w:bottom="1417" w:left="1587" w:header="851" w:footer="992" w:gutter="0"/>
          <w:pgNumType w:fmt="numberInDash"/>
          <w:cols w:space="720"/>
          <w:docGrid w:type="lines" w:linePitch="312"/>
        </w:sectPr>
      </w:pPr>
    </w:p>
    <w:p w:rsidR="00BA416B" w:rsidRDefault="00BA416B" w:rsidP="00BA416B">
      <w:pPr>
        <w:spacing w:line="580" w:lineRule="exact"/>
        <w:rPr>
          <w:rFonts w:eastAsia="黑体"/>
          <w:color w:val="000000"/>
          <w:sz w:val="32"/>
          <w:szCs w:val="32"/>
        </w:rPr>
      </w:pPr>
      <w:r>
        <w:rPr>
          <w:rFonts w:eastAsia="黑体" w:hint="eastAsia"/>
          <w:color w:val="000000"/>
          <w:sz w:val="32"/>
          <w:szCs w:val="32"/>
        </w:rPr>
        <w:lastRenderedPageBreak/>
        <w:t>附件</w:t>
      </w:r>
      <w:r>
        <w:rPr>
          <w:rFonts w:eastAsia="黑体"/>
          <w:color w:val="000000"/>
          <w:sz w:val="32"/>
          <w:szCs w:val="32"/>
        </w:rPr>
        <w:t>2-1</w:t>
      </w:r>
    </w:p>
    <w:p w:rsidR="00BA416B" w:rsidRDefault="00BA416B" w:rsidP="00BA416B">
      <w:pPr>
        <w:spacing w:line="580" w:lineRule="exact"/>
        <w:rPr>
          <w:rFonts w:eastAsia="黑体"/>
          <w:color w:val="000000"/>
          <w:sz w:val="32"/>
          <w:szCs w:val="32"/>
        </w:rPr>
      </w:pPr>
    </w:p>
    <w:p w:rsidR="00BA416B" w:rsidRDefault="00BA416B" w:rsidP="00BA416B">
      <w:pPr>
        <w:spacing w:line="580" w:lineRule="exact"/>
        <w:jc w:val="center"/>
        <w:rPr>
          <w:rFonts w:eastAsia="方正小标宋简体"/>
          <w:color w:val="000000"/>
          <w:sz w:val="40"/>
          <w:szCs w:val="40"/>
        </w:rPr>
      </w:pPr>
      <w:r>
        <w:rPr>
          <w:rFonts w:eastAsia="方正小标宋简体" w:hint="eastAsia"/>
          <w:color w:val="000000"/>
          <w:sz w:val="40"/>
          <w:szCs w:val="40"/>
        </w:rPr>
        <w:t>专精特新中小企业佐证材料清单</w:t>
      </w:r>
    </w:p>
    <w:p w:rsidR="00BA416B" w:rsidRDefault="00BA416B" w:rsidP="00BA416B">
      <w:pPr>
        <w:widowControl/>
        <w:spacing w:line="580" w:lineRule="exact"/>
        <w:ind w:firstLineChars="200" w:firstLine="640"/>
        <w:rPr>
          <w:rFonts w:eastAsia="仿宋"/>
          <w:color w:val="000000"/>
          <w:kern w:val="0"/>
          <w:sz w:val="32"/>
          <w:szCs w:val="32"/>
          <w:lang w:bidi="ar"/>
        </w:rPr>
      </w:pP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kern w:val="0"/>
          <w:sz w:val="32"/>
          <w:szCs w:val="32"/>
          <w:lang w:bidi="ar"/>
        </w:rPr>
        <w:t>1</w:t>
      </w:r>
      <w:r>
        <w:rPr>
          <w:rFonts w:eastAsia="仿宋" w:hint="eastAsia"/>
          <w:color w:val="000000"/>
          <w:kern w:val="0"/>
          <w:sz w:val="32"/>
          <w:szCs w:val="32"/>
          <w:lang w:bidi="ar"/>
        </w:rPr>
        <w:t>、企业真实性声明和合</w:t>
      </w:r>
      <w:proofErr w:type="gramStart"/>
      <w:r>
        <w:rPr>
          <w:rFonts w:eastAsia="仿宋" w:hint="eastAsia"/>
          <w:color w:val="000000"/>
          <w:kern w:val="0"/>
          <w:sz w:val="32"/>
          <w:szCs w:val="32"/>
          <w:lang w:bidi="ar"/>
        </w:rPr>
        <w:t>规</w:t>
      </w:r>
      <w:proofErr w:type="gramEnd"/>
      <w:r>
        <w:rPr>
          <w:rFonts w:eastAsia="仿宋" w:hint="eastAsia"/>
          <w:color w:val="000000"/>
          <w:kern w:val="0"/>
          <w:sz w:val="32"/>
          <w:szCs w:val="32"/>
          <w:lang w:bidi="ar"/>
        </w:rPr>
        <w:t>经营承诺（附件</w:t>
      </w:r>
      <w:r>
        <w:rPr>
          <w:rFonts w:eastAsia="仿宋"/>
          <w:color w:val="000000"/>
          <w:kern w:val="0"/>
          <w:sz w:val="32"/>
          <w:szCs w:val="32"/>
          <w:lang w:bidi="ar"/>
        </w:rPr>
        <w:t>2-2</w:t>
      </w:r>
      <w:r>
        <w:rPr>
          <w:rFonts w:eastAsia="仿宋" w:hint="eastAsia"/>
          <w:color w:val="000000"/>
          <w:kern w:val="0"/>
          <w:sz w:val="32"/>
          <w:szCs w:val="32"/>
          <w:lang w:bidi="ar"/>
        </w:rPr>
        <w:t>）；</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kern w:val="0"/>
          <w:sz w:val="32"/>
          <w:szCs w:val="32"/>
          <w:lang w:bidi="ar"/>
        </w:rPr>
        <w:t>2</w:t>
      </w:r>
      <w:r>
        <w:rPr>
          <w:rFonts w:eastAsia="仿宋" w:hint="eastAsia"/>
          <w:color w:val="000000"/>
          <w:kern w:val="0"/>
          <w:sz w:val="32"/>
          <w:szCs w:val="32"/>
          <w:lang w:bidi="ar"/>
        </w:rPr>
        <w:t>、企业营业执照；</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kern w:val="0"/>
          <w:sz w:val="32"/>
          <w:szCs w:val="32"/>
          <w:lang w:bidi="ar"/>
        </w:rPr>
        <w:t>3</w:t>
      </w:r>
      <w:r>
        <w:rPr>
          <w:rFonts w:eastAsia="仿宋" w:hint="eastAsia"/>
          <w:color w:val="000000"/>
          <w:kern w:val="0"/>
          <w:sz w:val="32"/>
          <w:szCs w:val="32"/>
          <w:lang w:bidi="ar"/>
        </w:rPr>
        <w:t>、</w:t>
      </w:r>
      <w:r>
        <w:rPr>
          <w:rFonts w:eastAsia="仿宋"/>
          <w:color w:val="000000"/>
          <w:sz w:val="32"/>
          <w:szCs w:val="32"/>
        </w:rPr>
        <w:t>2022</w:t>
      </w:r>
      <w:r>
        <w:rPr>
          <w:rFonts w:eastAsia="仿宋" w:hint="eastAsia"/>
          <w:color w:val="000000"/>
          <w:kern w:val="0"/>
          <w:sz w:val="32"/>
          <w:szCs w:val="32"/>
          <w:lang w:bidi="ar"/>
        </w:rPr>
        <w:t>年度审计报告、</w:t>
      </w:r>
      <w:r>
        <w:rPr>
          <w:rFonts w:eastAsia="仿宋"/>
          <w:color w:val="000000"/>
          <w:sz w:val="32"/>
          <w:szCs w:val="32"/>
        </w:rPr>
        <w:t>2023</w:t>
      </w:r>
      <w:r>
        <w:rPr>
          <w:rFonts w:eastAsia="仿宋" w:hint="eastAsia"/>
          <w:color w:val="000000"/>
          <w:kern w:val="0"/>
          <w:sz w:val="32"/>
          <w:szCs w:val="32"/>
          <w:lang w:bidi="ar"/>
        </w:rPr>
        <w:t>年度审计报告或财务报表（</w:t>
      </w:r>
      <w:proofErr w:type="gramStart"/>
      <w:r>
        <w:rPr>
          <w:rFonts w:eastAsia="仿宋" w:hint="eastAsia"/>
          <w:color w:val="000000"/>
          <w:kern w:val="0"/>
          <w:sz w:val="32"/>
          <w:szCs w:val="32"/>
          <w:lang w:bidi="ar"/>
        </w:rPr>
        <w:t>须体现</w:t>
      </w:r>
      <w:proofErr w:type="gramEnd"/>
      <w:r>
        <w:rPr>
          <w:rFonts w:eastAsia="仿宋" w:hint="eastAsia"/>
          <w:color w:val="000000"/>
          <w:kern w:val="0"/>
          <w:sz w:val="32"/>
          <w:szCs w:val="32"/>
          <w:lang w:bidi="ar"/>
        </w:rPr>
        <w:t>评价指标涉及的财务指标）；</w:t>
      </w:r>
    </w:p>
    <w:p w:rsidR="00BA416B" w:rsidRDefault="00BA416B" w:rsidP="00BA416B">
      <w:pPr>
        <w:widowControl/>
        <w:spacing w:line="580" w:lineRule="exact"/>
        <w:ind w:firstLineChars="200" w:firstLine="616"/>
        <w:rPr>
          <w:rFonts w:eastAsia="仿宋"/>
          <w:color w:val="000000"/>
          <w:spacing w:val="-6"/>
          <w:kern w:val="0"/>
          <w:sz w:val="32"/>
          <w:szCs w:val="32"/>
          <w:lang w:bidi="ar"/>
        </w:rPr>
      </w:pPr>
      <w:r>
        <w:rPr>
          <w:rFonts w:eastAsia="仿宋"/>
          <w:color w:val="000000"/>
          <w:spacing w:val="-6"/>
          <w:kern w:val="0"/>
          <w:sz w:val="32"/>
          <w:szCs w:val="32"/>
          <w:lang w:bidi="ar"/>
        </w:rPr>
        <w:t>4</w:t>
      </w:r>
      <w:r>
        <w:rPr>
          <w:rFonts w:eastAsia="仿宋" w:hint="eastAsia"/>
          <w:color w:val="000000"/>
          <w:spacing w:val="-6"/>
          <w:kern w:val="0"/>
          <w:sz w:val="32"/>
          <w:szCs w:val="32"/>
          <w:lang w:bidi="ar"/>
        </w:rPr>
        <w:t>、上年度营业收入总额在</w:t>
      </w:r>
      <w:r>
        <w:rPr>
          <w:rFonts w:eastAsia="仿宋"/>
          <w:color w:val="000000"/>
          <w:sz w:val="32"/>
          <w:szCs w:val="32"/>
        </w:rPr>
        <w:t>1000</w:t>
      </w:r>
      <w:r>
        <w:rPr>
          <w:rFonts w:eastAsia="仿宋" w:hint="eastAsia"/>
          <w:color w:val="000000"/>
          <w:spacing w:val="-6"/>
          <w:kern w:val="0"/>
          <w:sz w:val="32"/>
          <w:szCs w:val="32"/>
          <w:lang w:bidi="ar"/>
        </w:rPr>
        <w:t>万元以下，但近</w:t>
      </w:r>
      <w:r>
        <w:rPr>
          <w:rFonts w:eastAsia="仿宋"/>
          <w:color w:val="000000"/>
          <w:sz w:val="32"/>
          <w:szCs w:val="32"/>
        </w:rPr>
        <w:t>2</w:t>
      </w:r>
      <w:r>
        <w:rPr>
          <w:rFonts w:eastAsia="仿宋" w:hint="eastAsia"/>
          <w:color w:val="000000"/>
          <w:spacing w:val="-6"/>
          <w:kern w:val="0"/>
          <w:sz w:val="32"/>
          <w:szCs w:val="32"/>
          <w:lang w:bidi="ar"/>
        </w:rPr>
        <w:t>年新增股权融资总额（合格机构投资者的实缴额）达到</w:t>
      </w:r>
      <w:r>
        <w:rPr>
          <w:rFonts w:eastAsia="仿宋"/>
          <w:color w:val="000000"/>
          <w:sz w:val="32"/>
          <w:szCs w:val="32"/>
        </w:rPr>
        <w:t>2000</w:t>
      </w:r>
      <w:r>
        <w:rPr>
          <w:rFonts w:eastAsia="仿宋" w:hint="eastAsia"/>
          <w:color w:val="000000"/>
          <w:spacing w:val="-6"/>
          <w:kern w:val="0"/>
          <w:sz w:val="32"/>
          <w:szCs w:val="32"/>
          <w:lang w:bidi="ar"/>
        </w:rPr>
        <w:t>万元以上佐证材料，包括银行到账凭证或融资报告（非必须）（同时提供是合格机构投资者的证明材料）；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kern w:val="0"/>
          <w:sz w:val="32"/>
          <w:szCs w:val="32"/>
          <w:lang w:bidi="ar"/>
        </w:rPr>
        <w:t>5</w:t>
      </w:r>
      <w:r>
        <w:rPr>
          <w:rFonts w:eastAsia="仿宋" w:hint="eastAsia"/>
          <w:color w:val="000000"/>
          <w:kern w:val="0"/>
          <w:sz w:val="32"/>
          <w:szCs w:val="32"/>
          <w:lang w:bidi="ar"/>
        </w:rPr>
        <w:t>、主导产品所属领域说明材料；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6</w:t>
      </w:r>
      <w:r>
        <w:rPr>
          <w:rFonts w:eastAsia="仿宋" w:hint="eastAsia"/>
          <w:color w:val="000000"/>
          <w:sz w:val="32"/>
          <w:szCs w:val="32"/>
        </w:rPr>
        <w:t>、</w:t>
      </w:r>
      <w:r>
        <w:rPr>
          <w:rFonts w:eastAsia="仿宋" w:hint="eastAsia"/>
          <w:color w:val="000000"/>
          <w:kern w:val="0"/>
          <w:sz w:val="32"/>
          <w:szCs w:val="32"/>
          <w:lang w:bidi="ar"/>
        </w:rPr>
        <w:t>数字化水平测试结果证明材料；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7</w:t>
      </w:r>
      <w:r>
        <w:rPr>
          <w:rFonts w:eastAsia="仿宋" w:hint="eastAsia"/>
          <w:color w:val="000000"/>
          <w:sz w:val="32"/>
          <w:szCs w:val="32"/>
        </w:rPr>
        <w:t>、</w:t>
      </w:r>
      <w:r>
        <w:rPr>
          <w:rFonts w:eastAsia="仿宋" w:hint="eastAsia"/>
          <w:color w:val="000000"/>
          <w:kern w:val="0"/>
          <w:sz w:val="32"/>
          <w:szCs w:val="32"/>
          <w:lang w:bidi="ar"/>
        </w:rPr>
        <w:t>获得的省级以上质量奖荣誉证书；</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8</w:t>
      </w:r>
      <w:r>
        <w:rPr>
          <w:rFonts w:eastAsia="仿宋" w:hint="eastAsia"/>
          <w:color w:val="000000"/>
          <w:sz w:val="32"/>
          <w:szCs w:val="32"/>
        </w:rPr>
        <w:t>、</w:t>
      </w:r>
      <w:r>
        <w:rPr>
          <w:rFonts w:eastAsia="仿宋" w:hint="eastAsia"/>
          <w:color w:val="000000"/>
          <w:kern w:val="0"/>
          <w:sz w:val="32"/>
          <w:szCs w:val="32"/>
          <w:lang w:bidi="ar"/>
        </w:rPr>
        <w:t>获得的质量管理体系认证的证书；</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9</w:t>
      </w:r>
      <w:r>
        <w:rPr>
          <w:rFonts w:eastAsia="仿宋" w:hint="eastAsia"/>
          <w:color w:val="000000"/>
          <w:sz w:val="32"/>
          <w:szCs w:val="32"/>
        </w:rPr>
        <w:t>、</w:t>
      </w:r>
      <w:r>
        <w:rPr>
          <w:rFonts w:eastAsia="仿宋" w:hint="eastAsia"/>
          <w:color w:val="000000"/>
          <w:spacing w:val="-11"/>
          <w:kern w:val="0"/>
          <w:sz w:val="32"/>
          <w:szCs w:val="32"/>
          <w:lang w:bidi="ar"/>
        </w:rPr>
        <w:t>自主品牌佐证材料（产品注册商标证或其他相关材料）；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10</w:t>
      </w:r>
      <w:r>
        <w:rPr>
          <w:rFonts w:eastAsia="仿宋" w:hint="eastAsia"/>
          <w:color w:val="000000"/>
          <w:sz w:val="32"/>
          <w:szCs w:val="32"/>
        </w:rPr>
        <w:t>、</w:t>
      </w:r>
      <w:r>
        <w:rPr>
          <w:rFonts w:eastAsia="仿宋" w:hint="eastAsia"/>
          <w:color w:val="000000"/>
          <w:kern w:val="0"/>
          <w:sz w:val="32"/>
          <w:szCs w:val="32"/>
          <w:lang w:bidi="ar"/>
        </w:rPr>
        <w:t>参与制修订标准的佐证材料；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11</w:t>
      </w:r>
      <w:r>
        <w:rPr>
          <w:rFonts w:eastAsia="仿宋" w:hint="eastAsia"/>
          <w:color w:val="000000"/>
          <w:sz w:val="32"/>
          <w:szCs w:val="32"/>
        </w:rPr>
        <w:t>、</w:t>
      </w:r>
      <w:r>
        <w:rPr>
          <w:rFonts w:eastAsia="仿宋" w:hint="eastAsia"/>
          <w:color w:val="000000"/>
          <w:sz w:val="32"/>
          <w:szCs w:val="32"/>
          <w:lang w:bidi="ar"/>
        </w:rPr>
        <w:t>主导产品在全国细分市场占有率</w:t>
      </w:r>
      <w:r>
        <w:rPr>
          <w:rFonts w:eastAsia="仿宋" w:hint="eastAsia"/>
          <w:color w:val="000000"/>
          <w:kern w:val="0"/>
          <w:sz w:val="32"/>
          <w:szCs w:val="32"/>
          <w:lang w:bidi="ar"/>
        </w:rPr>
        <w:t>的证明材料；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12</w:t>
      </w:r>
      <w:r>
        <w:rPr>
          <w:rFonts w:eastAsia="仿宋" w:hint="eastAsia"/>
          <w:color w:val="000000"/>
          <w:sz w:val="32"/>
          <w:szCs w:val="32"/>
        </w:rPr>
        <w:t>、</w:t>
      </w:r>
      <w:r>
        <w:rPr>
          <w:rFonts w:eastAsia="仿宋" w:hint="eastAsia"/>
          <w:color w:val="000000"/>
          <w:kern w:val="0"/>
          <w:sz w:val="32"/>
          <w:szCs w:val="32"/>
          <w:lang w:bidi="ar"/>
        </w:rPr>
        <w:t>属于标杆示范企业的证明材料；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13</w:t>
      </w:r>
      <w:r>
        <w:rPr>
          <w:rFonts w:eastAsia="仿宋" w:hint="eastAsia"/>
          <w:color w:val="000000"/>
          <w:sz w:val="32"/>
          <w:szCs w:val="32"/>
        </w:rPr>
        <w:t>、</w:t>
      </w:r>
      <w:r>
        <w:rPr>
          <w:rFonts w:eastAsia="仿宋" w:hint="eastAsia"/>
          <w:color w:val="000000"/>
          <w:kern w:val="0"/>
          <w:sz w:val="32"/>
          <w:szCs w:val="32"/>
          <w:lang w:bidi="ar"/>
        </w:rPr>
        <w:t>知识产权证书；</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t>14</w:t>
      </w:r>
      <w:r>
        <w:rPr>
          <w:rFonts w:eastAsia="仿宋" w:hint="eastAsia"/>
          <w:color w:val="000000"/>
          <w:sz w:val="32"/>
          <w:szCs w:val="32"/>
        </w:rPr>
        <w:t>、</w:t>
      </w:r>
      <w:r>
        <w:rPr>
          <w:rFonts w:eastAsia="仿宋" w:hint="eastAsia"/>
          <w:color w:val="000000"/>
          <w:kern w:val="0"/>
          <w:sz w:val="32"/>
          <w:szCs w:val="32"/>
          <w:lang w:bidi="ar"/>
        </w:rPr>
        <w:t>研发人员占比的说明材料；</w:t>
      </w:r>
    </w:p>
    <w:p w:rsidR="00BA416B" w:rsidRDefault="00BA416B" w:rsidP="00BA416B">
      <w:pPr>
        <w:widowControl/>
        <w:spacing w:line="580" w:lineRule="exact"/>
        <w:ind w:firstLineChars="200" w:firstLine="640"/>
        <w:rPr>
          <w:rFonts w:eastAsia="仿宋"/>
          <w:color w:val="000000"/>
          <w:kern w:val="0"/>
          <w:sz w:val="32"/>
          <w:szCs w:val="32"/>
          <w:lang w:bidi="ar"/>
        </w:rPr>
      </w:pPr>
      <w:r>
        <w:rPr>
          <w:rFonts w:eastAsia="仿宋"/>
          <w:color w:val="000000"/>
          <w:sz w:val="32"/>
          <w:szCs w:val="32"/>
        </w:rPr>
        <w:lastRenderedPageBreak/>
        <w:t>15</w:t>
      </w:r>
      <w:r>
        <w:rPr>
          <w:rFonts w:eastAsia="仿宋" w:hint="eastAsia"/>
          <w:color w:val="000000"/>
          <w:sz w:val="32"/>
          <w:szCs w:val="32"/>
        </w:rPr>
        <w:t>、</w:t>
      </w:r>
      <w:r>
        <w:rPr>
          <w:rFonts w:eastAsia="仿宋" w:hint="eastAsia"/>
          <w:color w:val="000000"/>
          <w:kern w:val="0"/>
          <w:sz w:val="32"/>
          <w:szCs w:val="32"/>
          <w:lang w:bidi="ar"/>
        </w:rPr>
        <w:t>建立研发机构级别佐证材料。</w:t>
      </w:r>
    </w:p>
    <w:p w:rsidR="00BA416B" w:rsidRDefault="00BA416B" w:rsidP="00BA416B">
      <w:pPr>
        <w:widowControl/>
        <w:spacing w:line="580" w:lineRule="exact"/>
        <w:ind w:firstLineChars="200" w:firstLine="640"/>
        <w:rPr>
          <w:rFonts w:eastAsia="仿宋"/>
          <w:color w:val="000000"/>
          <w:sz w:val="32"/>
          <w:szCs w:val="32"/>
        </w:rPr>
      </w:pPr>
      <w:r>
        <w:rPr>
          <w:rFonts w:eastAsia="仿宋"/>
          <w:color w:val="000000"/>
          <w:sz w:val="32"/>
          <w:szCs w:val="32"/>
        </w:rPr>
        <w:t>16</w:t>
      </w:r>
      <w:r>
        <w:rPr>
          <w:rFonts w:eastAsia="仿宋" w:hint="eastAsia"/>
          <w:color w:val="000000"/>
          <w:sz w:val="32"/>
          <w:szCs w:val="32"/>
        </w:rPr>
        <w:t>、若有符合下列条件之一的，需提供一项：</w:t>
      </w:r>
    </w:p>
    <w:p w:rsidR="00BA416B" w:rsidRDefault="00BA416B" w:rsidP="00BA416B">
      <w:pPr>
        <w:widowControl/>
        <w:spacing w:line="580" w:lineRule="exact"/>
        <w:ind w:firstLineChars="200" w:firstLine="640"/>
        <w:rPr>
          <w:rFonts w:eastAsia="仿宋"/>
          <w:color w:val="000000"/>
          <w:kern w:val="0"/>
          <w:sz w:val="32"/>
          <w:szCs w:val="32"/>
          <w:lang w:bidi="ar"/>
        </w:rPr>
      </w:pPr>
      <w:r>
        <w:rPr>
          <w:rFonts w:ascii="汉仪书宋二S" w:eastAsia="汉仪书宋二S" w:hAnsi="汉仪书宋二S" w:cs="汉仪书宋二S"/>
          <w:color w:val="000000"/>
          <w:kern w:val="0"/>
          <w:sz w:val="32"/>
          <w:szCs w:val="32"/>
          <w:lang w:bidi="ar"/>
        </w:rPr>
        <w:t>①</w:t>
      </w:r>
      <w:r>
        <w:rPr>
          <w:rFonts w:eastAsia="仿宋" w:hint="eastAsia"/>
          <w:color w:val="000000"/>
          <w:kern w:val="0"/>
          <w:sz w:val="32"/>
          <w:szCs w:val="32"/>
          <w:lang w:bidi="ar"/>
        </w:rPr>
        <w:t>近</w:t>
      </w:r>
      <w:r>
        <w:rPr>
          <w:rFonts w:eastAsia="仿宋"/>
          <w:color w:val="000000"/>
          <w:sz w:val="32"/>
          <w:szCs w:val="32"/>
        </w:rPr>
        <w:t>3</w:t>
      </w:r>
      <w:r>
        <w:rPr>
          <w:rFonts w:eastAsia="仿宋" w:hint="eastAsia"/>
          <w:color w:val="000000"/>
          <w:kern w:val="0"/>
          <w:sz w:val="32"/>
          <w:szCs w:val="32"/>
          <w:lang w:bidi="ar"/>
        </w:rPr>
        <w:t>年获得省级科技奖励并在获奖单位中排名前三的证明材料；或获得国家级科技奖励并在获奖单位中排名前五的证明材料；</w:t>
      </w:r>
    </w:p>
    <w:p w:rsidR="00BA416B" w:rsidRDefault="00BA416B" w:rsidP="00BA416B">
      <w:pPr>
        <w:widowControl/>
        <w:spacing w:line="580" w:lineRule="exact"/>
        <w:ind w:firstLineChars="200" w:firstLine="596"/>
        <w:rPr>
          <w:rFonts w:eastAsia="仿宋"/>
          <w:color w:val="000000"/>
          <w:spacing w:val="-11"/>
          <w:kern w:val="0"/>
          <w:sz w:val="32"/>
          <w:szCs w:val="32"/>
          <w:lang w:bidi="ar"/>
        </w:rPr>
      </w:pPr>
      <w:r>
        <w:rPr>
          <w:rFonts w:ascii="汉仪书宋二S" w:eastAsia="汉仪书宋二S" w:hAnsi="汉仪书宋二S" w:cs="汉仪书宋二S"/>
          <w:color w:val="000000"/>
          <w:spacing w:val="-11"/>
          <w:kern w:val="0"/>
          <w:sz w:val="32"/>
          <w:szCs w:val="32"/>
          <w:lang w:bidi="ar"/>
        </w:rPr>
        <w:t>②</w:t>
      </w:r>
      <w:r>
        <w:rPr>
          <w:rFonts w:eastAsia="仿宋" w:hint="eastAsia"/>
          <w:color w:val="000000"/>
          <w:spacing w:val="-11"/>
          <w:kern w:val="0"/>
          <w:sz w:val="32"/>
          <w:szCs w:val="32"/>
          <w:lang w:bidi="ar"/>
        </w:rPr>
        <w:t>近</w:t>
      </w:r>
      <w:r>
        <w:rPr>
          <w:rFonts w:eastAsia="仿宋"/>
          <w:color w:val="000000"/>
          <w:sz w:val="32"/>
          <w:szCs w:val="32"/>
        </w:rPr>
        <w:t>2</w:t>
      </w:r>
      <w:r>
        <w:rPr>
          <w:rFonts w:eastAsia="仿宋" w:hint="eastAsia"/>
          <w:color w:val="000000"/>
          <w:spacing w:val="-11"/>
          <w:kern w:val="0"/>
          <w:sz w:val="32"/>
          <w:szCs w:val="32"/>
          <w:lang w:bidi="ar"/>
        </w:rPr>
        <w:t>年研发费用总额均值在</w:t>
      </w:r>
      <w:r>
        <w:rPr>
          <w:rFonts w:eastAsia="仿宋"/>
          <w:color w:val="000000"/>
          <w:sz w:val="32"/>
          <w:szCs w:val="32"/>
        </w:rPr>
        <w:t>1000</w:t>
      </w:r>
      <w:r>
        <w:rPr>
          <w:rFonts w:eastAsia="仿宋" w:hint="eastAsia"/>
          <w:color w:val="000000"/>
          <w:spacing w:val="-11"/>
          <w:kern w:val="0"/>
          <w:sz w:val="32"/>
          <w:szCs w:val="32"/>
          <w:lang w:bidi="ar"/>
        </w:rPr>
        <w:t>万元以上的证明材料；</w:t>
      </w:r>
    </w:p>
    <w:p w:rsidR="00BA416B" w:rsidRDefault="00BA416B" w:rsidP="00BA416B">
      <w:pPr>
        <w:widowControl/>
        <w:spacing w:line="580" w:lineRule="exact"/>
        <w:ind w:firstLineChars="200" w:firstLine="640"/>
        <w:rPr>
          <w:rFonts w:eastAsia="仿宋"/>
          <w:color w:val="000000"/>
          <w:sz w:val="32"/>
          <w:szCs w:val="32"/>
        </w:rPr>
      </w:pPr>
      <w:r>
        <w:rPr>
          <w:rFonts w:ascii="汉仪书宋二S" w:eastAsia="汉仪书宋二S" w:hAnsi="汉仪书宋二S" w:cs="汉仪书宋二S"/>
          <w:color w:val="000000"/>
          <w:sz w:val="32"/>
          <w:szCs w:val="32"/>
        </w:rPr>
        <w:t>③</w:t>
      </w:r>
      <w:r>
        <w:rPr>
          <w:rFonts w:eastAsia="仿宋" w:hint="eastAsia"/>
          <w:color w:val="000000"/>
          <w:kern w:val="0"/>
          <w:sz w:val="32"/>
          <w:szCs w:val="32"/>
          <w:lang w:bidi="ar"/>
        </w:rPr>
        <w:t>近</w:t>
      </w:r>
      <w:r>
        <w:rPr>
          <w:rFonts w:eastAsia="仿宋"/>
          <w:color w:val="000000"/>
          <w:sz w:val="32"/>
          <w:szCs w:val="32"/>
        </w:rPr>
        <w:t>2</w:t>
      </w:r>
      <w:r>
        <w:rPr>
          <w:rFonts w:eastAsia="仿宋" w:hint="eastAsia"/>
          <w:color w:val="000000"/>
          <w:kern w:val="0"/>
          <w:sz w:val="32"/>
          <w:szCs w:val="32"/>
          <w:lang w:bidi="ar"/>
        </w:rPr>
        <w:t>年新增股权融资总额（合格机构投资者的实缴额）</w:t>
      </w:r>
      <w:r>
        <w:rPr>
          <w:rFonts w:eastAsia="仿宋"/>
          <w:color w:val="000000"/>
          <w:sz w:val="32"/>
          <w:szCs w:val="32"/>
        </w:rPr>
        <w:t>6000</w:t>
      </w:r>
      <w:r>
        <w:rPr>
          <w:rFonts w:eastAsia="仿宋" w:hint="eastAsia"/>
          <w:color w:val="000000"/>
          <w:sz w:val="32"/>
          <w:szCs w:val="32"/>
        </w:rPr>
        <w:t>万元以上佐证材料，包括银行到账凭证或融资报告</w:t>
      </w:r>
      <w:r>
        <w:rPr>
          <w:rFonts w:eastAsia="仿宋" w:hint="eastAsia"/>
          <w:color w:val="000000"/>
          <w:spacing w:val="-6"/>
          <w:kern w:val="0"/>
          <w:sz w:val="32"/>
          <w:szCs w:val="32"/>
          <w:lang w:bidi="ar"/>
        </w:rPr>
        <w:t>（同时提供是合格机构投资者的证明材料）</w:t>
      </w:r>
      <w:r>
        <w:rPr>
          <w:rFonts w:eastAsia="仿宋" w:hint="eastAsia"/>
          <w:color w:val="000000"/>
          <w:sz w:val="32"/>
          <w:szCs w:val="32"/>
        </w:rPr>
        <w:t>；</w:t>
      </w:r>
    </w:p>
    <w:p w:rsidR="00BA416B" w:rsidRDefault="00BA416B" w:rsidP="00BA416B">
      <w:pPr>
        <w:widowControl/>
        <w:spacing w:line="580" w:lineRule="exact"/>
        <w:ind w:firstLineChars="200" w:firstLine="640"/>
        <w:rPr>
          <w:rFonts w:eastAsia="仿宋"/>
          <w:color w:val="000000"/>
          <w:kern w:val="0"/>
          <w:sz w:val="32"/>
          <w:szCs w:val="32"/>
          <w:lang w:bidi="ar"/>
        </w:rPr>
      </w:pPr>
      <w:r>
        <w:rPr>
          <w:rFonts w:ascii="汉仪书宋二S" w:eastAsia="汉仪书宋二S" w:hAnsi="汉仪书宋二S" w:cs="汉仪书宋二S"/>
          <w:color w:val="000000"/>
          <w:sz w:val="32"/>
          <w:szCs w:val="32"/>
        </w:rPr>
        <w:t>④</w:t>
      </w:r>
      <w:r>
        <w:rPr>
          <w:rFonts w:eastAsia="仿宋" w:hint="eastAsia"/>
          <w:color w:val="000000"/>
          <w:sz w:val="32"/>
          <w:szCs w:val="32"/>
        </w:rPr>
        <w:t>近三年</w:t>
      </w:r>
      <w:r>
        <w:rPr>
          <w:rFonts w:eastAsia="仿宋" w:hint="eastAsia"/>
          <w:color w:val="000000"/>
          <w:kern w:val="0"/>
          <w:sz w:val="32"/>
          <w:szCs w:val="32"/>
          <w:lang w:bidi="ar"/>
        </w:rPr>
        <w:t>进入</w:t>
      </w:r>
      <w:r>
        <w:rPr>
          <w:rFonts w:eastAsia="仿宋"/>
          <w:color w:val="000000"/>
          <w:kern w:val="0"/>
          <w:sz w:val="32"/>
          <w:szCs w:val="32"/>
          <w:lang w:bidi="ar"/>
        </w:rPr>
        <w:t>“</w:t>
      </w:r>
      <w:r>
        <w:rPr>
          <w:rFonts w:eastAsia="仿宋" w:hint="eastAsia"/>
          <w:color w:val="000000"/>
          <w:kern w:val="0"/>
          <w:sz w:val="32"/>
          <w:szCs w:val="32"/>
          <w:lang w:bidi="ar"/>
        </w:rPr>
        <w:t>创客中国</w:t>
      </w:r>
      <w:r>
        <w:rPr>
          <w:rFonts w:eastAsia="仿宋"/>
          <w:color w:val="000000"/>
          <w:kern w:val="0"/>
          <w:sz w:val="32"/>
          <w:szCs w:val="32"/>
          <w:lang w:bidi="ar"/>
        </w:rPr>
        <w:t>”</w:t>
      </w:r>
      <w:r>
        <w:rPr>
          <w:rFonts w:eastAsia="仿宋" w:hint="eastAsia"/>
          <w:color w:val="000000"/>
          <w:kern w:val="0"/>
          <w:sz w:val="32"/>
          <w:szCs w:val="32"/>
          <w:lang w:bidi="ar"/>
        </w:rPr>
        <w:t>中小企业创新创业大赛全国</w:t>
      </w:r>
      <w:r>
        <w:rPr>
          <w:rFonts w:eastAsia="仿宋"/>
          <w:color w:val="000000"/>
          <w:sz w:val="32"/>
          <w:szCs w:val="32"/>
        </w:rPr>
        <w:t>500</w:t>
      </w:r>
      <w:r>
        <w:rPr>
          <w:rFonts w:eastAsia="仿宋" w:hint="eastAsia"/>
          <w:color w:val="000000"/>
          <w:kern w:val="0"/>
          <w:sz w:val="32"/>
          <w:szCs w:val="32"/>
          <w:lang w:bidi="ar"/>
        </w:rPr>
        <w:t>强企业组名单的证明材料及获奖证书。</w:t>
      </w:r>
    </w:p>
    <w:p w:rsidR="00BA416B" w:rsidRDefault="00BA416B" w:rsidP="00BA416B">
      <w:pPr>
        <w:widowControl/>
        <w:jc w:val="left"/>
        <w:rPr>
          <w:rFonts w:eastAsia="方正小标宋简体"/>
          <w:color w:val="000000"/>
          <w:sz w:val="40"/>
          <w:szCs w:val="40"/>
        </w:rPr>
        <w:sectPr w:rsidR="00BA416B">
          <w:pgSz w:w="11906" w:h="16838"/>
          <w:pgMar w:top="2098" w:right="1247" w:bottom="1417" w:left="1587" w:header="851" w:footer="992" w:gutter="0"/>
          <w:pgNumType w:fmt="numberInDash"/>
          <w:cols w:space="720"/>
          <w:docGrid w:type="lines" w:linePitch="312"/>
        </w:sectPr>
      </w:pPr>
    </w:p>
    <w:p w:rsidR="00BA416B" w:rsidRDefault="00BA416B" w:rsidP="00BA416B">
      <w:pPr>
        <w:spacing w:line="580" w:lineRule="exact"/>
        <w:rPr>
          <w:rFonts w:eastAsia="黑体"/>
          <w:color w:val="000000"/>
          <w:sz w:val="32"/>
          <w:szCs w:val="32"/>
        </w:rPr>
      </w:pPr>
      <w:r>
        <w:rPr>
          <w:rFonts w:eastAsia="黑体" w:hint="eastAsia"/>
          <w:color w:val="000000"/>
          <w:sz w:val="32"/>
          <w:szCs w:val="32"/>
        </w:rPr>
        <w:lastRenderedPageBreak/>
        <w:t>附件</w:t>
      </w:r>
      <w:r>
        <w:rPr>
          <w:rFonts w:eastAsia="黑体"/>
          <w:color w:val="000000"/>
          <w:sz w:val="32"/>
          <w:szCs w:val="32"/>
        </w:rPr>
        <w:t>2-2</w:t>
      </w:r>
    </w:p>
    <w:p w:rsidR="00BA416B" w:rsidRDefault="00BA416B" w:rsidP="00BA416B">
      <w:pPr>
        <w:widowControl/>
        <w:spacing w:line="600" w:lineRule="exact"/>
        <w:jc w:val="center"/>
        <w:rPr>
          <w:rFonts w:eastAsia="方正小标宋简体"/>
          <w:color w:val="000000"/>
          <w:kern w:val="0"/>
          <w:sz w:val="44"/>
          <w:szCs w:val="44"/>
        </w:rPr>
      </w:pPr>
    </w:p>
    <w:p w:rsidR="00BA416B" w:rsidRDefault="00BA416B" w:rsidP="00BA416B">
      <w:pPr>
        <w:widowControl/>
        <w:spacing w:line="600" w:lineRule="exact"/>
        <w:jc w:val="center"/>
        <w:rPr>
          <w:rFonts w:eastAsia="方正小标宋简体"/>
          <w:color w:val="000000"/>
          <w:kern w:val="0"/>
          <w:sz w:val="40"/>
          <w:szCs w:val="40"/>
        </w:rPr>
      </w:pPr>
      <w:r>
        <w:rPr>
          <w:rFonts w:eastAsia="方正小标宋简体" w:hint="eastAsia"/>
          <w:color w:val="000000"/>
          <w:kern w:val="0"/>
          <w:sz w:val="40"/>
          <w:szCs w:val="40"/>
        </w:rPr>
        <w:t>真实性声明和合</w:t>
      </w:r>
      <w:proofErr w:type="gramStart"/>
      <w:r>
        <w:rPr>
          <w:rFonts w:eastAsia="方正小标宋简体" w:hint="eastAsia"/>
          <w:color w:val="000000"/>
          <w:kern w:val="0"/>
          <w:sz w:val="40"/>
          <w:szCs w:val="40"/>
        </w:rPr>
        <w:t>规</w:t>
      </w:r>
      <w:proofErr w:type="gramEnd"/>
      <w:r>
        <w:rPr>
          <w:rFonts w:eastAsia="方正小标宋简体" w:hint="eastAsia"/>
          <w:color w:val="000000"/>
          <w:kern w:val="0"/>
          <w:sz w:val="40"/>
          <w:szCs w:val="40"/>
        </w:rPr>
        <w:t>经营承诺</w:t>
      </w:r>
    </w:p>
    <w:p w:rsidR="00BA416B" w:rsidRDefault="00BA416B" w:rsidP="00BA416B">
      <w:pPr>
        <w:widowControl/>
        <w:spacing w:line="600" w:lineRule="exact"/>
        <w:ind w:firstLineChars="200" w:firstLine="640"/>
        <w:rPr>
          <w:rFonts w:eastAsia="仿宋_GB2312"/>
          <w:color w:val="000000"/>
          <w:kern w:val="0"/>
          <w:sz w:val="32"/>
          <w:szCs w:val="32"/>
        </w:rPr>
      </w:pPr>
    </w:p>
    <w:p w:rsidR="00BA416B" w:rsidRDefault="00BA416B" w:rsidP="00BA416B">
      <w:pPr>
        <w:widowControl/>
        <w:spacing w:line="600" w:lineRule="exact"/>
        <w:ind w:firstLineChars="200" w:firstLine="640"/>
        <w:rPr>
          <w:rFonts w:eastAsia="仿宋"/>
          <w:color w:val="000000"/>
          <w:kern w:val="0"/>
          <w:sz w:val="32"/>
          <w:szCs w:val="32"/>
        </w:rPr>
      </w:pPr>
      <w:r>
        <w:rPr>
          <w:rFonts w:eastAsia="仿宋" w:hint="eastAsia"/>
          <w:color w:val="000000"/>
          <w:kern w:val="0"/>
          <w:sz w:val="32"/>
          <w:szCs w:val="32"/>
        </w:rPr>
        <w:t>一、本企业填报的专精特新中小企业认定内容和所提交的纸质资料均准确、真实、合法、有效、无涉密信息。</w:t>
      </w:r>
    </w:p>
    <w:p w:rsidR="00BA416B" w:rsidRDefault="00BA416B" w:rsidP="00BA416B">
      <w:pPr>
        <w:widowControl/>
        <w:spacing w:line="600" w:lineRule="exact"/>
        <w:ind w:firstLineChars="200" w:firstLine="640"/>
        <w:rPr>
          <w:rFonts w:eastAsia="仿宋"/>
          <w:color w:val="000000"/>
          <w:kern w:val="0"/>
          <w:sz w:val="32"/>
          <w:szCs w:val="32"/>
        </w:rPr>
      </w:pPr>
      <w:r>
        <w:rPr>
          <w:rFonts w:eastAsia="仿宋" w:hint="eastAsia"/>
          <w:color w:val="000000"/>
          <w:kern w:val="0"/>
          <w:sz w:val="32"/>
          <w:szCs w:val="32"/>
        </w:rPr>
        <w:t>二、本企业未被列入经营异常名录或严重失信主体名单，提供的产品（服务）不属于国家禁止、限制或淘汰类，同时近三年未发生重大安全（含网络安全、数据安全）、质量、环境污染等事故以及偷漏税等违法违规行为。</w:t>
      </w:r>
    </w:p>
    <w:p w:rsidR="00BA416B" w:rsidRDefault="00BA416B" w:rsidP="00BA416B">
      <w:pPr>
        <w:widowControl/>
        <w:spacing w:line="600" w:lineRule="exact"/>
        <w:ind w:firstLineChars="200" w:firstLine="640"/>
        <w:rPr>
          <w:rFonts w:eastAsia="仿宋"/>
          <w:color w:val="000000"/>
          <w:kern w:val="0"/>
          <w:sz w:val="32"/>
          <w:szCs w:val="32"/>
        </w:rPr>
      </w:pPr>
      <w:r>
        <w:rPr>
          <w:rFonts w:eastAsia="仿宋" w:hint="eastAsia"/>
          <w:color w:val="000000"/>
          <w:kern w:val="0"/>
          <w:sz w:val="32"/>
          <w:szCs w:val="32"/>
        </w:rPr>
        <w:t>三、本企业愿为以上事项承担有关法律责任。</w:t>
      </w:r>
    </w:p>
    <w:p w:rsidR="00BA416B" w:rsidRDefault="00BA416B" w:rsidP="00BA416B">
      <w:pPr>
        <w:widowControl/>
        <w:spacing w:line="600" w:lineRule="exact"/>
        <w:ind w:firstLineChars="200" w:firstLine="640"/>
        <w:rPr>
          <w:rFonts w:eastAsia="仿宋"/>
          <w:color w:val="000000"/>
          <w:kern w:val="0"/>
          <w:sz w:val="32"/>
          <w:szCs w:val="32"/>
        </w:rPr>
      </w:pPr>
    </w:p>
    <w:p w:rsidR="00BA416B" w:rsidRDefault="00BA416B" w:rsidP="00BA416B">
      <w:pPr>
        <w:widowControl/>
        <w:spacing w:line="600" w:lineRule="exact"/>
        <w:ind w:firstLineChars="200" w:firstLine="640"/>
        <w:rPr>
          <w:rFonts w:eastAsia="仿宋"/>
          <w:color w:val="000000"/>
          <w:kern w:val="0"/>
          <w:sz w:val="32"/>
          <w:szCs w:val="32"/>
        </w:rPr>
      </w:pPr>
    </w:p>
    <w:p w:rsidR="00BA416B" w:rsidRDefault="00BA416B" w:rsidP="00BA416B">
      <w:pPr>
        <w:widowControl/>
        <w:spacing w:line="600" w:lineRule="exact"/>
        <w:ind w:firstLineChars="200" w:firstLine="640"/>
        <w:rPr>
          <w:rFonts w:eastAsia="仿宋"/>
          <w:color w:val="000000"/>
          <w:kern w:val="0"/>
          <w:sz w:val="32"/>
          <w:szCs w:val="32"/>
        </w:rPr>
      </w:pPr>
      <w:r>
        <w:rPr>
          <w:rFonts w:eastAsia="仿宋" w:hint="eastAsia"/>
          <w:color w:val="000000"/>
          <w:kern w:val="0"/>
          <w:sz w:val="32"/>
          <w:szCs w:val="32"/>
        </w:rPr>
        <w:t>法定代表人（签名）：</w:t>
      </w:r>
      <w:r>
        <w:rPr>
          <w:rFonts w:eastAsia="仿宋"/>
          <w:color w:val="000000"/>
          <w:kern w:val="0"/>
          <w:sz w:val="32"/>
          <w:szCs w:val="32"/>
        </w:rPr>
        <w:t xml:space="preserve">             </w:t>
      </w:r>
      <w:r>
        <w:rPr>
          <w:rFonts w:eastAsia="仿宋" w:hint="eastAsia"/>
          <w:color w:val="000000"/>
          <w:kern w:val="0"/>
          <w:sz w:val="32"/>
          <w:szCs w:val="32"/>
        </w:rPr>
        <w:t>企业（公章）</w:t>
      </w:r>
    </w:p>
    <w:p w:rsidR="00BA416B" w:rsidRDefault="00BA416B" w:rsidP="00BA416B">
      <w:pPr>
        <w:widowControl/>
        <w:spacing w:line="600" w:lineRule="exact"/>
        <w:ind w:firstLineChars="200" w:firstLine="640"/>
        <w:rPr>
          <w:rFonts w:eastAsia="仿宋"/>
          <w:color w:val="000000"/>
          <w:kern w:val="0"/>
          <w:sz w:val="32"/>
          <w:szCs w:val="32"/>
        </w:rPr>
      </w:pPr>
    </w:p>
    <w:p w:rsidR="00BA416B" w:rsidRDefault="00BA416B" w:rsidP="00BA416B">
      <w:pPr>
        <w:widowControl/>
        <w:spacing w:line="600" w:lineRule="exact"/>
        <w:ind w:firstLineChars="200" w:firstLine="640"/>
        <w:rPr>
          <w:rFonts w:eastAsia="仿宋"/>
          <w:color w:val="000000"/>
          <w:kern w:val="0"/>
          <w:sz w:val="32"/>
          <w:szCs w:val="32"/>
        </w:rPr>
      </w:pPr>
    </w:p>
    <w:p w:rsidR="00BA416B" w:rsidRDefault="00BA416B" w:rsidP="00BA416B">
      <w:pPr>
        <w:widowControl/>
        <w:spacing w:line="600" w:lineRule="exact"/>
        <w:ind w:firstLineChars="1300" w:firstLine="4160"/>
        <w:jc w:val="right"/>
        <w:rPr>
          <w:rFonts w:eastAsia="仿宋"/>
          <w:color w:val="000000"/>
          <w:kern w:val="0"/>
          <w:sz w:val="32"/>
          <w:szCs w:val="32"/>
        </w:rPr>
      </w:pPr>
      <w:r>
        <w:rPr>
          <w:rFonts w:eastAsia="仿宋" w:hint="eastAsia"/>
          <w:color w:val="000000"/>
          <w:kern w:val="0"/>
          <w:sz w:val="32"/>
          <w:szCs w:val="32"/>
        </w:rPr>
        <w:t>日期：</w:t>
      </w:r>
      <w:r>
        <w:rPr>
          <w:rFonts w:eastAsia="仿宋"/>
          <w:color w:val="000000"/>
          <w:kern w:val="0"/>
          <w:sz w:val="32"/>
          <w:szCs w:val="32"/>
        </w:rPr>
        <w:t xml:space="preserve">     </w:t>
      </w:r>
      <w:r>
        <w:rPr>
          <w:rFonts w:eastAsia="仿宋" w:hint="eastAsia"/>
          <w:color w:val="000000"/>
          <w:kern w:val="0"/>
          <w:sz w:val="32"/>
          <w:szCs w:val="32"/>
        </w:rPr>
        <w:t>年</w:t>
      </w:r>
      <w:r>
        <w:rPr>
          <w:rFonts w:eastAsia="仿宋"/>
          <w:color w:val="000000"/>
          <w:kern w:val="0"/>
          <w:sz w:val="32"/>
          <w:szCs w:val="32"/>
        </w:rPr>
        <w:t xml:space="preserve">    </w:t>
      </w:r>
      <w:r>
        <w:rPr>
          <w:rFonts w:eastAsia="仿宋" w:hint="eastAsia"/>
          <w:color w:val="000000"/>
          <w:kern w:val="0"/>
          <w:sz w:val="32"/>
          <w:szCs w:val="32"/>
        </w:rPr>
        <w:t>月</w:t>
      </w:r>
      <w:r>
        <w:rPr>
          <w:rFonts w:eastAsia="仿宋"/>
          <w:color w:val="000000"/>
          <w:kern w:val="0"/>
          <w:sz w:val="32"/>
          <w:szCs w:val="32"/>
        </w:rPr>
        <w:t xml:space="preserve">   </w:t>
      </w:r>
      <w:r>
        <w:rPr>
          <w:rFonts w:eastAsia="仿宋" w:hint="eastAsia"/>
          <w:color w:val="000000"/>
          <w:kern w:val="0"/>
          <w:sz w:val="32"/>
          <w:szCs w:val="32"/>
        </w:rPr>
        <w:t>日</w:t>
      </w:r>
    </w:p>
    <w:p w:rsidR="00BA416B" w:rsidRDefault="00BA416B" w:rsidP="00BA416B">
      <w:pPr>
        <w:widowControl/>
        <w:spacing w:line="600" w:lineRule="exact"/>
        <w:rPr>
          <w:rFonts w:eastAsia="仿宋"/>
          <w:color w:val="000000"/>
          <w:kern w:val="0"/>
          <w:sz w:val="32"/>
          <w:szCs w:val="32"/>
        </w:rPr>
      </w:pPr>
    </w:p>
    <w:p w:rsidR="00BA416B" w:rsidRDefault="00BA416B" w:rsidP="00BA416B">
      <w:pPr>
        <w:widowControl/>
        <w:spacing w:line="600" w:lineRule="exact"/>
        <w:rPr>
          <w:rFonts w:eastAsia="仿宋"/>
          <w:color w:val="000000"/>
          <w:kern w:val="0"/>
          <w:sz w:val="32"/>
          <w:szCs w:val="32"/>
        </w:rPr>
      </w:pPr>
    </w:p>
    <w:p w:rsidR="00BA416B" w:rsidRDefault="00BA416B" w:rsidP="00BA416B">
      <w:pPr>
        <w:widowControl/>
        <w:jc w:val="left"/>
        <w:rPr>
          <w:rFonts w:eastAsia="仿宋"/>
          <w:color w:val="000000"/>
          <w:kern w:val="0"/>
          <w:sz w:val="32"/>
          <w:szCs w:val="32"/>
        </w:rPr>
        <w:sectPr w:rsidR="00BA416B">
          <w:pgSz w:w="11906" w:h="16838"/>
          <w:pgMar w:top="2098" w:right="1247" w:bottom="1417" w:left="1587" w:header="851" w:footer="992" w:gutter="0"/>
          <w:pgNumType w:fmt="numberInDash"/>
          <w:cols w:space="720"/>
          <w:docGrid w:type="lines" w:linePitch="312"/>
        </w:sectPr>
      </w:pPr>
    </w:p>
    <w:p w:rsidR="00BA416B" w:rsidRDefault="00BA416B" w:rsidP="00BA416B">
      <w:pPr>
        <w:spacing w:line="600" w:lineRule="exact"/>
        <w:rPr>
          <w:rFonts w:eastAsia="黑体"/>
          <w:color w:val="000000"/>
          <w:sz w:val="32"/>
          <w:szCs w:val="32"/>
        </w:rPr>
      </w:pPr>
      <w:r>
        <w:rPr>
          <w:rFonts w:eastAsia="黑体" w:hint="eastAsia"/>
          <w:color w:val="000000"/>
          <w:sz w:val="32"/>
          <w:szCs w:val="32"/>
        </w:rPr>
        <w:lastRenderedPageBreak/>
        <w:t>附件</w:t>
      </w:r>
      <w:r>
        <w:rPr>
          <w:rFonts w:eastAsia="黑体"/>
          <w:color w:val="000000"/>
          <w:sz w:val="32"/>
          <w:szCs w:val="32"/>
        </w:rPr>
        <w:t>2-3</w:t>
      </w:r>
    </w:p>
    <w:p w:rsidR="00BA416B" w:rsidRDefault="00BA416B" w:rsidP="00BA416B">
      <w:pPr>
        <w:widowControl/>
        <w:spacing w:line="600" w:lineRule="exact"/>
        <w:rPr>
          <w:rFonts w:eastAsia="仿宋"/>
          <w:color w:val="000000"/>
          <w:kern w:val="0"/>
          <w:sz w:val="32"/>
          <w:szCs w:val="32"/>
        </w:rPr>
      </w:pPr>
    </w:p>
    <w:p w:rsidR="00BA416B" w:rsidRDefault="00BA416B" w:rsidP="00BA416B">
      <w:pPr>
        <w:widowControl/>
        <w:spacing w:line="600" w:lineRule="exact"/>
        <w:jc w:val="center"/>
        <w:rPr>
          <w:rFonts w:eastAsia="方正小标宋简体"/>
          <w:color w:val="000000"/>
          <w:sz w:val="40"/>
          <w:szCs w:val="40"/>
        </w:rPr>
      </w:pPr>
      <w:r>
        <w:rPr>
          <w:rFonts w:eastAsia="方正小标宋简体" w:hint="eastAsia"/>
          <w:color w:val="000000"/>
          <w:sz w:val="40"/>
          <w:szCs w:val="40"/>
        </w:rPr>
        <w:t>部分指标和要求说明</w:t>
      </w:r>
    </w:p>
    <w:p w:rsidR="00BA416B" w:rsidRDefault="00BA416B" w:rsidP="00BA416B">
      <w:pPr>
        <w:widowControl/>
        <w:spacing w:line="600" w:lineRule="exact"/>
        <w:jc w:val="center"/>
        <w:rPr>
          <w:b/>
          <w:bCs/>
          <w:color w:val="000000"/>
          <w:sz w:val="44"/>
          <w:szCs w:val="44"/>
        </w:rPr>
      </w:pP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（一）指标中如对期限无特殊说明，一般使用企业近</w:t>
      </w:r>
      <w:r>
        <w:rPr>
          <w:rFonts w:eastAsia="仿宋"/>
          <w:color w:val="000000"/>
          <w:sz w:val="32"/>
          <w:szCs w:val="32"/>
        </w:rPr>
        <w:t>1</w:t>
      </w:r>
      <w:r>
        <w:rPr>
          <w:rFonts w:eastAsia="仿宋" w:hint="eastAsia"/>
          <w:color w:val="000000"/>
          <w:sz w:val="32"/>
          <w:szCs w:val="32"/>
        </w:rPr>
        <w:t>年的年度数据，具体定义为：指企业上一完整会计年度，以企业上一年度审计报告期末数为准。对于存在子公司或母公司的企业，按财政部印发的《企业会计准则》有关规定执行。</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（二）所称拥有自主品牌是指主营业务产品或服务具有自主知识产权，且符合下列条件之一：</w:t>
      </w:r>
    </w:p>
    <w:p w:rsidR="00BA416B" w:rsidRDefault="00BA416B" w:rsidP="00BA416B">
      <w:pPr>
        <w:spacing w:line="600" w:lineRule="exact"/>
        <w:ind w:firstLineChars="200" w:firstLine="616"/>
        <w:rPr>
          <w:rFonts w:eastAsia="仿宋"/>
          <w:color w:val="000000"/>
          <w:sz w:val="32"/>
          <w:szCs w:val="32"/>
        </w:rPr>
      </w:pPr>
      <w:r>
        <w:rPr>
          <w:rFonts w:eastAsia="仿宋"/>
          <w:color w:val="000000"/>
          <w:spacing w:val="-6"/>
          <w:sz w:val="32"/>
          <w:szCs w:val="32"/>
        </w:rPr>
        <w:t>1.</w:t>
      </w:r>
      <w:r>
        <w:rPr>
          <w:rFonts w:eastAsia="仿宋" w:hint="eastAsia"/>
          <w:color w:val="000000"/>
          <w:spacing w:val="-6"/>
          <w:sz w:val="32"/>
          <w:szCs w:val="32"/>
        </w:rPr>
        <w:t>产品或服务品牌已经国家知识产权局商标局正式注册。</w:t>
      </w:r>
    </w:p>
    <w:p w:rsidR="00BA416B" w:rsidRDefault="00BA416B" w:rsidP="00BA416B">
      <w:pPr>
        <w:spacing w:line="600" w:lineRule="exact"/>
        <w:ind w:firstLineChars="200" w:firstLine="640"/>
        <w:rPr>
          <w:rFonts w:eastAsia="仿宋"/>
          <w:color w:val="000000"/>
          <w:sz w:val="32"/>
          <w:szCs w:val="32"/>
        </w:rPr>
      </w:pPr>
      <w:r>
        <w:rPr>
          <w:rFonts w:eastAsia="仿宋"/>
          <w:color w:val="000000"/>
          <w:sz w:val="32"/>
          <w:szCs w:val="32"/>
        </w:rPr>
        <w:t>2.</w:t>
      </w:r>
      <w:r>
        <w:rPr>
          <w:rFonts w:eastAsia="仿宋" w:hint="eastAsia"/>
          <w:color w:val="000000"/>
          <w:sz w:val="32"/>
          <w:szCs w:val="32"/>
        </w:rPr>
        <w:t>产品或服务已经实现收入。</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（三）所称</w:t>
      </w:r>
      <w:r>
        <w:rPr>
          <w:rFonts w:eastAsia="仿宋"/>
          <w:color w:val="000000"/>
          <w:sz w:val="32"/>
          <w:szCs w:val="32"/>
        </w:rPr>
        <w:t>“</w:t>
      </w:r>
      <w:r>
        <w:rPr>
          <w:rFonts w:ascii="宋体" w:hAnsi="宋体" w:cs="宋体" w:hint="eastAsia"/>
          <w:color w:val="000000"/>
          <w:sz w:val="32"/>
          <w:szCs w:val="32"/>
        </w:rPr>
        <w:t>Ⅰ</w:t>
      </w:r>
      <w:r>
        <w:rPr>
          <w:rFonts w:eastAsia="仿宋" w:hint="eastAsia"/>
          <w:color w:val="000000"/>
          <w:sz w:val="32"/>
          <w:szCs w:val="32"/>
        </w:rPr>
        <w:t>类知识产权</w:t>
      </w:r>
      <w:r>
        <w:rPr>
          <w:rFonts w:eastAsia="仿宋"/>
          <w:color w:val="000000"/>
          <w:sz w:val="32"/>
          <w:szCs w:val="32"/>
        </w:rPr>
        <w:t>”</w:t>
      </w:r>
      <w:r>
        <w:rPr>
          <w:rFonts w:eastAsia="仿宋" w:hint="eastAsia"/>
          <w:color w:val="000000"/>
          <w:sz w:val="32"/>
          <w:szCs w:val="32"/>
        </w:rPr>
        <w:t>包括发明专利（含国防专利）、植物新品种、国家级农作物品种、国家新药、国家一级中药保护品种、集成电路布图设计专有权（均不包含转让未满</w:t>
      </w:r>
      <w:r>
        <w:rPr>
          <w:rFonts w:eastAsia="仿宋"/>
          <w:color w:val="000000"/>
          <w:sz w:val="32"/>
          <w:szCs w:val="32"/>
        </w:rPr>
        <w:t>1</w:t>
      </w:r>
      <w:r>
        <w:rPr>
          <w:rFonts w:eastAsia="仿宋" w:hint="eastAsia"/>
          <w:color w:val="000000"/>
          <w:sz w:val="32"/>
          <w:szCs w:val="32"/>
        </w:rPr>
        <w:t>年的知识产权）。</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（四）所称</w:t>
      </w:r>
      <w:r>
        <w:rPr>
          <w:rFonts w:eastAsia="仿宋"/>
          <w:color w:val="000000"/>
          <w:sz w:val="32"/>
          <w:szCs w:val="32"/>
        </w:rPr>
        <w:t>“</w:t>
      </w:r>
      <w:r>
        <w:rPr>
          <w:rFonts w:ascii="宋体" w:hAnsi="宋体" w:cs="宋体" w:hint="eastAsia"/>
          <w:color w:val="000000"/>
          <w:sz w:val="32"/>
          <w:szCs w:val="32"/>
        </w:rPr>
        <w:t>Ⅰ</w:t>
      </w:r>
      <w:r>
        <w:rPr>
          <w:rFonts w:eastAsia="仿宋" w:hint="eastAsia"/>
          <w:color w:val="000000"/>
          <w:sz w:val="32"/>
          <w:szCs w:val="32"/>
        </w:rPr>
        <w:t>类高价值知识产权</w:t>
      </w:r>
      <w:r>
        <w:rPr>
          <w:rFonts w:eastAsia="仿宋"/>
          <w:color w:val="000000"/>
          <w:sz w:val="32"/>
          <w:szCs w:val="32"/>
        </w:rPr>
        <w:t>”</w:t>
      </w:r>
      <w:r>
        <w:rPr>
          <w:rFonts w:eastAsia="仿宋" w:hint="eastAsia"/>
          <w:color w:val="000000"/>
          <w:sz w:val="32"/>
          <w:szCs w:val="32"/>
        </w:rPr>
        <w:t>须符合以下条件之一：</w:t>
      </w:r>
    </w:p>
    <w:p w:rsidR="00BA416B" w:rsidRDefault="00BA416B" w:rsidP="00BA416B">
      <w:pPr>
        <w:spacing w:line="600" w:lineRule="exact"/>
        <w:ind w:firstLineChars="200" w:firstLine="640"/>
        <w:rPr>
          <w:rFonts w:eastAsia="仿宋"/>
          <w:color w:val="000000"/>
          <w:sz w:val="32"/>
          <w:szCs w:val="32"/>
        </w:rPr>
      </w:pPr>
      <w:r>
        <w:rPr>
          <w:rFonts w:eastAsia="仿宋"/>
          <w:color w:val="000000"/>
          <w:sz w:val="32"/>
          <w:szCs w:val="32"/>
        </w:rPr>
        <w:t>1.</w:t>
      </w:r>
      <w:r>
        <w:rPr>
          <w:rFonts w:eastAsia="仿宋" w:hint="eastAsia"/>
          <w:color w:val="000000"/>
          <w:sz w:val="32"/>
          <w:szCs w:val="32"/>
        </w:rPr>
        <w:t>在海外有同族专利权的发明专利或在海外取得收入的其他</w:t>
      </w:r>
      <w:r>
        <w:rPr>
          <w:rFonts w:ascii="宋体" w:hAnsi="宋体" w:cs="宋体" w:hint="eastAsia"/>
          <w:color w:val="000000"/>
          <w:sz w:val="32"/>
          <w:szCs w:val="32"/>
        </w:rPr>
        <w:t>Ⅰ</w:t>
      </w:r>
      <w:r>
        <w:rPr>
          <w:rFonts w:eastAsia="仿宋" w:hint="eastAsia"/>
          <w:color w:val="000000"/>
          <w:sz w:val="32"/>
          <w:szCs w:val="32"/>
        </w:rPr>
        <w:t>类知识产权，其中专利限</w:t>
      </w:r>
      <w:r>
        <w:rPr>
          <w:rFonts w:eastAsia="仿宋"/>
          <w:color w:val="000000"/>
          <w:sz w:val="32"/>
          <w:szCs w:val="32"/>
        </w:rPr>
        <w:t>G20</w:t>
      </w:r>
      <w:r>
        <w:rPr>
          <w:rFonts w:eastAsia="仿宋" w:hint="eastAsia"/>
          <w:color w:val="000000"/>
          <w:sz w:val="32"/>
          <w:szCs w:val="32"/>
        </w:rPr>
        <w:t>成员、新加坡以及欧洲专利局经实质审查后获得授权的发明专利。</w:t>
      </w:r>
    </w:p>
    <w:p w:rsidR="00BA416B" w:rsidRDefault="00BA416B" w:rsidP="00BA416B">
      <w:pPr>
        <w:spacing w:line="600" w:lineRule="exact"/>
        <w:ind w:firstLineChars="200" w:firstLine="640"/>
        <w:rPr>
          <w:rFonts w:eastAsia="仿宋"/>
          <w:color w:val="000000"/>
          <w:sz w:val="32"/>
          <w:szCs w:val="32"/>
        </w:rPr>
      </w:pPr>
      <w:r>
        <w:rPr>
          <w:rFonts w:eastAsia="仿宋"/>
          <w:color w:val="000000"/>
          <w:sz w:val="32"/>
          <w:szCs w:val="32"/>
        </w:rPr>
        <w:t>2.</w:t>
      </w:r>
      <w:r>
        <w:rPr>
          <w:rFonts w:eastAsia="仿宋" w:hint="eastAsia"/>
          <w:color w:val="000000"/>
          <w:sz w:val="32"/>
          <w:szCs w:val="32"/>
        </w:rPr>
        <w:t>维持年限超过</w:t>
      </w:r>
      <w:r>
        <w:rPr>
          <w:rFonts w:eastAsia="仿宋"/>
          <w:color w:val="000000"/>
          <w:sz w:val="32"/>
          <w:szCs w:val="32"/>
        </w:rPr>
        <w:t>10</w:t>
      </w:r>
      <w:r>
        <w:rPr>
          <w:rFonts w:eastAsia="仿宋" w:hint="eastAsia"/>
          <w:color w:val="000000"/>
          <w:sz w:val="32"/>
          <w:szCs w:val="32"/>
        </w:rPr>
        <w:t>年的</w:t>
      </w:r>
      <w:r>
        <w:rPr>
          <w:rFonts w:ascii="宋体" w:hAnsi="宋体" w:cs="宋体" w:hint="eastAsia"/>
          <w:color w:val="000000"/>
          <w:sz w:val="32"/>
          <w:szCs w:val="32"/>
        </w:rPr>
        <w:t>Ⅰ</w:t>
      </w:r>
      <w:r>
        <w:rPr>
          <w:rFonts w:eastAsia="仿宋" w:hint="eastAsia"/>
          <w:color w:val="000000"/>
          <w:sz w:val="32"/>
          <w:szCs w:val="32"/>
        </w:rPr>
        <w:t>类知识产权。</w:t>
      </w:r>
    </w:p>
    <w:p w:rsidR="00BA416B" w:rsidRDefault="00BA416B" w:rsidP="00BA416B">
      <w:pPr>
        <w:spacing w:line="600" w:lineRule="exact"/>
        <w:ind w:firstLineChars="200" w:firstLine="640"/>
        <w:rPr>
          <w:rFonts w:eastAsia="仿宋"/>
          <w:color w:val="000000"/>
          <w:sz w:val="32"/>
          <w:szCs w:val="32"/>
        </w:rPr>
      </w:pPr>
      <w:r>
        <w:rPr>
          <w:rFonts w:eastAsia="仿宋"/>
          <w:color w:val="000000"/>
          <w:sz w:val="32"/>
          <w:szCs w:val="32"/>
        </w:rPr>
        <w:t>3.</w:t>
      </w:r>
      <w:r>
        <w:rPr>
          <w:rFonts w:eastAsia="仿宋" w:hint="eastAsia"/>
          <w:color w:val="000000"/>
          <w:sz w:val="32"/>
          <w:szCs w:val="32"/>
        </w:rPr>
        <w:t>实现较高质押融资金额的</w:t>
      </w:r>
      <w:r>
        <w:rPr>
          <w:rFonts w:ascii="宋体" w:hAnsi="宋体" w:cs="宋体" w:hint="eastAsia"/>
          <w:color w:val="000000"/>
          <w:sz w:val="32"/>
          <w:szCs w:val="32"/>
        </w:rPr>
        <w:t>Ⅰ</w:t>
      </w:r>
      <w:r>
        <w:rPr>
          <w:rFonts w:eastAsia="仿宋" w:hint="eastAsia"/>
          <w:color w:val="000000"/>
          <w:sz w:val="32"/>
          <w:szCs w:val="32"/>
        </w:rPr>
        <w:t>类知识产权。</w:t>
      </w:r>
    </w:p>
    <w:p w:rsidR="00BA416B" w:rsidRDefault="00BA416B" w:rsidP="00BA416B">
      <w:pPr>
        <w:spacing w:line="600" w:lineRule="exact"/>
        <w:ind w:firstLineChars="200" w:firstLine="640"/>
        <w:rPr>
          <w:rFonts w:eastAsia="仿宋"/>
          <w:color w:val="000000"/>
          <w:sz w:val="32"/>
          <w:szCs w:val="32"/>
        </w:rPr>
      </w:pPr>
      <w:r>
        <w:rPr>
          <w:rFonts w:eastAsia="仿宋"/>
          <w:color w:val="000000"/>
          <w:sz w:val="32"/>
          <w:szCs w:val="32"/>
        </w:rPr>
        <w:t>4.</w:t>
      </w:r>
      <w:r>
        <w:rPr>
          <w:rFonts w:eastAsia="仿宋" w:hint="eastAsia"/>
          <w:color w:val="000000"/>
          <w:sz w:val="32"/>
          <w:szCs w:val="32"/>
        </w:rPr>
        <w:t>获得国家科学技术奖或中国专利奖的</w:t>
      </w:r>
      <w:r>
        <w:rPr>
          <w:rFonts w:ascii="宋体" w:hAnsi="宋体" w:cs="宋体" w:hint="eastAsia"/>
          <w:color w:val="000000"/>
          <w:sz w:val="32"/>
          <w:szCs w:val="32"/>
        </w:rPr>
        <w:t>Ⅰ</w:t>
      </w:r>
      <w:r>
        <w:rPr>
          <w:rFonts w:eastAsia="仿宋" w:hint="eastAsia"/>
          <w:color w:val="000000"/>
          <w:sz w:val="32"/>
          <w:szCs w:val="32"/>
        </w:rPr>
        <w:t>类知识产权。</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lastRenderedPageBreak/>
        <w:t>（五）所称</w:t>
      </w:r>
      <w:r>
        <w:rPr>
          <w:rFonts w:eastAsia="仿宋"/>
          <w:color w:val="000000"/>
          <w:sz w:val="32"/>
          <w:szCs w:val="32"/>
        </w:rPr>
        <w:t>“</w:t>
      </w:r>
      <w:r>
        <w:rPr>
          <w:rFonts w:ascii="宋体" w:hAnsi="宋体" w:cs="宋体" w:hint="eastAsia"/>
          <w:color w:val="000000"/>
          <w:sz w:val="32"/>
          <w:szCs w:val="32"/>
        </w:rPr>
        <w:t>Ⅱ</w:t>
      </w:r>
      <w:r>
        <w:rPr>
          <w:rFonts w:eastAsia="仿宋" w:hint="eastAsia"/>
          <w:color w:val="000000"/>
          <w:sz w:val="32"/>
          <w:szCs w:val="32"/>
        </w:rPr>
        <w:t>类知识产权</w:t>
      </w:r>
      <w:r>
        <w:rPr>
          <w:rFonts w:eastAsia="仿宋"/>
          <w:color w:val="000000"/>
          <w:sz w:val="32"/>
          <w:szCs w:val="32"/>
        </w:rPr>
        <w:t>”</w:t>
      </w:r>
      <w:r>
        <w:rPr>
          <w:rFonts w:eastAsia="仿宋" w:hint="eastAsia"/>
          <w:color w:val="000000"/>
          <w:sz w:val="32"/>
          <w:szCs w:val="32"/>
        </w:rPr>
        <w:t>包括与主导产品相关的软件著作权（不含商标）、授权后维持超过</w:t>
      </w:r>
      <w:r>
        <w:rPr>
          <w:rFonts w:eastAsia="仿宋"/>
          <w:color w:val="000000"/>
          <w:sz w:val="32"/>
          <w:szCs w:val="32"/>
        </w:rPr>
        <w:t>2</w:t>
      </w:r>
      <w:r>
        <w:rPr>
          <w:rFonts w:eastAsia="仿宋" w:hint="eastAsia"/>
          <w:color w:val="000000"/>
          <w:sz w:val="32"/>
          <w:szCs w:val="32"/>
        </w:rPr>
        <w:t>年的实用新型专利或外观设计专利（均不包含转让未满</w:t>
      </w:r>
      <w:r>
        <w:rPr>
          <w:rFonts w:eastAsia="仿宋"/>
          <w:color w:val="000000"/>
          <w:sz w:val="32"/>
          <w:szCs w:val="32"/>
        </w:rPr>
        <w:t>1</w:t>
      </w:r>
      <w:r>
        <w:rPr>
          <w:rFonts w:eastAsia="仿宋" w:hint="eastAsia"/>
          <w:color w:val="000000"/>
          <w:sz w:val="32"/>
          <w:szCs w:val="32"/>
        </w:rPr>
        <w:t>年的知识产权）。</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（六）所称</w:t>
      </w:r>
      <w:r>
        <w:rPr>
          <w:rFonts w:eastAsia="仿宋"/>
          <w:color w:val="000000"/>
          <w:sz w:val="32"/>
          <w:szCs w:val="32"/>
        </w:rPr>
        <w:t>“</w:t>
      </w:r>
      <w:r>
        <w:rPr>
          <w:rFonts w:eastAsia="仿宋" w:hint="eastAsia"/>
          <w:color w:val="000000"/>
          <w:sz w:val="32"/>
          <w:szCs w:val="32"/>
        </w:rPr>
        <w:t>企业数字化转型水平</w:t>
      </w:r>
      <w:r>
        <w:rPr>
          <w:rFonts w:eastAsia="仿宋"/>
          <w:color w:val="000000"/>
          <w:sz w:val="32"/>
          <w:szCs w:val="32"/>
        </w:rPr>
        <w:t>”</w:t>
      </w:r>
      <w:r>
        <w:rPr>
          <w:rFonts w:eastAsia="仿宋" w:hint="eastAsia"/>
          <w:color w:val="000000"/>
          <w:sz w:val="32"/>
          <w:szCs w:val="32"/>
        </w:rPr>
        <w:t>是指在优质中小企业梯度培育平台完成数字化水平免费自测，具体自测网址、相关标准等事宜，另行明确。</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（七）所称</w:t>
      </w:r>
      <w:r>
        <w:rPr>
          <w:rFonts w:eastAsia="仿宋"/>
          <w:color w:val="000000"/>
          <w:sz w:val="32"/>
          <w:szCs w:val="32"/>
        </w:rPr>
        <w:t>“</w:t>
      </w:r>
      <w:r>
        <w:rPr>
          <w:rFonts w:eastAsia="仿宋" w:hint="eastAsia"/>
          <w:color w:val="000000"/>
          <w:sz w:val="32"/>
          <w:szCs w:val="32"/>
        </w:rPr>
        <w:t>重大安全（含网络安全、数据安全）、质量、环境污染等事故</w:t>
      </w:r>
      <w:r>
        <w:rPr>
          <w:rFonts w:eastAsia="仿宋"/>
          <w:color w:val="000000"/>
          <w:sz w:val="32"/>
          <w:szCs w:val="32"/>
        </w:rPr>
        <w:t>”</w:t>
      </w:r>
      <w:r>
        <w:rPr>
          <w:rFonts w:eastAsia="仿宋" w:hint="eastAsia"/>
          <w:color w:val="000000"/>
          <w:sz w:val="32"/>
          <w:szCs w:val="32"/>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（八）所称</w:t>
      </w:r>
      <w:r>
        <w:rPr>
          <w:rFonts w:eastAsia="仿宋"/>
          <w:color w:val="000000"/>
          <w:sz w:val="32"/>
          <w:szCs w:val="32"/>
        </w:rPr>
        <w:t>“</w:t>
      </w:r>
      <w:r>
        <w:rPr>
          <w:rFonts w:eastAsia="仿宋" w:hint="eastAsia"/>
          <w:color w:val="000000"/>
          <w:sz w:val="32"/>
          <w:szCs w:val="32"/>
        </w:rPr>
        <w:t>股权融资</w:t>
      </w:r>
      <w:r>
        <w:rPr>
          <w:rFonts w:eastAsia="仿宋"/>
          <w:color w:val="000000"/>
          <w:sz w:val="32"/>
          <w:szCs w:val="32"/>
        </w:rPr>
        <w:t>”</w:t>
      </w:r>
      <w:r>
        <w:rPr>
          <w:rFonts w:eastAsia="仿宋" w:hint="eastAsia"/>
          <w:color w:val="000000"/>
          <w:sz w:val="32"/>
          <w:szCs w:val="32"/>
        </w:rPr>
        <w:t>是指公司股东稀释部分公司股权给投资人，以增资扩股（出让股权不超过</w:t>
      </w:r>
      <w:r>
        <w:rPr>
          <w:rFonts w:eastAsia="仿宋"/>
          <w:color w:val="000000"/>
          <w:sz w:val="32"/>
          <w:szCs w:val="32"/>
        </w:rPr>
        <w:t>30%</w:t>
      </w:r>
      <w:r>
        <w:rPr>
          <w:rFonts w:eastAsia="仿宋" w:hint="eastAsia"/>
          <w:color w:val="000000"/>
          <w:sz w:val="32"/>
          <w:szCs w:val="32"/>
        </w:rPr>
        <w:t>）的方式引进新的股东，从而取得公司融资的方式。</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（九）所称</w:t>
      </w:r>
      <w:r>
        <w:rPr>
          <w:rFonts w:eastAsia="仿宋"/>
          <w:color w:val="000000"/>
          <w:sz w:val="32"/>
          <w:szCs w:val="32"/>
        </w:rPr>
        <w:t>“</w:t>
      </w:r>
      <w:r>
        <w:rPr>
          <w:rFonts w:eastAsia="仿宋" w:hint="eastAsia"/>
          <w:color w:val="000000"/>
          <w:sz w:val="32"/>
          <w:szCs w:val="32"/>
        </w:rPr>
        <w:t>合格机构投资者</w:t>
      </w:r>
      <w:r>
        <w:rPr>
          <w:rFonts w:eastAsia="仿宋"/>
          <w:color w:val="000000"/>
          <w:sz w:val="32"/>
          <w:szCs w:val="32"/>
        </w:rPr>
        <w:t>”</w:t>
      </w:r>
      <w:r>
        <w:rPr>
          <w:rFonts w:eastAsia="仿宋" w:hint="eastAsia"/>
          <w:color w:val="000000"/>
          <w:sz w:val="32"/>
          <w:szCs w:val="32"/>
        </w:rPr>
        <w:t>是指符合《创业投资企业管理暂行办法》（发展改革委等</w:t>
      </w:r>
      <w:r>
        <w:rPr>
          <w:rFonts w:eastAsia="仿宋"/>
          <w:color w:val="000000"/>
          <w:sz w:val="32"/>
          <w:szCs w:val="32"/>
        </w:rPr>
        <w:t>10</w:t>
      </w:r>
      <w:r>
        <w:rPr>
          <w:rFonts w:eastAsia="仿宋" w:hint="eastAsia"/>
          <w:color w:val="000000"/>
          <w:sz w:val="32"/>
          <w:szCs w:val="32"/>
        </w:rPr>
        <w:t>部门令第</w:t>
      </w:r>
      <w:r>
        <w:rPr>
          <w:rFonts w:eastAsia="仿宋"/>
          <w:color w:val="000000"/>
          <w:sz w:val="32"/>
          <w:szCs w:val="32"/>
        </w:rPr>
        <w:t>39</w:t>
      </w:r>
      <w:r>
        <w:rPr>
          <w:rFonts w:eastAsia="仿宋" w:hint="eastAsia"/>
          <w:color w:val="000000"/>
          <w:sz w:val="32"/>
          <w:szCs w:val="32"/>
        </w:rPr>
        <w:t>号）或者《私募投资基金监督管理暂行办法》（证监会令第</w:t>
      </w:r>
      <w:r>
        <w:rPr>
          <w:rFonts w:eastAsia="仿宋"/>
          <w:color w:val="000000"/>
          <w:sz w:val="32"/>
          <w:szCs w:val="32"/>
        </w:rPr>
        <w:t>105</w:t>
      </w:r>
      <w:r>
        <w:rPr>
          <w:rFonts w:eastAsia="仿宋" w:hint="eastAsia"/>
          <w:color w:val="000000"/>
          <w:sz w:val="32"/>
          <w:szCs w:val="32"/>
        </w:rPr>
        <w:t>号）相关规定，按照上述规定完成备案</w:t>
      </w:r>
      <w:proofErr w:type="gramStart"/>
      <w:r>
        <w:rPr>
          <w:rFonts w:eastAsia="仿宋" w:hint="eastAsia"/>
          <w:color w:val="000000"/>
          <w:sz w:val="32"/>
          <w:szCs w:val="32"/>
        </w:rPr>
        <w:t>且规范</w:t>
      </w:r>
      <w:proofErr w:type="gramEnd"/>
      <w:r>
        <w:rPr>
          <w:rFonts w:eastAsia="仿宋" w:hint="eastAsia"/>
          <w:color w:val="000000"/>
          <w:sz w:val="32"/>
          <w:szCs w:val="32"/>
        </w:rPr>
        <w:t>运作的创业投资基金及私</w:t>
      </w:r>
      <w:proofErr w:type="gramStart"/>
      <w:r>
        <w:rPr>
          <w:rFonts w:eastAsia="仿宋" w:hint="eastAsia"/>
          <w:color w:val="000000"/>
          <w:sz w:val="32"/>
          <w:szCs w:val="32"/>
        </w:rPr>
        <w:t>募股权投资</w:t>
      </w:r>
      <w:proofErr w:type="gramEnd"/>
      <w:r>
        <w:rPr>
          <w:rFonts w:eastAsia="仿宋" w:hint="eastAsia"/>
          <w:color w:val="000000"/>
          <w:sz w:val="32"/>
          <w:szCs w:val="32"/>
        </w:rPr>
        <w:t>基金。</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（十）所称</w:t>
      </w:r>
      <w:r>
        <w:rPr>
          <w:rFonts w:eastAsia="仿宋"/>
          <w:color w:val="000000"/>
          <w:sz w:val="32"/>
          <w:szCs w:val="32"/>
        </w:rPr>
        <w:t>“</w:t>
      </w:r>
      <w:r>
        <w:rPr>
          <w:rFonts w:eastAsia="仿宋" w:hint="eastAsia"/>
          <w:color w:val="000000"/>
          <w:sz w:val="32"/>
          <w:szCs w:val="32"/>
        </w:rPr>
        <w:t>主导产品</w:t>
      </w:r>
      <w:r>
        <w:rPr>
          <w:rFonts w:eastAsia="仿宋"/>
          <w:color w:val="000000"/>
          <w:sz w:val="32"/>
          <w:szCs w:val="32"/>
        </w:rPr>
        <w:t>”</w:t>
      </w:r>
      <w:r>
        <w:rPr>
          <w:rFonts w:eastAsia="仿宋" w:hint="eastAsia"/>
          <w:color w:val="000000"/>
          <w:sz w:val="32"/>
          <w:szCs w:val="32"/>
        </w:rPr>
        <w:t>是指企业核心技术在产品中发挥</w:t>
      </w:r>
      <w:r>
        <w:rPr>
          <w:rFonts w:eastAsia="仿宋" w:hint="eastAsia"/>
          <w:color w:val="000000"/>
          <w:sz w:val="32"/>
          <w:szCs w:val="32"/>
        </w:rPr>
        <w:lastRenderedPageBreak/>
        <w:t>重要作用，且产品收入之和占企业同期营业收入比重超过</w:t>
      </w:r>
      <w:r>
        <w:rPr>
          <w:rFonts w:eastAsia="仿宋"/>
          <w:color w:val="000000"/>
          <w:sz w:val="32"/>
          <w:szCs w:val="32"/>
        </w:rPr>
        <w:t>50%</w:t>
      </w:r>
      <w:r>
        <w:rPr>
          <w:rFonts w:eastAsia="仿宋" w:hint="eastAsia"/>
          <w:color w:val="000000"/>
          <w:sz w:val="32"/>
          <w:szCs w:val="32"/>
        </w:rPr>
        <w:t>。</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（十一）所称</w:t>
      </w:r>
      <w:r>
        <w:rPr>
          <w:rFonts w:eastAsia="仿宋"/>
          <w:color w:val="000000"/>
          <w:sz w:val="32"/>
          <w:szCs w:val="32"/>
        </w:rPr>
        <w:t>“</w:t>
      </w:r>
      <w:r>
        <w:rPr>
          <w:rFonts w:eastAsia="仿宋" w:hint="eastAsia"/>
          <w:color w:val="000000"/>
          <w:sz w:val="32"/>
          <w:szCs w:val="32"/>
        </w:rPr>
        <w:t>省级科技奖励</w:t>
      </w:r>
      <w:r>
        <w:rPr>
          <w:rFonts w:eastAsia="仿宋"/>
          <w:color w:val="000000"/>
          <w:sz w:val="32"/>
          <w:szCs w:val="32"/>
        </w:rPr>
        <w:t>”</w:t>
      </w:r>
      <w:r>
        <w:rPr>
          <w:rFonts w:eastAsia="仿宋" w:hint="eastAsia"/>
          <w:color w:val="000000"/>
          <w:sz w:val="32"/>
          <w:szCs w:val="32"/>
        </w:rPr>
        <w:t>包括各省、自治区、直辖市科学技术奖的一、二、三等奖；</w:t>
      </w:r>
      <w:r>
        <w:rPr>
          <w:rFonts w:eastAsia="仿宋"/>
          <w:color w:val="000000"/>
          <w:sz w:val="32"/>
          <w:szCs w:val="32"/>
        </w:rPr>
        <w:t>“</w:t>
      </w:r>
      <w:r>
        <w:rPr>
          <w:rFonts w:eastAsia="仿宋" w:hint="eastAsia"/>
          <w:color w:val="000000"/>
          <w:sz w:val="32"/>
          <w:szCs w:val="32"/>
        </w:rPr>
        <w:t>国家级科技奖励</w:t>
      </w:r>
      <w:r>
        <w:rPr>
          <w:rFonts w:eastAsia="仿宋"/>
          <w:color w:val="000000"/>
          <w:sz w:val="32"/>
          <w:szCs w:val="32"/>
        </w:rPr>
        <w:t>”</w:t>
      </w:r>
      <w:r>
        <w:rPr>
          <w:rFonts w:eastAsia="仿宋" w:hint="eastAsia"/>
          <w:color w:val="000000"/>
          <w:sz w:val="32"/>
          <w:szCs w:val="32"/>
        </w:rPr>
        <w:t>包括国家科学技术进步奖、国家自然科学奖、国家技术发明奖，以及国防科技奖。</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（十二）如无特殊说明，所称</w:t>
      </w:r>
      <w:r>
        <w:rPr>
          <w:rFonts w:eastAsia="仿宋"/>
          <w:color w:val="000000"/>
          <w:sz w:val="32"/>
          <w:szCs w:val="32"/>
        </w:rPr>
        <w:t>“</w:t>
      </w:r>
      <w:r>
        <w:rPr>
          <w:rFonts w:eastAsia="仿宋" w:hint="eastAsia"/>
          <w:color w:val="000000"/>
          <w:sz w:val="32"/>
          <w:szCs w:val="32"/>
        </w:rPr>
        <w:t>以上</w:t>
      </w:r>
      <w:r>
        <w:rPr>
          <w:rFonts w:eastAsia="仿宋"/>
          <w:color w:val="000000"/>
          <w:sz w:val="32"/>
          <w:szCs w:val="32"/>
        </w:rPr>
        <w:t>”</w:t>
      </w:r>
      <w:r>
        <w:rPr>
          <w:rFonts w:eastAsia="仿宋" w:hint="eastAsia"/>
          <w:color w:val="000000"/>
          <w:sz w:val="32"/>
          <w:szCs w:val="32"/>
        </w:rPr>
        <w:t>、</w:t>
      </w:r>
      <w:r>
        <w:rPr>
          <w:rFonts w:eastAsia="仿宋"/>
          <w:color w:val="000000"/>
          <w:sz w:val="32"/>
          <w:szCs w:val="32"/>
        </w:rPr>
        <w:t>“</w:t>
      </w:r>
      <w:r>
        <w:rPr>
          <w:rFonts w:eastAsia="仿宋" w:hint="eastAsia"/>
          <w:color w:val="000000"/>
          <w:sz w:val="32"/>
          <w:szCs w:val="32"/>
        </w:rPr>
        <w:t>以下</w:t>
      </w:r>
      <w:r>
        <w:rPr>
          <w:rFonts w:eastAsia="仿宋"/>
          <w:color w:val="000000"/>
          <w:sz w:val="32"/>
          <w:szCs w:val="32"/>
        </w:rPr>
        <w:t>”</w:t>
      </w:r>
      <w:r>
        <w:rPr>
          <w:rFonts w:eastAsia="仿宋" w:hint="eastAsia"/>
          <w:color w:val="000000"/>
          <w:sz w:val="32"/>
          <w:szCs w:val="32"/>
        </w:rPr>
        <w:t>，包括本数；所称的</w:t>
      </w:r>
      <w:r>
        <w:rPr>
          <w:rFonts w:eastAsia="仿宋"/>
          <w:color w:val="000000"/>
          <w:sz w:val="32"/>
          <w:szCs w:val="32"/>
        </w:rPr>
        <w:t>“</w:t>
      </w:r>
      <w:r>
        <w:rPr>
          <w:rFonts w:eastAsia="仿宋" w:hint="eastAsia"/>
          <w:color w:val="000000"/>
          <w:sz w:val="32"/>
          <w:szCs w:val="32"/>
        </w:rPr>
        <w:t>超过</w:t>
      </w:r>
      <w:r>
        <w:rPr>
          <w:rFonts w:eastAsia="仿宋"/>
          <w:color w:val="000000"/>
          <w:sz w:val="32"/>
          <w:szCs w:val="32"/>
        </w:rPr>
        <w:t>”</w:t>
      </w:r>
      <w:r>
        <w:rPr>
          <w:rFonts w:eastAsia="仿宋" w:hint="eastAsia"/>
          <w:color w:val="000000"/>
          <w:sz w:val="32"/>
          <w:szCs w:val="32"/>
        </w:rPr>
        <w:t>，不包括本数。在计算评价指标得分时，如指标</w:t>
      </w:r>
      <w:proofErr w:type="gramStart"/>
      <w:r>
        <w:rPr>
          <w:rFonts w:eastAsia="仿宋" w:hint="eastAsia"/>
          <w:color w:val="000000"/>
          <w:sz w:val="32"/>
          <w:szCs w:val="32"/>
        </w:rPr>
        <w:t>值位于</w:t>
      </w:r>
      <w:proofErr w:type="gramEnd"/>
      <w:r>
        <w:rPr>
          <w:rFonts w:eastAsia="仿宋" w:hint="eastAsia"/>
          <w:color w:val="000000"/>
          <w:sz w:val="32"/>
          <w:szCs w:val="32"/>
        </w:rPr>
        <w:t>两个评分区间边界上，按高分计算得分。</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（十三）本办法部分指标计算公式</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近</w:t>
      </w:r>
      <w:r>
        <w:rPr>
          <w:rFonts w:eastAsia="仿宋"/>
          <w:color w:val="000000"/>
          <w:sz w:val="32"/>
          <w:szCs w:val="32"/>
        </w:rPr>
        <w:t>2</w:t>
      </w:r>
      <w:r>
        <w:rPr>
          <w:rFonts w:eastAsia="仿宋" w:hint="eastAsia"/>
          <w:color w:val="000000"/>
          <w:sz w:val="32"/>
          <w:szCs w:val="32"/>
        </w:rPr>
        <w:t>年主营业务收入平均增长率</w:t>
      </w:r>
      <w:r>
        <w:rPr>
          <w:rFonts w:eastAsia="仿宋"/>
          <w:color w:val="000000"/>
          <w:sz w:val="32"/>
          <w:szCs w:val="32"/>
        </w:rPr>
        <w:t>=</w:t>
      </w:r>
      <w:r>
        <w:rPr>
          <w:rFonts w:eastAsia="仿宋" w:hint="eastAsia"/>
          <w:color w:val="000000"/>
          <w:sz w:val="32"/>
          <w:szCs w:val="32"/>
        </w:rPr>
        <w:t>（企业上一年度主营业务收入增长率</w:t>
      </w:r>
      <w:r>
        <w:rPr>
          <w:rFonts w:eastAsia="仿宋"/>
          <w:color w:val="000000"/>
          <w:sz w:val="32"/>
          <w:szCs w:val="32"/>
        </w:rPr>
        <w:t>+</w:t>
      </w:r>
      <w:r>
        <w:rPr>
          <w:rFonts w:eastAsia="仿宋" w:hint="eastAsia"/>
          <w:color w:val="000000"/>
          <w:sz w:val="32"/>
          <w:szCs w:val="32"/>
        </w:rPr>
        <w:t>企业上上年度主营业务收入增长率）</w:t>
      </w:r>
      <w:r>
        <w:rPr>
          <w:rFonts w:eastAsia="仿宋"/>
          <w:color w:val="000000"/>
          <w:sz w:val="32"/>
          <w:szCs w:val="32"/>
        </w:rPr>
        <w:t>/2</w:t>
      </w:r>
      <w:r>
        <w:rPr>
          <w:rFonts w:eastAsia="仿宋" w:hint="eastAsia"/>
          <w:color w:val="000000"/>
          <w:sz w:val="32"/>
          <w:szCs w:val="32"/>
        </w:rPr>
        <w:t>。</w:t>
      </w:r>
    </w:p>
    <w:p w:rsidR="00BA416B" w:rsidRDefault="00BA416B" w:rsidP="00BA416B">
      <w:pPr>
        <w:spacing w:line="600" w:lineRule="exact"/>
        <w:ind w:firstLineChars="200" w:firstLine="640"/>
        <w:rPr>
          <w:rFonts w:eastAsia="仿宋"/>
          <w:color w:val="000000"/>
          <w:sz w:val="32"/>
          <w:szCs w:val="32"/>
        </w:rPr>
      </w:pPr>
      <w:r>
        <w:rPr>
          <w:rFonts w:eastAsia="仿宋" w:hint="eastAsia"/>
          <w:color w:val="000000"/>
          <w:sz w:val="32"/>
          <w:szCs w:val="32"/>
        </w:rPr>
        <w:t>（十四）所称</w:t>
      </w:r>
      <w:r>
        <w:rPr>
          <w:rFonts w:eastAsia="仿宋"/>
          <w:color w:val="000000"/>
          <w:sz w:val="32"/>
          <w:szCs w:val="32"/>
        </w:rPr>
        <w:t>“</w:t>
      </w:r>
      <w:r>
        <w:rPr>
          <w:rFonts w:eastAsia="仿宋" w:hint="eastAsia"/>
          <w:color w:val="000000"/>
          <w:sz w:val="32"/>
          <w:szCs w:val="32"/>
        </w:rPr>
        <w:t>被列入经营异常名录</w:t>
      </w:r>
      <w:r>
        <w:rPr>
          <w:rFonts w:eastAsia="仿宋"/>
          <w:color w:val="000000"/>
          <w:sz w:val="32"/>
          <w:szCs w:val="32"/>
        </w:rPr>
        <w:t>”</w:t>
      </w:r>
      <w:r>
        <w:rPr>
          <w:rFonts w:eastAsia="仿宋" w:hint="eastAsia"/>
          <w:color w:val="000000"/>
          <w:sz w:val="32"/>
          <w:szCs w:val="32"/>
        </w:rPr>
        <w:t>以国家企业信用信息公示系统（</w:t>
      </w:r>
      <w:r>
        <w:rPr>
          <w:rFonts w:eastAsia="仿宋"/>
          <w:color w:val="000000"/>
          <w:sz w:val="32"/>
          <w:szCs w:val="32"/>
        </w:rPr>
        <w:t>http://www.gsxt.gov.cn</w:t>
      </w:r>
      <w:r>
        <w:rPr>
          <w:rFonts w:eastAsia="仿宋" w:hint="eastAsia"/>
          <w:color w:val="000000"/>
          <w:sz w:val="32"/>
          <w:szCs w:val="32"/>
        </w:rPr>
        <w:t>）查询结果为准；所称</w:t>
      </w:r>
      <w:r>
        <w:rPr>
          <w:rFonts w:eastAsia="仿宋"/>
          <w:color w:val="000000"/>
          <w:sz w:val="32"/>
          <w:szCs w:val="32"/>
        </w:rPr>
        <w:t>“</w:t>
      </w:r>
      <w:r>
        <w:rPr>
          <w:rFonts w:eastAsia="仿宋" w:hint="eastAsia"/>
          <w:color w:val="000000"/>
          <w:sz w:val="32"/>
          <w:szCs w:val="32"/>
        </w:rPr>
        <w:t>严</w:t>
      </w:r>
    </w:p>
    <w:p w:rsidR="00BA416B" w:rsidRDefault="00BA416B" w:rsidP="00BA416B">
      <w:pPr>
        <w:spacing w:line="600" w:lineRule="exact"/>
        <w:rPr>
          <w:rFonts w:eastAsia="仿宋"/>
          <w:color w:val="000000"/>
          <w:sz w:val="32"/>
          <w:szCs w:val="32"/>
        </w:rPr>
      </w:pPr>
      <w:r>
        <w:rPr>
          <w:rFonts w:eastAsia="仿宋" w:hint="eastAsia"/>
          <w:color w:val="000000"/>
          <w:sz w:val="32"/>
          <w:szCs w:val="32"/>
        </w:rPr>
        <w:t>重失信主体名单</w:t>
      </w:r>
      <w:proofErr w:type="gramStart"/>
      <w:r>
        <w:rPr>
          <w:rFonts w:eastAsia="仿宋"/>
          <w:color w:val="000000"/>
          <w:sz w:val="32"/>
          <w:szCs w:val="32"/>
        </w:rPr>
        <w:t>”</w:t>
      </w:r>
      <w:proofErr w:type="gramEnd"/>
      <w:r>
        <w:rPr>
          <w:rFonts w:eastAsia="仿宋" w:hint="eastAsia"/>
          <w:color w:val="000000"/>
          <w:sz w:val="32"/>
          <w:szCs w:val="32"/>
        </w:rPr>
        <w:t>以信用中国（</w:t>
      </w:r>
      <w:r>
        <w:rPr>
          <w:rFonts w:eastAsia="仿宋"/>
          <w:color w:val="000000"/>
          <w:sz w:val="32"/>
          <w:szCs w:val="32"/>
        </w:rPr>
        <w:t>http://www.creditchina.gov.cn</w:t>
      </w:r>
      <w:r>
        <w:rPr>
          <w:rFonts w:eastAsia="仿宋" w:hint="eastAsia"/>
          <w:color w:val="000000"/>
          <w:sz w:val="32"/>
          <w:szCs w:val="32"/>
        </w:rPr>
        <w:t>）查询结果为准。</w:t>
      </w:r>
    </w:p>
    <w:p w:rsidR="00BA416B" w:rsidRDefault="00BA416B" w:rsidP="00BA416B">
      <w:pPr>
        <w:numPr>
          <w:ilvl w:val="0"/>
          <w:numId w:val="1"/>
        </w:numPr>
        <w:spacing w:line="600" w:lineRule="exact"/>
        <w:ind w:firstLineChars="200" w:firstLine="640"/>
        <w:rPr>
          <w:rFonts w:eastAsia="仿宋"/>
          <w:color w:val="000000"/>
          <w:sz w:val="32"/>
          <w:szCs w:val="32"/>
        </w:rPr>
      </w:pPr>
      <w:r>
        <w:rPr>
          <w:rFonts w:eastAsia="仿宋" w:hint="eastAsia"/>
          <w:color w:val="000000"/>
          <w:sz w:val="32"/>
          <w:szCs w:val="32"/>
        </w:rPr>
        <w:t>所称</w:t>
      </w:r>
      <w:r>
        <w:rPr>
          <w:rFonts w:eastAsia="仿宋"/>
          <w:color w:val="000000"/>
          <w:sz w:val="32"/>
          <w:szCs w:val="32"/>
        </w:rPr>
        <w:t>“</w:t>
      </w:r>
      <w:r>
        <w:rPr>
          <w:rFonts w:eastAsia="仿宋" w:hint="eastAsia"/>
          <w:color w:val="000000"/>
          <w:sz w:val="32"/>
          <w:szCs w:val="32"/>
        </w:rPr>
        <w:t>创客中国</w:t>
      </w:r>
      <w:r>
        <w:rPr>
          <w:rFonts w:eastAsia="仿宋"/>
          <w:color w:val="000000"/>
          <w:sz w:val="32"/>
          <w:szCs w:val="32"/>
        </w:rPr>
        <w:t>”</w:t>
      </w:r>
      <w:r>
        <w:rPr>
          <w:rFonts w:eastAsia="仿宋" w:hint="eastAsia"/>
          <w:color w:val="000000"/>
          <w:sz w:val="32"/>
          <w:szCs w:val="32"/>
        </w:rPr>
        <w:t>中小企业创新创业大赛全国</w:t>
      </w:r>
      <w:r>
        <w:rPr>
          <w:rFonts w:eastAsia="仿宋"/>
          <w:color w:val="000000"/>
          <w:sz w:val="32"/>
          <w:szCs w:val="32"/>
        </w:rPr>
        <w:t>500</w:t>
      </w:r>
      <w:r>
        <w:rPr>
          <w:rFonts w:eastAsia="仿宋" w:hint="eastAsia"/>
          <w:color w:val="000000"/>
          <w:sz w:val="32"/>
          <w:szCs w:val="32"/>
        </w:rPr>
        <w:t>强、</w:t>
      </w:r>
      <w:r>
        <w:rPr>
          <w:rFonts w:eastAsia="仿宋"/>
          <w:color w:val="000000"/>
          <w:sz w:val="32"/>
          <w:szCs w:val="32"/>
        </w:rPr>
        <w:t>50</w:t>
      </w:r>
      <w:r>
        <w:rPr>
          <w:rFonts w:eastAsia="仿宋" w:hint="eastAsia"/>
          <w:color w:val="000000"/>
          <w:sz w:val="32"/>
          <w:szCs w:val="32"/>
        </w:rPr>
        <w:t>强企业组名单是指该大赛</w:t>
      </w:r>
      <w:r>
        <w:rPr>
          <w:rFonts w:eastAsia="仿宋"/>
          <w:color w:val="000000"/>
          <w:sz w:val="32"/>
          <w:szCs w:val="32"/>
        </w:rPr>
        <w:t>2021</w:t>
      </w:r>
      <w:r>
        <w:rPr>
          <w:rFonts w:eastAsia="仿宋" w:hint="eastAsia"/>
          <w:color w:val="000000"/>
          <w:sz w:val="32"/>
          <w:szCs w:val="32"/>
        </w:rPr>
        <w:t>年以来正式发布的名单。</w:t>
      </w:r>
    </w:p>
    <w:p w:rsidR="00BA416B" w:rsidRDefault="00BA416B" w:rsidP="00BA416B">
      <w:pPr>
        <w:spacing w:line="600" w:lineRule="exact"/>
        <w:rPr>
          <w:rFonts w:eastAsia="仿宋"/>
          <w:color w:val="000000"/>
          <w:sz w:val="32"/>
          <w:szCs w:val="32"/>
        </w:rPr>
      </w:pPr>
    </w:p>
    <w:p w:rsidR="00BA416B" w:rsidRDefault="00BA416B" w:rsidP="00BA416B">
      <w:pPr>
        <w:spacing w:line="600" w:lineRule="exact"/>
        <w:rPr>
          <w:rFonts w:eastAsia="仿宋"/>
          <w:color w:val="000000"/>
          <w:sz w:val="32"/>
          <w:szCs w:val="32"/>
        </w:rPr>
      </w:pPr>
    </w:p>
    <w:p w:rsidR="00BA416B" w:rsidRDefault="00BA416B" w:rsidP="00BA416B">
      <w:pPr>
        <w:spacing w:line="600" w:lineRule="exact"/>
        <w:rPr>
          <w:rFonts w:eastAsia="仿宋"/>
          <w:color w:val="000000"/>
          <w:sz w:val="32"/>
          <w:szCs w:val="32"/>
        </w:rPr>
      </w:pPr>
    </w:p>
    <w:p w:rsidR="00BA416B" w:rsidRDefault="00BA416B" w:rsidP="00BA416B">
      <w:pPr>
        <w:spacing w:line="600" w:lineRule="exact"/>
        <w:rPr>
          <w:rFonts w:eastAsia="仿宋"/>
          <w:color w:val="000000"/>
          <w:sz w:val="32"/>
          <w:szCs w:val="32"/>
        </w:rPr>
      </w:pPr>
    </w:p>
    <w:p w:rsidR="00BA416B" w:rsidRDefault="00BA416B" w:rsidP="00BA416B">
      <w:pPr>
        <w:spacing w:line="600" w:lineRule="exact"/>
        <w:rPr>
          <w:rFonts w:eastAsia="仿宋"/>
          <w:color w:val="000000"/>
          <w:sz w:val="32"/>
          <w:szCs w:val="32"/>
        </w:rPr>
      </w:pPr>
    </w:p>
    <w:p w:rsidR="00BA416B" w:rsidRDefault="00BA416B" w:rsidP="00BA416B">
      <w:pPr>
        <w:spacing w:line="600" w:lineRule="exact"/>
        <w:rPr>
          <w:rFonts w:eastAsia="仿宋"/>
          <w:color w:val="000000"/>
          <w:sz w:val="32"/>
          <w:szCs w:val="32"/>
        </w:rPr>
      </w:pPr>
    </w:p>
    <w:p w:rsidR="00BA416B" w:rsidRDefault="00BA416B" w:rsidP="00BA416B">
      <w:pPr>
        <w:widowControl/>
        <w:spacing w:line="600" w:lineRule="exact"/>
        <w:jc w:val="left"/>
        <w:rPr>
          <w:rFonts w:eastAsia="黑体"/>
          <w:color w:val="000000"/>
          <w:kern w:val="0"/>
          <w:sz w:val="32"/>
          <w:szCs w:val="32"/>
        </w:rPr>
      </w:pPr>
      <w:r>
        <w:rPr>
          <w:rFonts w:eastAsia="黑体" w:hint="eastAsia"/>
          <w:color w:val="000000"/>
          <w:kern w:val="0"/>
          <w:sz w:val="32"/>
          <w:szCs w:val="32"/>
        </w:rPr>
        <w:t>附件</w:t>
      </w:r>
      <w:r>
        <w:rPr>
          <w:rFonts w:eastAsia="黑体"/>
          <w:color w:val="000000"/>
          <w:kern w:val="0"/>
          <w:sz w:val="32"/>
          <w:szCs w:val="32"/>
        </w:rPr>
        <w:t>3</w:t>
      </w:r>
    </w:p>
    <w:p w:rsidR="00BA416B" w:rsidRDefault="00BA416B" w:rsidP="00BA416B">
      <w:pPr>
        <w:widowControl/>
        <w:spacing w:line="600" w:lineRule="exact"/>
        <w:jc w:val="left"/>
        <w:rPr>
          <w:rFonts w:eastAsia="黑体"/>
          <w:color w:val="000000"/>
          <w:kern w:val="0"/>
          <w:sz w:val="32"/>
          <w:szCs w:val="32"/>
        </w:rPr>
      </w:pPr>
    </w:p>
    <w:p w:rsidR="00BA416B" w:rsidRDefault="00BA416B" w:rsidP="00BA416B">
      <w:pPr>
        <w:widowControl/>
        <w:spacing w:line="600" w:lineRule="exact"/>
        <w:jc w:val="center"/>
        <w:rPr>
          <w:rFonts w:eastAsia="方正小标宋简体"/>
          <w:color w:val="000000"/>
          <w:kern w:val="0"/>
          <w:sz w:val="40"/>
          <w:szCs w:val="40"/>
          <w:lang w:bidi="ar"/>
        </w:rPr>
      </w:pPr>
      <w:r>
        <w:rPr>
          <w:rFonts w:eastAsia="方正小标宋简体" w:hint="eastAsia"/>
          <w:color w:val="000000"/>
          <w:kern w:val="0"/>
          <w:sz w:val="40"/>
          <w:szCs w:val="40"/>
          <w:lang w:bidi="ar"/>
        </w:rPr>
        <w:t>专精特新中小企业推荐汇总表</w:t>
      </w:r>
    </w:p>
    <w:p w:rsidR="00BA416B" w:rsidRDefault="00BA416B" w:rsidP="00BA416B">
      <w:pPr>
        <w:widowControl/>
        <w:spacing w:line="600" w:lineRule="exact"/>
        <w:jc w:val="center"/>
        <w:rPr>
          <w:rFonts w:eastAsia="方正小标宋简体"/>
          <w:color w:val="000000"/>
          <w:kern w:val="0"/>
          <w:sz w:val="40"/>
          <w:szCs w:val="40"/>
          <w:lang w:bidi="ar"/>
        </w:rPr>
      </w:pPr>
    </w:p>
    <w:p w:rsidR="00BA416B" w:rsidRDefault="00BA416B" w:rsidP="00BA416B">
      <w:pPr>
        <w:widowControl/>
        <w:spacing w:line="600" w:lineRule="exact"/>
        <w:jc w:val="left"/>
        <w:rPr>
          <w:rFonts w:eastAsia="方正小标宋简体"/>
          <w:color w:val="000000"/>
          <w:kern w:val="0"/>
          <w:sz w:val="40"/>
          <w:szCs w:val="40"/>
          <w:lang w:bidi="ar"/>
        </w:rPr>
      </w:pPr>
      <w:r>
        <w:rPr>
          <w:rFonts w:eastAsia="仿宋" w:hint="eastAsia"/>
          <w:color w:val="000000"/>
          <w:kern w:val="0"/>
          <w:sz w:val="28"/>
          <w:szCs w:val="28"/>
          <w:lang w:bidi="ar"/>
        </w:rPr>
        <w:t>市工信局（盖章）：</w:t>
      </w:r>
    </w:p>
    <w:tbl>
      <w:tblPr>
        <w:tblW w:w="9000" w:type="dxa"/>
        <w:jc w:val="center"/>
        <w:tblLook w:val="04A0" w:firstRow="1" w:lastRow="0" w:firstColumn="1" w:lastColumn="0" w:noHBand="0" w:noVBand="1"/>
      </w:tblPr>
      <w:tblGrid>
        <w:gridCol w:w="676"/>
        <w:gridCol w:w="2567"/>
        <w:gridCol w:w="2550"/>
        <w:gridCol w:w="1695"/>
        <w:gridCol w:w="1512"/>
      </w:tblGrid>
      <w:tr w:rsidR="00BA416B" w:rsidTr="00BA416B">
        <w:trPr>
          <w:trHeight w:val="1187"/>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A416B" w:rsidRDefault="00BA416B">
            <w:pPr>
              <w:widowControl/>
              <w:spacing w:line="300" w:lineRule="exact"/>
              <w:jc w:val="center"/>
              <w:textAlignment w:val="center"/>
              <w:rPr>
                <w:rFonts w:eastAsia="黑体"/>
                <w:color w:val="000000"/>
                <w:sz w:val="28"/>
                <w:szCs w:val="28"/>
              </w:rPr>
            </w:pPr>
            <w:r>
              <w:rPr>
                <w:rFonts w:eastAsia="黑体" w:hint="eastAsia"/>
                <w:color w:val="000000"/>
                <w:kern w:val="0"/>
                <w:sz w:val="28"/>
                <w:szCs w:val="28"/>
                <w:lang w:bidi="ar"/>
              </w:rPr>
              <w:t>序号</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BA416B" w:rsidRDefault="00BA416B">
            <w:pPr>
              <w:widowControl/>
              <w:spacing w:line="300" w:lineRule="exact"/>
              <w:jc w:val="center"/>
              <w:textAlignment w:val="center"/>
              <w:rPr>
                <w:rFonts w:eastAsia="黑体"/>
                <w:color w:val="000000"/>
                <w:sz w:val="28"/>
                <w:szCs w:val="28"/>
              </w:rPr>
            </w:pPr>
            <w:r>
              <w:rPr>
                <w:rFonts w:eastAsia="黑体" w:hint="eastAsia"/>
                <w:color w:val="000000"/>
                <w:kern w:val="0"/>
                <w:sz w:val="28"/>
                <w:szCs w:val="28"/>
                <w:lang w:bidi="ar"/>
              </w:rPr>
              <w:t>企业名称</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BA416B" w:rsidRDefault="00BA416B">
            <w:pPr>
              <w:widowControl/>
              <w:spacing w:line="300" w:lineRule="exact"/>
              <w:jc w:val="center"/>
              <w:textAlignment w:val="center"/>
              <w:rPr>
                <w:rFonts w:eastAsia="黑体"/>
                <w:color w:val="000000"/>
                <w:sz w:val="28"/>
                <w:szCs w:val="28"/>
              </w:rPr>
            </w:pPr>
            <w:r>
              <w:rPr>
                <w:rFonts w:eastAsia="黑体" w:hint="eastAsia"/>
                <w:color w:val="000000"/>
                <w:kern w:val="0"/>
                <w:sz w:val="28"/>
                <w:szCs w:val="28"/>
                <w:lang w:bidi="ar"/>
              </w:rPr>
              <w:t>统一社会信用代码</w:t>
            </w:r>
          </w:p>
        </w:tc>
        <w:tc>
          <w:tcPr>
            <w:tcW w:w="1695" w:type="dxa"/>
            <w:tcBorders>
              <w:top w:val="single" w:sz="4" w:space="0" w:color="000000"/>
              <w:left w:val="nil"/>
              <w:bottom w:val="single" w:sz="4" w:space="0" w:color="000000"/>
              <w:right w:val="single" w:sz="4" w:space="0" w:color="000000"/>
            </w:tcBorders>
            <w:vAlign w:val="center"/>
            <w:hideMark/>
          </w:tcPr>
          <w:p w:rsidR="00BA416B" w:rsidRDefault="00BA416B">
            <w:pPr>
              <w:widowControl/>
              <w:spacing w:line="300" w:lineRule="exact"/>
              <w:jc w:val="center"/>
              <w:textAlignment w:val="center"/>
              <w:rPr>
                <w:rFonts w:eastAsia="黑体"/>
                <w:color w:val="000000"/>
                <w:sz w:val="28"/>
                <w:szCs w:val="28"/>
              </w:rPr>
            </w:pPr>
            <w:r>
              <w:rPr>
                <w:rFonts w:eastAsia="黑体" w:hint="eastAsia"/>
                <w:color w:val="000000"/>
                <w:kern w:val="0"/>
                <w:sz w:val="28"/>
                <w:szCs w:val="28"/>
                <w:lang w:bidi="ar"/>
              </w:rPr>
              <w:t>是否满足</w:t>
            </w:r>
            <w:r>
              <w:rPr>
                <w:rFonts w:eastAsia="黑体"/>
                <w:color w:val="000000"/>
                <w:kern w:val="0"/>
                <w:sz w:val="28"/>
                <w:szCs w:val="28"/>
                <w:lang w:bidi="ar"/>
              </w:rPr>
              <w:t>4</w:t>
            </w:r>
            <w:r>
              <w:rPr>
                <w:rFonts w:eastAsia="黑体" w:hint="eastAsia"/>
                <w:color w:val="000000"/>
                <w:kern w:val="0"/>
                <w:sz w:val="28"/>
                <w:szCs w:val="28"/>
                <w:lang w:bidi="ar"/>
              </w:rPr>
              <w:t>项直通条件之一</w:t>
            </w:r>
          </w:p>
        </w:tc>
        <w:tc>
          <w:tcPr>
            <w:tcW w:w="1512" w:type="dxa"/>
            <w:tcBorders>
              <w:top w:val="single" w:sz="4" w:space="0" w:color="000000"/>
              <w:left w:val="nil"/>
              <w:bottom w:val="single" w:sz="4" w:space="0" w:color="000000"/>
              <w:right w:val="single" w:sz="4" w:space="0" w:color="000000"/>
            </w:tcBorders>
            <w:vAlign w:val="center"/>
            <w:hideMark/>
          </w:tcPr>
          <w:p w:rsidR="00BA416B" w:rsidRDefault="00BA416B">
            <w:pPr>
              <w:widowControl/>
              <w:spacing w:line="300" w:lineRule="exact"/>
              <w:jc w:val="center"/>
              <w:textAlignment w:val="center"/>
              <w:rPr>
                <w:rFonts w:eastAsia="黑体"/>
                <w:color w:val="000000"/>
                <w:kern w:val="0"/>
                <w:sz w:val="28"/>
                <w:szCs w:val="28"/>
                <w:lang w:bidi="ar"/>
              </w:rPr>
            </w:pPr>
            <w:r>
              <w:rPr>
                <w:rFonts w:eastAsia="黑体" w:hint="eastAsia"/>
                <w:color w:val="000000"/>
                <w:kern w:val="0"/>
                <w:sz w:val="28"/>
                <w:szCs w:val="28"/>
                <w:lang w:bidi="ar"/>
              </w:rPr>
              <w:t>类别</w:t>
            </w:r>
          </w:p>
          <w:p w:rsidR="00BA416B" w:rsidRDefault="00BA416B">
            <w:pPr>
              <w:widowControl/>
              <w:spacing w:line="300" w:lineRule="exact"/>
              <w:jc w:val="center"/>
              <w:textAlignment w:val="center"/>
              <w:rPr>
                <w:rFonts w:eastAsia="黑体"/>
                <w:color w:val="000000"/>
                <w:sz w:val="28"/>
                <w:szCs w:val="28"/>
              </w:rPr>
            </w:pPr>
            <w:r>
              <w:rPr>
                <w:rFonts w:eastAsia="楷体" w:hint="eastAsia"/>
                <w:color w:val="000000"/>
                <w:kern w:val="0"/>
                <w:sz w:val="28"/>
                <w:szCs w:val="28"/>
                <w:lang w:bidi="ar"/>
              </w:rPr>
              <w:t>（请填：申报</w:t>
            </w:r>
            <w:r>
              <w:rPr>
                <w:rFonts w:eastAsia="楷体"/>
                <w:color w:val="000000"/>
                <w:kern w:val="0"/>
                <w:sz w:val="28"/>
                <w:szCs w:val="28"/>
                <w:lang w:bidi="ar"/>
              </w:rPr>
              <w:t>/</w:t>
            </w:r>
            <w:r>
              <w:rPr>
                <w:rFonts w:eastAsia="楷体" w:hint="eastAsia"/>
                <w:color w:val="000000"/>
                <w:kern w:val="0"/>
                <w:sz w:val="28"/>
                <w:szCs w:val="28"/>
                <w:lang w:bidi="ar"/>
              </w:rPr>
              <w:t>复核）</w:t>
            </w: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07"/>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43"/>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r w:rsidR="00BA416B" w:rsidTr="00BA416B">
        <w:trPr>
          <w:trHeight w:val="543"/>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left"/>
              <w:rPr>
                <w:rFonts w:eastAsia="仿宋"/>
                <w:color w:val="000000"/>
                <w:sz w:val="24"/>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BA416B" w:rsidRDefault="00BA416B">
            <w:pPr>
              <w:jc w:val="center"/>
              <w:rPr>
                <w:rFonts w:eastAsia="仿宋"/>
                <w:color w:val="000000"/>
                <w:sz w:val="24"/>
              </w:rPr>
            </w:pPr>
          </w:p>
        </w:tc>
        <w:tc>
          <w:tcPr>
            <w:tcW w:w="1695" w:type="dxa"/>
            <w:tcBorders>
              <w:top w:val="single" w:sz="4" w:space="0" w:color="000000"/>
              <w:left w:val="nil"/>
              <w:bottom w:val="single" w:sz="4" w:space="0" w:color="000000"/>
              <w:right w:val="single" w:sz="4" w:space="0" w:color="000000"/>
            </w:tcBorders>
            <w:vAlign w:val="center"/>
          </w:tcPr>
          <w:p w:rsidR="00BA416B" w:rsidRDefault="00BA416B">
            <w:pPr>
              <w:jc w:val="center"/>
              <w:rPr>
                <w:rFonts w:eastAsia="仿宋"/>
                <w:color w:val="000000"/>
                <w:sz w:val="24"/>
              </w:rPr>
            </w:pPr>
          </w:p>
        </w:tc>
        <w:tc>
          <w:tcPr>
            <w:tcW w:w="1512" w:type="dxa"/>
            <w:tcBorders>
              <w:top w:val="single" w:sz="4" w:space="0" w:color="000000"/>
              <w:left w:val="nil"/>
              <w:bottom w:val="single" w:sz="4" w:space="0" w:color="000000"/>
              <w:right w:val="single" w:sz="4" w:space="0" w:color="000000"/>
            </w:tcBorders>
            <w:vAlign w:val="center"/>
          </w:tcPr>
          <w:p w:rsidR="00BA416B" w:rsidRDefault="00BA416B">
            <w:pPr>
              <w:rPr>
                <w:color w:val="000000"/>
                <w:sz w:val="22"/>
                <w:szCs w:val="22"/>
              </w:rPr>
            </w:pPr>
          </w:p>
        </w:tc>
      </w:tr>
    </w:tbl>
    <w:p w:rsidR="00351BFD" w:rsidRPr="00BA416B" w:rsidRDefault="00351BFD">
      <w:bookmarkStart w:id="0" w:name="_GoBack"/>
      <w:bookmarkEnd w:id="0"/>
    </w:p>
    <w:sectPr w:rsidR="00351BFD" w:rsidRPr="00BA41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03" w:rsidRDefault="00023B03" w:rsidP="00BA416B">
      <w:r>
        <w:separator/>
      </w:r>
    </w:p>
  </w:endnote>
  <w:endnote w:type="continuationSeparator" w:id="0">
    <w:p w:rsidR="00023B03" w:rsidRDefault="00023B03" w:rsidP="00BA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汉仪书宋二S">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03" w:rsidRDefault="00023B03" w:rsidP="00BA416B">
      <w:r>
        <w:separator/>
      </w:r>
    </w:p>
  </w:footnote>
  <w:footnote w:type="continuationSeparator" w:id="0">
    <w:p w:rsidR="00023B03" w:rsidRDefault="00023B03" w:rsidP="00BA4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E308F"/>
    <w:multiLevelType w:val="singleLevel"/>
    <w:tmpl w:val="37EE308F"/>
    <w:lvl w:ilvl="0">
      <w:start w:val="15"/>
      <w:numFmt w:val="chineseCounting"/>
      <w:suff w:val="nothing"/>
      <w:lvlText w:val="（%1）"/>
      <w:lvlJc w:val="left"/>
      <w:pPr>
        <w:ind w:left="0" w:firstLine="0"/>
      </w:pPr>
    </w:lvl>
  </w:abstractNum>
  <w:num w:numId="1">
    <w:abstractNumId w:val="0"/>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15"/>
    <w:rsid w:val="00023B03"/>
    <w:rsid w:val="00351BFD"/>
    <w:rsid w:val="00701915"/>
    <w:rsid w:val="00BA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16B"/>
    <w:rPr>
      <w:sz w:val="18"/>
      <w:szCs w:val="18"/>
    </w:rPr>
  </w:style>
  <w:style w:type="paragraph" w:styleId="a4">
    <w:name w:val="footer"/>
    <w:basedOn w:val="a"/>
    <w:link w:val="Char0"/>
    <w:uiPriority w:val="99"/>
    <w:unhideWhenUsed/>
    <w:rsid w:val="00BA416B"/>
    <w:pPr>
      <w:tabs>
        <w:tab w:val="center" w:pos="4153"/>
        <w:tab w:val="right" w:pos="8306"/>
      </w:tabs>
      <w:snapToGrid w:val="0"/>
      <w:jc w:val="left"/>
    </w:pPr>
    <w:rPr>
      <w:sz w:val="18"/>
      <w:szCs w:val="18"/>
    </w:rPr>
  </w:style>
  <w:style w:type="character" w:customStyle="1" w:styleId="Char0">
    <w:name w:val="页脚 Char"/>
    <w:basedOn w:val="a0"/>
    <w:link w:val="a4"/>
    <w:uiPriority w:val="99"/>
    <w:rsid w:val="00BA41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16B"/>
    <w:rPr>
      <w:sz w:val="18"/>
      <w:szCs w:val="18"/>
    </w:rPr>
  </w:style>
  <w:style w:type="paragraph" w:styleId="a4">
    <w:name w:val="footer"/>
    <w:basedOn w:val="a"/>
    <w:link w:val="Char0"/>
    <w:uiPriority w:val="99"/>
    <w:unhideWhenUsed/>
    <w:rsid w:val="00BA416B"/>
    <w:pPr>
      <w:tabs>
        <w:tab w:val="center" w:pos="4153"/>
        <w:tab w:val="right" w:pos="8306"/>
      </w:tabs>
      <w:snapToGrid w:val="0"/>
      <w:jc w:val="left"/>
    </w:pPr>
    <w:rPr>
      <w:sz w:val="18"/>
      <w:szCs w:val="18"/>
    </w:rPr>
  </w:style>
  <w:style w:type="character" w:customStyle="1" w:styleId="Char0">
    <w:name w:val="页脚 Char"/>
    <w:basedOn w:val="a0"/>
    <w:link w:val="a4"/>
    <w:uiPriority w:val="99"/>
    <w:rsid w:val="00BA41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1602">
      <w:bodyDiv w:val="1"/>
      <w:marLeft w:val="0"/>
      <w:marRight w:val="0"/>
      <w:marTop w:val="0"/>
      <w:marBottom w:val="0"/>
      <w:divBdr>
        <w:top w:val="none" w:sz="0" w:space="0" w:color="auto"/>
        <w:left w:val="none" w:sz="0" w:space="0" w:color="auto"/>
        <w:bottom w:val="none" w:sz="0" w:space="0" w:color="auto"/>
        <w:right w:val="none" w:sz="0" w:space="0" w:color="auto"/>
      </w:divBdr>
    </w:div>
    <w:div w:id="1379158429">
      <w:bodyDiv w:val="1"/>
      <w:marLeft w:val="0"/>
      <w:marRight w:val="0"/>
      <w:marTop w:val="0"/>
      <w:marBottom w:val="0"/>
      <w:divBdr>
        <w:top w:val="none" w:sz="0" w:space="0" w:color="auto"/>
        <w:left w:val="none" w:sz="0" w:space="0" w:color="auto"/>
        <w:bottom w:val="none" w:sz="0" w:space="0" w:color="auto"/>
        <w:right w:val="none" w:sz="0" w:space="0" w:color="auto"/>
      </w:divBdr>
    </w:div>
    <w:div w:id="17956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657</Words>
  <Characters>3747</Characters>
  <Application>Microsoft Office Word</Application>
  <DocSecurity>0</DocSecurity>
  <Lines>31</Lines>
  <Paragraphs>8</Paragraphs>
  <ScaleCrop>false</ScaleCrop>
  <Company>长沙盛韵电子科技有限公司</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2024-01-23T01:20:00Z</dcterms:created>
  <dcterms:modified xsi:type="dcterms:W3CDTF">2024-01-23T01:23:00Z</dcterms:modified>
</cp:coreProperties>
</file>