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hint="eastAsia" w:ascii="黑体" w:hAnsi="黑体" w:eastAsia="宋体" w:cs="黑体"/>
          <w:lang w:eastAsia="zh-CN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  <w:rFonts w:hint="eastAsia" w:eastAsia="宋体"/>
          <w:lang w:val="en-US" w:eastAsia="zh-CN"/>
        </w:rPr>
        <w:t>4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卓越级智能工厂项目推荐汇总表</w:t>
      </w:r>
    </w:p>
    <w:p>
      <w:pPr>
        <w:spacing w:before="240" w:beforeLines="100" w:after="120" w:afterLines="50"/>
        <w:ind w:firstLine="601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43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358"/>
        <w:gridCol w:w="2029"/>
        <w:gridCol w:w="4698"/>
        <w:gridCol w:w="1335"/>
        <w:gridCol w:w="218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PMingLiU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卓越级智能工厂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注：推荐的卓越级智能工厂项目按优先次序排名</w:t>
      </w:r>
      <w:bookmarkStart w:id="0" w:name="_GoBack"/>
      <w:bookmarkEnd w:id="0"/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。</w:t>
      </w: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文泉驿微米黑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BQAAAAIAIdO4kAydbNQ&#10;1wAAAA0BAAAPAAAAAAAAAAEAIAAAADgAAABkcnMvZG93bnJldi54bWxQSwECFAAUAAAACACHTuJA&#10;mQbJLgACAAD2AwAADgAAAAAAAAABACAAAAA8AQAAZHJzL2Uyb0RvYy54bWxQSwECFAAKAAAAAACH&#10;TuJAAAAAAAAAAAAAAAAABAAAAAAAAAAAABAAAAAWAAAAZHJzL1BLAQIUAAoAAAAAAIdO4kAAAAAA&#10;AAAAAAAAAAAGAAAAAAAAAAAAEAAAAGgDAABfcmVscy9QSwUGAAAAAAYABgBZAQAAr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1FFED5E5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7FD8800"/>
    <w:rsid w:val="7DAB3962"/>
    <w:rsid w:val="7EFF7B9D"/>
    <w:rsid w:val="7FE6F2D6"/>
    <w:rsid w:val="7FF66AEB"/>
    <w:rsid w:val="AEAF99A4"/>
    <w:rsid w:val="AEFD294E"/>
    <w:rsid w:val="D37E8565"/>
    <w:rsid w:val="DDE4BECC"/>
    <w:rsid w:val="DECD705B"/>
    <w:rsid w:val="F1FF2DB7"/>
    <w:rsid w:val="F3576497"/>
    <w:rsid w:val="F6FF9A38"/>
    <w:rsid w:val="FD5D3DBB"/>
    <w:rsid w:val="FFD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17</TotalTime>
  <ScaleCrop>false</ScaleCrop>
  <LinksUpToDate>false</LinksUpToDate>
  <CharactersWithSpaces>172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2025-04-30T12:08:00Z</dcterms:created>
  <dc:creator>yefeihu</dc:creator>
  <cp:lastModifiedBy>xiaojun</cp:lastModifiedBy>
  <dcterms:modified xsi:type="dcterms:W3CDTF">2025-06-23T11:16:55Z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83E29D19BD6C2D2832995868FFC750D2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