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2C21E">
      <w:pPr>
        <w:pStyle w:val="2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41FF8BE0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XX市（州）基础级智能工厂清单</w:t>
      </w:r>
    </w:p>
    <w:tbl>
      <w:tblPr>
        <w:tblStyle w:val="4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32"/>
        <w:gridCol w:w="992"/>
        <w:gridCol w:w="1140"/>
        <w:gridCol w:w="5336"/>
        <w:gridCol w:w="1368"/>
        <w:gridCol w:w="1059"/>
        <w:gridCol w:w="2226"/>
        <w:gridCol w:w="1287"/>
      </w:tblGrid>
      <w:tr w14:paraId="78D6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84" w:type="dxa"/>
            <w:noWrap w:val="0"/>
            <w:vAlign w:val="center"/>
          </w:tcPr>
          <w:p w14:paraId="619D477A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30FA014C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企业</w:t>
            </w:r>
          </w:p>
          <w:p w14:paraId="4192DBE7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名称</w:t>
            </w:r>
          </w:p>
        </w:tc>
        <w:tc>
          <w:tcPr>
            <w:tcW w:w="992" w:type="dxa"/>
            <w:noWrap w:val="0"/>
            <w:vAlign w:val="center"/>
          </w:tcPr>
          <w:p w14:paraId="543AA2A7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工厂</w:t>
            </w:r>
          </w:p>
          <w:p w14:paraId="13314FA1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名称</w:t>
            </w:r>
          </w:p>
        </w:tc>
        <w:tc>
          <w:tcPr>
            <w:tcW w:w="1140" w:type="dxa"/>
            <w:noWrap w:val="0"/>
            <w:vAlign w:val="center"/>
          </w:tcPr>
          <w:p w14:paraId="772B4D04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所属</w:t>
            </w:r>
          </w:p>
          <w:p w14:paraId="3D335D7E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行业</w:t>
            </w:r>
          </w:p>
        </w:tc>
        <w:tc>
          <w:tcPr>
            <w:tcW w:w="5336" w:type="dxa"/>
            <w:noWrap w:val="0"/>
            <w:vAlign w:val="center"/>
          </w:tcPr>
          <w:p w14:paraId="4FA47483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智能工厂简介</w:t>
            </w:r>
          </w:p>
        </w:tc>
        <w:tc>
          <w:tcPr>
            <w:tcW w:w="1368" w:type="dxa"/>
            <w:noWrap w:val="0"/>
            <w:vAlign w:val="center"/>
          </w:tcPr>
          <w:p w14:paraId="6E5C7050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成熟度评估等级</w:t>
            </w:r>
          </w:p>
        </w:tc>
        <w:tc>
          <w:tcPr>
            <w:tcW w:w="1059" w:type="dxa"/>
            <w:noWrap w:val="0"/>
            <w:vAlign w:val="center"/>
          </w:tcPr>
          <w:p w14:paraId="3531C8C8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覆盖</w:t>
            </w:r>
          </w:p>
          <w:p w14:paraId="19FA6939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环节</w:t>
            </w:r>
          </w:p>
        </w:tc>
        <w:tc>
          <w:tcPr>
            <w:tcW w:w="2226" w:type="dxa"/>
            <w:noWrap w:val="0"/>
            <w:vAlign w:val="center"/>
          </w:tcPr>
          <w:p w14:paraId="5B3EC7BF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典型应用</w:t>
            </w:r>
          </w:p>
          <w:p w14:paraId="37BD86CB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场景</w:t>
            </w:r>
          </w:p>
        </w:tc>
        <w:tc>
          <w:tcPr>
            <w:tcW w:w="1287" w:type="dxa"/>
            <w:noWrap w:val="0"/>
            <w:vAlign w:val="center"/>
          </w:tcPr>
          <w:p w14:paraId="112E2D4C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联系人</w:t>
            </w:r>
          </w:p>
        </w:tc>
      </w:tr>
      <w:tr w14:paraId="2BBA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 w14:paraId="30220FAB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 w14:paraId="6C066DD6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湖南智能制造有限公司</w:t>
            </w:r>
          </w:p>
        </w:tc>
        <w:tc>
          <w:tcPr>
            <w:tcW w:w="992" w:type="dxa"/>
            <w:noWrap w:val="0"/>
            <w:vAlign w:val="center"/>
          </w:tcPr>
          <w:p w14:paraId="52DC586F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例如：智能化无人采煤控制装备智能工厂</w:t>
            </w:r>
          </w:p>
        </w:tc>
        <w:tc>
          <w:tcPr>
            <w:tcW w:w="1140" w:type="dxa"/>
            <w:noWrap w:val="0"/>
            <w:vAlign w:val="center"/>
          </w:tcPr>
          <w:p w14:paraId="4CE0E84E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如：35专用设备制造业，351采矿、冶金、建筑专用设备制造。</w:t>
            </w:r>
          </w:p>
        </w:tc>
        <w:tc>
          <w:tcPr>
            <w:tcW w:w="5336" w:type="dxa"/>
            <w:noWrap w:val="0"/>
            <w:vAlign w:val="center"/>
          </w:tcPr>
          <w:p w14:paraId="25456AE2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智能工厂简介（不超过300字）：公司名称+技术手段+围绕环节+场景打造+建设成效（量化）。</w:t>
            </w:r>
          </w:p>
          <w:p w14:paraId="2079E4A0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例如：博世长沙通过打造云边端协同的新能源汽车电机智能工厂，以大数据、人工智能与制造的融合为手段，在工厂建设、研发设计、生产作业、生产管理、运营管理5个环节开展“数字化协调开发平台”“基于产品生命周期评价的设计优化”等18个场景应用，实现各类资源利用率整体提高XX%，生产效率提升XX%，物流成本下降约XX%，库存天数减少XX%，客户订单准时交付率提升XX%。</w:t>
            </w:r>
          </w:p>
        </w:tc>
        <w:tc>
          <w:tcPr>
            <w:tcW w:w="1368" w:type="dxa"/>
            <w:noWrap w:val="0"/>
            <w:vAlign w:val="center"/>
          </w:tcPr>
          <w:p w14:paraId="6C483039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二级</w:t>
            </w:r>
          </w:p>
          <w:p w14:paraId="6EA3D53B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（XX分）</w:t>
            </w:r>
          </w:p>
        </w:tc>
        <w:tc>
          <w:tcPr>
            <w:tcW w:w="1059" w:type="dxa"/>
            <w:noWrap w:val="0"/>
            <w:vAlign w:val="center"/>
          </w:tcPr>
          <w:p w14:paraId="63F798DA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1.工厂建设</w:t>
            </w:r>
          </w:p>
          <w:p w14:paraId="38EEC153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2.生产作业</w:t>
            </w:r>
          </w:p>
          <w:p w14:paraId="60466477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7FAF3B3D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1.工厂数字化设计与交付</w:t>
            </w:r>
          </w:p>
          <w:p w14:paraId="0CE2E295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2.数字孪生工厂运营优化</w:t>
            </w:r>
          </w:p>
          <w:p w14:paraId="5CB271B0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……</w:t>
            </w:r>
          </w:p>
          <w:p w14:paraId="415CC6A9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24956A2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姓名+联系方式</w:t>
            </w:r>
          </w:p>
        </w:tc>
      </w:tr>
      <w:tr w14:paraId="16AA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 w14:paraId="0C1ECFCB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BBAAF88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F44587F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16DF0CD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336" w:type="dxa"/>
            <w:noWrap w:val="0"/>
            <w:vAlign w:val="center"/>
          </w:tcPr>
          <w:p w14:paraId="7DA3D9DB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3EE67B9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89740FD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51D79659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54401483">
            <w:pPr>
              <w:spacing w:line="32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05F297CC">
      <w:pPr>
        <w:spacing w:line="400" w:lineRule="exac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1.覆盖环节参考《智能工厂梯度培育要素条件》分类，包括：工厂建设、研发设计、生产作业、生产管理、运营管理。</w:t>
      </w:r>
    </w:p>
    <w:p w14:paraId="3EB86CD0">
      <w:pPr>
        <w:pStyle w:val="2"/>
        <w:spacing w:after="0" w:line="400" w:lineRule="exac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2.典型场景参考《智能制造典型场景参考指引（2024）》版分类。</w:t>
      </w:r>
    </w:p>
    <w:p w14:paraId="29F57B7B">
      <w:pPr>
        <w:pStyle w:val="2"/>
        <w:spacing w:after="0"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"/>
          <w:sz w:val="24"/>
        </w:rPr>
        <w:t>3.所属行业根据《国民经济行业分类与代码（GB/T 4754-2017）》选填行业大类代码及名称、中类代码及名称。如：35专用设备制造业，351采矿、冶金、建筑专用设备制造。</w:t>
      </w:r>
    </w:p>
    <w:p w14:paraId="4A76B54C">
      <w:pPr>
        <w:rPr>
          <w:rFonts w:ascii="Times New Roman" w:hAnsi="Times New Roman" w:eastAsia="黑体"/>
          <w:sz w:val="32"/>
          <w:szCs w:val="32"/>
        </w:rPr>
      </w:pPr>
    </w:p>
    <w:p w14:paraId="7FDA5C6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4F644CB"/>
    <w:rsid w:val="64F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2025-04-21T12:16:00Z</dcterms:created>
  <dc:creator>杨祖德</dc:creator>
  <cp:lastModifiedBy>杨祖德</cp:lastModifiedBy>
  <dcterms:modified xsi:type="dcterms:W3CDTF">2025-04-21T12:17:10Z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42122DA885F8455998AD95BCE7B90AEA_11</vt:lpwstr>
  </property>
</Properties>
</file>