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-47625</wp:posOffset>
                </wp:positionV>
                <wp:extent cx="1190625" cy="495300"/>
                <wp:effectExtent l="0" t="0" r="28575" b="190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11906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-3.75pt;height:39pt;width:93.75pt;z-index:251661312;mso-width-relative:page;mso-height-relative:page;" fillcolor="#FFFFFF" filled="t" stroked="t" coordsize="21600,21600" o:gfxdata="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WAAAAZHJzL1BLAQIUABQAAAAIAIdO4kDhWKHY1AAAAAYBAAAPAAAAAAAAAAEAIAAA&#10;ADgAAABkcnMvZG93bnJldi54bWxQSwECFAAUAAAACACHTuJAovActjMCAABRBAAADgAAAAAAAAAB&#10;ACAAAAA5AQAAZHJzL2Uyb0RvYy54bWxQSwUGAAAAAAYABgBZAQAA3g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湖南省集成电路设计产品</w:t>
      </w:r>
    </w:p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首轮</w:t>
      </w:r>
      <w:r>
        <w:rPr>
          <w:rFonts w:hint="eastAsia" w:ascii="方正小标宋简体" w:hAnsi="宋体" w:eastAsia="方正小标宋简体"/>
          <w:sz w:val="52"/>
          <w:szCs w:val="52"/>
          <w:lang w:eastAsia="zh-CN"/>
        </w:rPr>
        <w:t>次工程</w:t>
      </w:r>
      <w:r>
        <w:rPr>
          <w:rFonts w:hint="eastAsia" w:ascii="方正小标宋简体" w:hAnsi="宋体" w:eastAsia="方正小标宋简体"/>
          <w:sz w:val="52"/>
          <w:szCs w:val="52"/>
        </w:rPr>
        <w:t>流片奖励资金</w:t>
      </w:r>
    </w:p>
    <w:p>
      <w:pPr>
        <w:jc w:val="right"/>
        <w:rPr>
          <w:rFonts w:ascii="方正小标宋简体" w:hAnsi="宋体" w:eastAsia="方正小标宋简体"/>
          <w:sz w:val="36"/>
          <w:szCs w:val="36"/>
        </w:rPr>
      </w:pP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96"/>
          <w:szCs w:val="96"/>
        </w:rPr>
      </w:pPr>
      <w:r>
        <w:rPr>
          <w:rFonts w:eastAsia="华文新魏" w:cs="Times New Roman"/>
          <w:b/>
          <w:w w:val="150"/>
          <w:sz w:val="96"/>
          <w:szCs w:val="96"/>
        </w:rPr>
        <w:t>申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96"/>
          <w:szCs w:val="96"/>
        </w:rPr>
      </w:pPr>
      <w:r>
        <w:rPr>
          <w:rFonts w:eastAsia="华文新魏" w:cs="Times New Roman"/>
          <w:b/>
          <w:w w:val="150"/>
          <w:sz w:val="96"/>
          <w:szCs w:val="96"/>
        </w:rPr>
        <w:t>请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96"/>
          <w:szCs w:val="96"/>
        </w:rPr>
      </w:pPr>
      <w:r>
        <w:rPr>
          <w:rFonts w:eastAsia="华文新魏" w:cs="Times New Roman"/>
          <w:b/>
          <w:w w:val="150"/>
          <w:sz w:val="96"/>
          <w:szCs w:val="96"/>
        </w:rPr>
        <w:t>报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sz w:val="96"/>
          <w:szCs w:val="96"/>
        </w:rPr>
      </w:pPr>
      <w:r>
        <w:rPr>
          <w:rFonts w:eastAsia="华文新魏" w:cs="Times New Roman"/>
          <w:b/>
          <w:w w:val="150"/>
          <w:sz w:val="96"/>
          <w:szCs w:val="96"/>
        </w:rPr>
        <w:t>告</w:t>
      </w: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ind w:firstLine="800" w:firstLineChars="250"/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>申  请  单  位：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（盖章）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</w:t>
      </w:r>
      <w:r>
        <w:rPr>
          <w:rFonts w:hint="eastAsia" w:ascii="黑体" w:eastAsia="黑体"/>
          <w:spacing w:val="26"/>
          <w:kern w:val="0"/>
          <w:sz w:val="32"/>
          <w:szCs w:val="20"/>
          <w:fitText w:val="2560" w:id="-2103580670"/>
        </w:rPr>
        <w:t>联系人及电话</w:t>
      </w:r>
      <w:r>
        <w:rPr>
          <w:rFonts w:hint="eastAsia" w:ascii="黑体" w:eastAsia="黑体"/>
          <w:spacing w:val="4"/>
          <w:kern w:val="0"/>
          <w:sz w:val="32"/>
          <w:szCs w:val="20"/>
          <w:fitText w:val="2560" w:id="-2103580670"/>
        </w:rPr>
        <w:t>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通信地址及邮编：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申  请  时  间：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jc w:val="center"/>
        <w:rPr>
          <w:rFonts w:ascii="方正黑体简体" w:eastAsia="方正黑体简体"/>
          <w:sz w:val="32"/>
          <w:szCs w:val="20"/>
        </w:rPr>
      </w:pPr>
      <w:r>
        <w:rPr>
          <w:rFonts w:hint="eastAsia" w:ascii="方正黑体简体" w:eastAsia="方正黑体简体"/>
          <w:sz w:val="32"/>
          <w:szCs w:val="20"/>
        </w:rPr>
        <w:t xml:space="preserve">                                       </w:t>
      </w:r>
      <w:r>
        <w:rPr>
          <w:rFonts w:ascii="方正黑体简体" w:eastAsia="方正黑体简体"/>
          <w:sz w:val="32"/>
          <w:szCs w:val="20"/>
        </w:rPr>
        <w:br w:type="page"/>
      </w:r>
    </w:p>
    <w:p>
      <w:pPr>
        <w:jc w:val="center"/>
        <w:rPr>
          <w:rFonts w:ascii="方正黑体简体" w:eastAsia="方正黑体简体"/>
          <w:sz w:val="32"/>
          <w:szCs w:val="20"/>
        </w:rPr>
      </w:pP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目  录</w:t>
      </w:r>
    </w:p>
    <w:p>
      <w:pPr>
        <w:spacing w:line="580" w:lineRule="exact"/>
        <w:jc w:val="center"/>
        <w:rPr>
          <w:rFonts w:eastAsia="方正黑体简体"/>
          <w:b/>
          <w:sz w:val="32"/>
          <w:szCs w:val="20"/>
        </w:rPr>
      </w:pP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</w:t>
      </w:r>
      <w:r>
        <w:rPr>
          <w:rFonts w:hint="eastAsia" w:eastAsia="黑体"/>
          <w:sz w:val="30"/>
          <w:szCs w:val="30"/>
        </w:rPr>
        <w:t>奖励资金申请表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</w:t>
      </w:r>
      <w:r>
        <w:rPr>
          <w:rFonts w:hint="eastAsia" w:eastAsia="黑体"/>
          <w:sz w:val="30"/>
          <w:szCs w:val="30"/>
        </w:rPr>
        <w:t>申请材料真实性承诺书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</w:t>
      </w:r>
      <w:r>
        <w:rPr>
          <w:rFonts w:hint="eastAsia" w:eastAsia="黑体"/>
          <w:sz w:val="30"/>
          <w:szCs w:val="30"/>
        </w:rPr>
        <w:t>企业基本情况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四、佐证材料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（请列明具体目录及页码）</w:t>
      </w:r>
    </w:p>
    <w:p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br w:type="page"/>
      </w:r>
    </w:p>
    <w:p>
      <w:pPr>
        <w:numPr>
          <w:ilvl w:val="0"/>
          <w:numId w:val="1"/>
        </w:num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首轮次工程流片奖励资金</w:t>
      </w:r>
      <w:r>
        <w:rPr>
          <w:rFonts w:eastAsia="方正小标宋简体"/>
          <w:kern w:val="0"/>
          <w:sz w:val="36"/>
          <w:szCs w:val="36"/>
          <w:lang w:bidi="ar"/>
        </w:rPr>
        <w:t>申</w:t>
      </w:r>
      <w:r>
        <w:rPr>
          <w:rFonts w:hint="eastAsia" w:eastAsia="方正小标宋简体"/>
          <w:kern w:val="0"/>
          <w:sz w:val="36"/>
          <w:szCs w:val="36"/>
          <w:lang w:bidi="ar"/>
        </w:rPr>
        <w:t>请</w:t>
      </w:r>
      <w:r>
        <w:rPr>
          <w:rFonts w:eastAsia="方正小标宋简体"/>
          <w:kern w:val="0"/>
          <w:sz w:val="36"/>
          <w:szCs w:val="36"/>
          <w:lang w:bidi="ar"/>
        </w:rPr>
        <w:t>表</w:t>
      </w:r>
    </w:p>
    <w:p>
      <w:pPr>
        <w:widowControl/>
        <w:jc w:val="right"/>
        <w:rPr>
          <w:kern w:val="0"/>
          <w:szCs w:val="21"/>
        </w:rPr>
      </w:pPr>
      <w:r>
        <w:rPr>
          <w:rFonts w:hint="eastAsia"/>
          <w:kern w:val="0"/>
          <w:szCs w:val="21"/>
          <w:lang w:eastAsia="zh-CN"/>
        </w:rPr>
        <w:t>金额单位：</w:t>
      </w:r>
      <w:r>
        <w:rPr>
          <w:rFonts w:hint="eastAsia"/>
          <w:kern w:val="0"/>
          <w:szCs w:val="21"/>
        </w:rPr>
        <w:t>万元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69"/>
        <w:gridCol w:w="172"/>
        <w:gridCol w:w="1069"/>
        <w:gridCol w:w="351"/>
        <w:gridCol w:w="1415"/>
        <w:gridCol w:w="14"/>
        <w:gridCol w:w="589"/>
        <w:gridCol w:w="651"/>
        <w:gridCol w:w="164"/>
        <w:gridCol w:w="259"/>
        <w:gridCol w:w="1087"/>
        <w:gridCol w:w="217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</w:t>
            </w:r>
            <w:r>
              <w:rPr>
                <w:rFonts w:hint="eastAsia"/>
                <w:szCs w:val="21"/>
              </w:rPr>
              <w:t>全</w:t>
            </w:r>
            <w:r>
              <w:rPr>
                <w:szCs w:val="21"/>
              </w:rPr>
              <w:t>称</w:t>
            </w:r>
          </w:p>
        </w:tc>
        <w:tc>
          <w:tcPr>
            <w:tcW w:w="7109" w:type="dxa"/>
            <w:gridSpan w:val="11"/>
            <w:vAlign w:val="center"/>
          </w:tcPr>
          <w:p>
            <w:pPr>
              <w:widowControl/>
              <w:spacing w:line="240" w:lineRule="exact"/>
              <w:ind w:firstLine="5145" w:firstLineChars="245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注册地址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注册资金</w:t>
            </w:r>
          </w:p>
        </w:tc>
        <w:tc>
          <w:tcPr>
            <w:tcW w:w="2856" w:type="dxa"/>
            <w:gridSpan w:val="4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开户银行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账号</w:t>
            </w:r>
          </w:p>
        </w:tc>
        <w:tc>
          <w:tcPr>
            <w:tcW w:w="2856" w:type="dxa"/>
            <w:gridSpan w:val="4"/>
            <w:vAlign w:val="center"/>
          </w:tcPr>
          <w:p>
            <w:pPr>
              <w:widowControl/>
              <w:spacing w:line="240" w:lineRule="exact"/>
              <w:ind w:left="420" w:leftChars="20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统一社会信用代码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纳税人识别号</w:t>
            </w:r>
          </w:p>
        </w:tc>
        <w:tc>
          <w:tcPr>
            <w:tcW w:w="2856" w:type="dxa"/>
            <w:gridSpan w:val="4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企业法人代表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2856" w:type="dxa"/>
            <w:gridSpan w:val="4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奖励</w:t>
            </w:r>
            <w:r>
              <w:rPr>
                <w:szCs w:val="21"/>
              </w:rPr>
              <w:t>申报</w:t>
            </w:r>
            <w:r>
              <w:rPr>
                <w:rFonts w:hint="eastAsia"/>
                <w:szCs w:val="21"/>
              </w:rPr>
              <w:t>负责</w:t>
            </w:r>
            <w:r>
              <w:rPr>
                <w:szCs w:val="21"/>
              </w:rPr>
              <w:t>人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固定电话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510" w:type="dxa"/>
            <w:gridSpan w:val="2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资产总额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40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060" w:type="dxa"/>
            <w:gridSpan w:val="14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</w:rPr>
              <w:t>企业主要财务指标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营业</w:t>
            </w:r>
            <w:r>
              <w:rPr>
                <w:rFonts w:hint="eastAsia"/>
                <w:szCs w:val="21"/>
                <w:lang w:eastAsia="zh-CN"/>
              </w:rPr>
              <w:t>总</w:t>
            </w:r>
            <w:r>
              <w:rPr>
                <w:rFonts w:hint="eastAsia"/>
                <w:szCs w:val="21"/>
              </w:rPr>
              <w:t>收入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kern w:val="0"/>
                <w:szCs w:val="21"/>
              </w:rPr>
              <w:t>自主设计</w:t>
            </w:r>
            <w:r>
              <w:rPr>
                <w:rFonts w:hint="eastAsia"/>
                <w:kern w:val="0"/>
                <w:szCs w:val="21"/>
                <w:lang w:eastAsia="zh-CN"/>
              </w:rPr>
              <w:t>产品</w:t>
            </w:r>
            <w:r>
              <w:rPr>
                <w:kern w:val="0"/>
                <w:szCs w:val="21"/>
              </w:rPr>
              <w:t>销售收入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研发经费支出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上缴税</w:t>
            </w:r>
            <w:r>
              <w:rPr>
                <w:rFonts w:hint="eastAsia"/>
                <w:szCs w:val="21"/>
                <w:lang w:eastAsia="zh-CN"/>
              </w:rPr>
              <w:t>金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default"/>
                <w:szCs w:val="21"/>
                <w:lang w:val="en" w:eastAsia="zh-CN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663" w:type="dxa"/>
            <w:gridSpan w:val="4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default"/>
                <w:szCs w:val="21"/>
                <w:lang w:val="en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663" w:type="dxa"/>
            <w:gridSpan w:val="4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060" w:type="dxa"/>
            <w:gridSpan w:val="14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芯片项目</w:t>
            </w:r>
            <w:r>
              <w:rPr>
                <w:rFonts w:hint="eastAsia"/>
                <w:b/>
                <w:szCs w:val="21"/>
              </w:rPr>
              <w:t>情况</w:t>
            </w:r>
            <w:r>
              <w:rPr>
                <w:rFonts w:hint="eastAsia"/>
                <w:b/>
                <w:szCs w:val="21"/>
                <w:lang w:eastAsia="zh-CN"/>
              </w:rPr>
              <w:t>（如申请多个芯片产品奖励，请按产品分别填写）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kern w:val="0"/>
                <w:szCs w:val="21"/>
              </w:rPr>
              <w:t>项目总投资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"/>
                <w:szCs w:val="21"/>
                <w:lang w:val="en-US" w:eastAsia="zh-CN" w:bidi="ar-SA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设计工艺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应用领域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预计年新增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营收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b/>
                <w:bCs/>
                <w:szCs w:val="21"/>
                <w:lang w:val="en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" w:eastAsia="zh-CN"/>
              </w:rPr>
              <w:t>代工单位名称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bidi="ar"/>
              </w:rPr>
              <w:t>IP授权或购置费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bidi="ar"/>
              </w:rPr>
              <w:t>掩膜版</w:t>
            </w:r>
            <w:r>
              <w:rPr>
                <w:rFonts w:hint="eastAsia" w:ascii="仿宋_GB2312" w:hAnsi="仿宋_GB2312" w:cs="仿宋_GB2312"/>
                <w:sz w:val="21"/>
                <w:szCs w:val="21"/>
                <w:lang w:eastAsia="zh-CN" w:bidi="ar"/>
              </w:rPr>
              <w:t>制作</w:t>
            </w:r>
            <w:r>
              <w:rPr>
                <w:rFonts w:hint="eastAsia" w:ascii="仿宋_GB2312" w:hAnsi="仿宋_GB2312" w:cs="仿宋_GB2312"/>
                <w:sz w:val="21"/>
                <w:szCs w:val="21"/>
                <w:lang w:bidi="ar"/>
              </w:rPr>
              <w:t>费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bidi="ar"/>
              </w:rPr>
              <w:t>测试化验加工费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首轮</w:t>
            </w:r>
            <w:r>
              <w:rPr>
                <w:rFonts w:hint="eastAsia"/>
                <w:kern w:val="0"/>
                <w:szCs w:val="21"/>
              </w:rPr>
              <w:t>流片</w:t>
            </w:r>
            <w:r>
              <w:rPr>
                <w:rFonts w:hint="eastAsia"/>
                <w:kern w:val="0"/>
                <w:szCs w:val="21"/>
                <w:lang w:eastAsia="zh-CN"/>
              </w:rPr>
              <w:t>费用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</w:rPr>
              <w:t>合计</w:t>
            </w:r>
            <w:r>
              <w:rPr>
                <w:rFonts w:hint="eastAsia"/>
                <w:kern w:val="0"/>
                <w:szCs w:val="21"/>
                <w:lang w:eastAsia="zh-CN"/>
              </w:rPr>
              <w:t>（含税）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申请</w:t>
            </w:r>
            <w:r>
              <w:rPr>
                <w:rFonts w:hint="eastAsia"/>
                <w:lang w:eastAsia="zh-CN"/>
              </w:rPr>
              <w:t>奖励</w:t>
            </w:r>
            <w:r>
              <w:t>金额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市州、县（市、区）主管部门</w:t>
            </w:r>
          </w:p>
          <w:p>
            <w:pPr>
              <w:widowControl/>
              <w:snapToGrid w:val="0"/>
              <w:spacing w:line="380" w:lineRule="exact"/>
              <w:jc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审核意见</w:t>
            </w:r>
          </w:p>
        </w:tc>
        <w:tc>
          <w:tcPr>
            <w:tcW w:w="3438" w:type="dxa"/>
            <w:gridSpan w:val="5"/>
            <w:vAlign w:val="center"/>
          </w:tcPr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wordWrap w:val="0"/>
              <w:snapToGrid w:val="0"/>
              <w:spacing w:line="380" w:lineRule="exact"/>
              <w:ind w:left="1650" w:hanging="1650" w:hangingChars="750"/>
              <w:jc w:val="right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工信部门(盖章)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widowControl/>
              <w:snapToGrid w:val="0"/>
              <w:spacing w:line="380" w:lineRule="exact"/>
              <w:ind w:left="1650" w:hanging="1650" w:hangingChars="750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年  月   日</w:t>
            </w:r>
          </w:p>
        </w:tc>
        <w:tc>
          <w:tcPr>
            <w:tcW w:w="3671" w:type="dxa"/>
            <w:gridSpan w:val="6"/>
            <w:vAlign w:val="center"/>
          </w:tcPr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ind w:firstLine="1320" w:firstLineChars="600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财政部门(盖章)</w:t>
            </w:r>
          </w:p>
          <w:p>
            <w:pPr>
              <w:widowControl/>
              <w:snapToGrid w:val="0"/>
              <w:spacing w:line="380" w:lineRule="exact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年   月   日</w:t>
            </w:r>
          </w:p>
        </w:tc>
      </w:tr>
    </w:tbl>
    <w:p>
      <w:pPr>
        <w:widowControl/>
        <w:jc w:val="left"/>
      </w:pPr>
      <w: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二、申请材料真实性承诺书</w:t>
      </w:r>
    </w:p>
    <w:p>
      <w:pPr>
        <w:widowControl/>
        <w:spacing w:line="360" w:lineRule="exact"/>
        <w:ind w:firstLine="420" w:firstLineChars="200"/>
        <w:rPr>
          <w:szCs w:val="21"/>
        </w:rPr>
      </w:pP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省工信厅、省财政厅：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我单位承诺：本次申报湖南省集成电路设计产品首轮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工程流片奖励资金资金所提供的申请材料内容真实准确，提交的申报材料、文件、证照内容真实、可靠、事实存在，复印件与原件一致。企业及企业法人代表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无不良信用记录。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申请单位隐瞒有关情况或提供任何虚假材料，愿意承担全部法律责任以及由此产生的一切后果。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特此承诺！ 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法人代表（签字）:           申请单位（盖章）: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年  月  日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三、企业基本情况</w:t>
      </w:r>
    </w:p>
    <w:p>
      <w:pPr>
        <w:spacing w:line="620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  <w:szCs w:val="32"/>
        </w:rPr>
        <w:t>1、企业概况。包括</w:t>
      </w:r>
      <w:r>
        <w:rPr>
          <w:rFonts w:eastAsia="仿宋_GB2312"/>
          <w:sz w:val="32"/>
        </w:rPr>
        <w:t>企业</w:t>
      </w:r>
      <w:r>
        <w:rPr>
          <w:rFonts w:hint="eastAsia" w:eastAsia="仿宋_GB2312"/>
          <w:sz w:val="32"/>
        </w:rPr>
        <w:t>资本</w:t>
      </w:r>
      <w:r>
        <w:rPr>
          <w:rFonts w:eastAsia="仿宋_GB2312"/>
          <w:sz w:val="32"/>
        </w:rPr>
        <w:t>性质、组织结构、</w:t>
      </w:r>
      <w:r>
        <w:rPr>
          <w:rFonts w:hint="eastAsia" w:eastAsia="仿宋_GB2312"/>
          <w:sz w:val="32"/>
        </w:rPr>
        <w:t>人员构成、发展历程、投资规模、主要业务、行业地位、</w:t>
      </w:r>
      <w:r>
        <w:rPr>
          <w:rFonts w:eastAsia="仿宋_GB2312"/>
          <w:sz w:val="32"/>
        </w:rPr>
        <w:t>运营管理模式</w:t>
      </w:r>
      <w:r>
        <w:rPr>
          <w:rFonts w:hint="eastAsia" w:eastAsia="仿宋_GB2312"/>
          <w:sz w:val="32"/>
        </w:rPr>
        <w:t>，所获资质、质量认证、奖项等情况。近两年的年总资产、营收、市场份额、利润及缴纳税收等经营情况，成立时间不足两年的提供自成立以来的相关概况。</w:t>
      </w:r>
    </w:p>
    <w:p>
      <w:pPr>
        <w:spacing w:line="620" w:lineRule="exact"/>
        <w:ind w:firstLine="640" w:firstLineChars="200"/>
        <w:rPr>
          <w:rFonts w:hint="eastAsia" w:eastAsia="仿宋_GB2312"/>
          <w:sz w:val="32"/>
          <w:lang w:eastAsia="zh-CN"/>
        </w:rPr>
      </w:pPr>
      <w:r>
        <w:rPr>
          <w:rFonts w:hint="eastAsia" w:eastAsia="仿宋_GB2312"/>
          <w:sz w:val="32"/>
          <w:lang w:val="en-US" w:eastAsia="zh-CN"/>
        </w:rPr>
        <w:t>2</w:t>
      </w:r>
      <w:r>
        <w:rPr>
          <w:rFonts w:hint="eastAsia" w:eastAsia="仿宋_GB2312"/>
          <w:sz w:val="32"/>
        </w:rPr>
        <w:t>、</w:t>
      </w:r>
      <w:r>
        <w:rPr>
          <w:rFonts w:hint="eastAsia" w:eastAsia="仿宋_GB2312"/>
          <w:sz w:val="32"/>
          <w:lang w:eastAsia="zh-CN"/>
        </w:rPr>
        <w:t>项目情况。</w:t>
      </w:r>
      <w:r>
        <w:rPr>
          <w:rFonts w:hint="eastAsia" w:eastAsia="仿宋_GB2312"/>
          <w:sz w:val="32"/>
        </w:rPr>
        <w:t>包括</w:t>
      </w:r>
      <w:r>
        <w:rPr>
          <w:rFonts w:hint="eastAsia" w:eastAsia="仿宋_GB2312"/>
          <w:sz w:val="32"/>
          <w:lang w:eastAsia="zh-CN"/>
        </w:rPr>
        <w:t>项目产品</w:t>
      </w:r>
      <w:r>
        <w:rPr>
          <w:rFonts w:hint="eastAsia" w:eastAsia="仿宋_GB2312"/>
          <w:sz w:val="32"/>
        </w:rPr>
        <w:t>研发</w:t>
      </w:r>
      <w:r>
        <w:rPr>
          <w:rFonts w:hint="eastAsia" w:eastAsia="仿宋_GB2312"/>
          <w:sz w:val="32"/>
          <w:lang w:eastAsia="zh-CN"/>
        </w:rPr>
        <w:t>背景、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主要功能、</w:t>
      </w:r>
      <w:r>
        <w:rPr>
          <w:rFonts w:hint="eastAsia" w:eastAsia="仿宋_GB2312" w:cs="Times New Roman"/>
          <w:sz w:val="32"/>
          <w:szCs w:val="32"/>
          <w:lang w:eastAsia="zh-CN"/>
        </w:rPr>
        <w:t>主要工艺及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技术指标</w:t>
      </w:r>
      <w:r>
        <w:rPr>
          <w:rFonts w:hint="eastAsia" w:eastAsia="仿宋_GB2312" w:cs="Times New Roman"/>
          <w:sz w:val="32"/>
          <w:szCs w:val="32"/>
          <w:lang w:eastAsia="zh-CN"/>
        </w:rPr>
        <w:t>情况；项目</w:t>
      </w:r>
      <w:r>
        <w:rPr>
          <w:rFonts w:hint="eastAsia" w:eastAsia="仿宋_GB2312"/>
          <w:sz w:val="32"/>
        </w:rPr>
        <w:t>核心研发团队</w:t>
      </w:r>
      <w:r>
        <w:rPr>
          <w:rFonts w:hint="eastAsia" w:eastAsia="仿宋_GB2312"/>
          <w:sz w:val="32"/>
          <w:lang w:eastAsia="zh-CN"/>
        </w:rPr>
        <w:t>、</w:t>
      </w:r>
      <w:r>
        <w:rPr>
          <w:rFonts w:hint="eastAsia" w:eastAsia="仿宋_GB2312"/>
          <w:sz w:val="32"/>
        </w:rPr>
        <w:t>经费投入情况</w:t>
      </w:r>
      <w:r>
        <w:rPr>
          <w:rFonts w:hint="eastAsia" w:eastAsia="仿宋_GB2312"/>
          <w:sz w:val="32"/>
          <w:lang w:eastAsia="zh-CN"/>
        </w:rPr>
        <w:t>，</w:t>
      </w:r>
      <w:r>
        <w:rPr>
          <w:rFonts w:hint="eastAsia" w:eastAsia="仿宋_GB2312"/>
          <w:sz w:val="32"/>
        </w:rPr>
        <w:t>知识产权申请和授权情况</w:t>
      </w:r>
      <w:r>
        <w:rPr>
          <w:rFonts w:hint="eastAsia" w:eastAsia="仿宋_GB2312"/>
          <w:sz w:val="32"/>
          <w:lang w:eastAsia="zh-CN"/>
        </w:rPr>
        <w:t>；项目产品</w:t>
      </w:r>
      <w:r>
        <w:rPr>
          <w:rFonts w:eastAsia="仿宋_GB2312"/>
          <w:sz w:val="32"/>
          <w:szCs w:val="32"/>
        </w:rPr>
        <w:t>与业界同类性能最优产品的对比分析，芯片产品的</w:t>
      </w:r>
      <w:r>
        <w:rPr>
          <w:rFonts w:hint="eastAsia" w:eastAsia="仿宋_GB2312"/>
          <w:sz w:val="32"/>
          <w:szCs w:val="32"/>
          <w:lang w:eastAsia="zh-CN"/>
        </w:rPr>
        <w:t>主要</w:t>
      </w:r>
      <w:r>
        <w:rPr>
          <w:rFonts w:eastAsia="仿宋_GB2312"/>
          <w:sz w:val="32"/>
          <w:szCs w:val="32"/>
        </w:rPr>
        <w:t>优势和应用前景</w:t>
      </w:r>
      <w:r>
        <w:rPr>
          <w:rFonts w:hint="eastAsia" w:eastAsia="仿宋_GB2312"/>
          <w:sz w:val="32"/>
          <w:szCs w:val="32"/>
          <w:lang w:eastAsia="zh-CN"/>
        </w:rPr>
        <w:t>、效益情况。</w:t>
      </w:r>
    </w:p>
    <w:p>
      <w:pPr>
        <w:spacing w:line="620" w:lineRule="exact"/>
        <w:ind w:firstLine="640" w:firstLineChars="200"/>
        <w:rPr>
          <w:rFonts w:hint="eastAsia" w:eastAsia="仿宋_GB2312"/>
          <w:sz w:val="32"/>
          <w:lang w:val="en-US" w:eastAsia="zh-CN"/>
        </w:rPr>
      </w:pPr>
      <w:r>
        <w:rPr>
          <w:rFonts w:hint="eastAsia" w:eastAsia="仿宋_GB2312"/>
          <w:sz w:val="32"/>
          <w:lang w:val="en-US" w:eastAsia="zh-CN"/>
        </w:rPr>
        <w:t>3、流片情况。包括项目产品首轮次工程流片承接厂商、流片数量、费用构成情况以及合同执行情况。</w:t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四、佐证材料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营业执照（副本）复印件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2、经审计的20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年度财务报表和审计报告</w:t>
      </w:r>
      <w:r>
        <w:rPr>
          <w:rFonts w:hint="eastAsia" w:ascii="仿宋_GB2312" w:eastAsia="仿宋_GB2312"/>
          <w:sz w:val="32"/>
          <w:szCs w:val="32"/>
          <w:lang w:eastAsia="zh-CN"/>
        </w:rPr>
        <w:t>，须包含本项目开支专项审计内容；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企业生产经营场所、开发环境及技术支撑环境等可证明从事集成电路业务的材料，如使用正版EDA工具的合同、机时交费证明或购买发票等复印件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；</w:t>
      </w:r>
    </w:p>
    <w:p>
      <w:pPr>
        <w:pStyle w:val="12"/>
        <w:widowControl w:val="0"/>
        <w:spacing w:before="0" w:beforeAutospacing="0" w:after="0" w:afterAutospacing="0" w:line="560" w:lineRule="exact"/>
        <w:ind w:firstLine="616" w:firstLineChars="200"/>
        <w:jc w:val="both"/>
        <w:rPr>
          <w:rFonts w:hint="default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企业与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芯片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代工厂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（或代理公司、公共服务平台等第三方）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签订的新产品首轮流片合同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（合同费用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包括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且仅限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  <w:t>IP授权或购置费、掩膜版制作费、测试化验加工费，含税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）；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流片合同执行相关的财务凭证、付款发票及银行回单</w:t>
      </w:r>
      <w:r>
        <w:rPr>
          <w:rFonts w:hint="default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等相关材料；</w:t>
      </w:r>
    </w:p>
    <w:p>
      <w:pPr>
        <w:pStyle w:val="12"/>
        <w:widowControl w:val="0"/>
        <w:spacing w:before="0" w:beforeAutospacing="0" w:after="0" w:afterAutospacing="0" w:line="560" w:lineRule="exact"/>
        <w:ind w:firstLine="616" w:firstLineChars="200"/>
        <w:jc w:val="both"/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  <w:t>5、芯片</w:t>
      </w:r>
      <w:r>
        <w:rPr>
          <w:rFonts w:hint="eastAsia" w:eastAsia="仿宋_GB2312"/>
          <w:sz w:val="32"/>
          <w:szCs w:val="32"/>
        </w:rPr>
        <w:t>产品检测报告、</w:t>
      </w:r>
      <w:r>
        <w:rPr>
          <w:rFonts w:eastAsia="仿宋_GB2312"/>
          <w:sz w:val="32"/>
          <w:szCs w:val="32"/>
        </w:rPr>
        <w:t>芯片版图彩印缩略图、产品外观照片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eastAsia="仿宋_GB2312"/>
          <w:sz w:val="32"/>
          <w:szCs w:val="32"/>
        </w:rPr>
        <w:t>知识产权</w:t>
      </w:r>
      <w:r>
        <w:rPr>
          <w:rFonts w:hint="eastAsia" w:eastAsia="仿宋_GB2312"/>
          <w:sz w:val="32"/>
          <w:szCs w:val="32"/>
        </w:rPr>
        <w:t>证书</w:t>
      </w:r>
      <w:r>
        <w:rPr>
          <w:rFonts w:hint="eastAsia" w:eastAsia="仿宋_GB2312"/>
          <w:sz w:val="32"/>
          <w:szCs w:val="32"/>
          <w:lang w:eastAsia="zh-CN"/>
        </w:rPr>
        <w:t>（或受理通知书）、集成电路布图设计登记证书</w:t>
      </w:r>
      <w:r>
        <w:rPr>
          <w:rFonts w:hint="eastAsia" w:eastAsia="仿宋_GB2312"/>
          <w:sz w:val="32"/>
          <w:szCs w:val="32"/>
        </w:rPr>
        <w:t>等</w:t>
      </w:r>
      <w:r>
        <w:rPr>
          <w:rFonts w:hint="eastAsia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、企业有关资质、</w:t>
      </w:r>
      <w:r>
        <w:rPr>
          <w:rFonts w:hint="eastAsia" w:ascii="仿宋_GB2312" w:eastAsia="仿宋_GB2312"/>
          <w:sz w:val="32"/>
          <w:szCs w:val="32"/>
          <w:lang w:eastAsia="zh-CN"/>
        </w:rPr>
        <w:t>纳税、</w:t>
      </w:r>
      <w:r>
        <w:rPr>
          <w:rFonts w:ascii="仿宋_GB2312" w:eastAsia="仿宋_GB2312"/>
          <w:sz w:val="32"/>
          <w:szCs w:val="32"/>
        </w:rPr>
        <w:t>荣誉</w:t>
      </w:r>
      <w:r>
        <w:rPr>
          <w:rFonts w:hint="eastAsia" w:ascii="仿宋_GB2312" w:eastAsia="仿宋_GB2312"/>
          <w:sz w:val="32"/>
          <w:szCs w:val="32"/>
        </w:rPr>
        <w:t>等其他</w:t>
      </w:r>
      <w:r>
        <w:rPr>
          <w:rFonts w:ascii="仿宋_GB2312" w:eastAsia="仿宋_GB2312"/>
          <w:sz w:val="32"/>
          <w:szCs w:val="32"/>
        </w:rPr>
        <w:t>证明</w:t>
      </w:r>
      <w:r>
        <w:rPr>
          <w:rFonts w:hint="eastAsia" w:ascii="仿宋_GB2312" w:eastAsia="仿宋_GB2312"/>
          <w:sz w:val="32"/>
          <w:szCs w:val="32"/>
        </w:rPr>
        <w:t>材料。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7.如项目申请报告、合同名称、集成电路布图设计登记证书等相关材料中存在产品名称不一致的，须提供情况说明材料。</w:t>
      </w:r>
    </w:p>
    <w:sectPr>
      <w:footerReference r:id="rId3" w:type="default"/>
      <w:pgSz w:w="11906" w:h="16838"/>
      <w:pgMar w:top="2098" w:right="124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F5704"/>
    <w:multiLevelType w:val="singleLevel"/>
    <w:tmpl w:val="FFDF57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20BB1"/>
    <w:rsid w:val="00041005"/>
    <w:rsid w:val="00056E37"/>
    <w:rsid w:val="0007128D"/>
    <w:rsid w:val="00100E4D"/>
    <w:rsid w:val="00122C37"/>
    <w:rsid w:val="00151304"/>
    <w:rsid w:val="001714C2"/>
    <w:rsid w:val="00190F8F"/>
    <w:rsid w:val="001A605C"/>
    <w:rsid w:val="002A1C02"/>
    <w:rsid w:val="002C6683"/>
    <w:rsid w:val="003327DC"/>
    <w:rsid w:val="003638EB"/>
    <w:rsid w:val="00370EA9"/>
    <w:rsid w:val="00394FD7"/>
    <w:rsid w:val="00396629"/>
    <w:rsid w:val="003B536E"/>
    <w:rsid w:val="003E1619"/>
    <w:rsid w:val="0041687C"/>
    <w:rsid w:val="004617B6"/>
    <w:rsid w:val="004634BF"/>
    <w:rsid w:val="004A0A45"/>
    <w:rsid w:val="004B12C4"/>
    <w:rsid w:val="004F18A2"/>
    <w:rsid w:val="00523520"/>
    <w:rsid w:val="00573D0B"/>
    <w:rsid w:val="005765AF"/>
    <w:rsid w:val="00577D0F"/>
    <w:rsid w:val="005A3632"/>
    <w:rsid w:val="005B12EC"/>
    <w:rsid w:val="005B5A02"/>
    <w:rsid w:val="006114DA"/>
    <w:rsid w:val="00611F54"/>
    <w:rsid w:val="006131B8"/>
    <w:rsid w:val="0066757A"/>
    <w:rsid w:val="006A5E97"/>
    <w:rsid w:val="006B3C60"/>
    <w:rsid w:val="007404A9"/>
    <w:rsid w:val="00755B1B"/>
    <w:rsid w:val="0077123B"/>
    <w:rsid w:val="00794A1C"/>
    <w:rsid w:val="007B1A82"/>
    <w:rsid w:val="0082597D"/>
    <w:rsid w:val="008260A8"/>
    <w:rsid w:val="00827908"/>
    <w:rsid w:val="00861F77"/>
    <w:rsid w:val="00872276"/>
    <w:rsid w:val="008B59B4"/>
    <w:rsid w:val="00994D38"/>
    <w:rsid w:val="009974A4"/>
    <w:rsid w:val="009B3DE1"/>
    <w:rsid w:val="009D7F3C"/>
    <w:rsid w:val="009F54A0"/>
    <w:rsid w:val="00A11FFF"/>
    <w:rsid w:val="00A3316E"/>
    <w:rsid w:val="00A5385F"/>
    <w:rsid w:val="00A92DCD"/>
    <w:rsid w:val="00A9320E"/>
    <w:rsid w:val="00AA1A8F"/>
    <w:rsid w:val="00AB7092"/>
    <w:rsid w:val="00AC06DB"/>
    <w:rsid w:val="00AC0A3D"/>
    <w:rsid w:val="00AC4743"/>
    <w:rsid w:val="00BA5CE7"/>
    <w:rsid w:val="00BF49B2"/>
    <w:rsid w:val="00C40AFB"/>
    <w:rsid w:val="00C807C6"/>
    <w:rsid w:val="00C9381E"/>
    <w:rsid w:val="00CA1DAB"/>
    <w:rsid w:val="00CA3B4F"/>
    <w:rsid w:val="00CB3096"/>
    <w:rsid w:val="00D65141"/>
    <w:rsid w:val="00D67647"/>
    <w:rsid w:val="00D73A65"/>
    <w:rsid w:val="00D762BD"/>
    <w:rsid w:val="00DC00AF"/>
    <w:rsid w:val="00E60C60"/>
    <w:rsid w:val="00E761EB"/>
    <w:rsid w:val="00EA7C26"/>
    <w:rsid w:val="00ED784F"/>
    <w:rsid w:val="00F36E74"/>
    <w:rsid w:val="00F83FDC"/>
    <w:rsid w:val="00FC3FB9"/>
    <w:rsid w:val="00FE32DC"/>
    <w:rsid w:val="03FF5340"/>
    <w:rsid w:val="0F020BB1"/>
    <w:rsid w:val="1DFDD594"/>
    <w:rsid w:val="1FC5F8B4"/>
    <w:rsid w:val="2FBE6879"/>
    <w:rsid w:val="3B0FE20A"/>
    <w:rsid w:val="3B770D05"/>
    <w:rsid w:val="3BFF7D8B"/>
    <w:rsid w:val="3DFF027F"/>
    <w:rsid w:val="3EE934E5"/>
    <w:rsid w:val="3FFF5719"/>
    <w:rsid w:val="472F534B"/>
    <w:rsid w:val="47FF5842"/>
    <w:rsid w:val="4EF7CF54"/>
    <w:rsid w:val="4F7F67B3"/>
    <w:rsid w:val="53FD7421"/>
    <w:rsid w:val="5AFF3EDA"/>
    <w:rsid w:val="5CDCE483"/>
    <w:rsid w:val="5ED83576"/>
    <w:rsid w:val="5F3EC015"/>
    <w:rsid w:val="5F7E70C7"/>
    <w:rsid w:val="5FD3C314"/>
    <w:rsid w:val="5FF7A035"/>
    <w:rsid w:val="63C61F29"/>
    <w:rsid w:val="63F751DD"/>
    <w:rsid w:val="64FF677D"/>
    <w:rsid w:val="69D7ACA7"/>
    <w:rsid w:val="6BF77A38"/>
    <w:rsid w:val="6BFAC706"/>
    <w:rsid w:val="6CDCC53F"/>
    <w:rsid w:val="6EAD2E86"/>
    <w:rsid w:val="6FCED7F4"/>
    <w:rsid w:val="6FF7B347"/>
    <w:rsid w:val="703F0EE0"/>
    <w:rsid w:val="751F65CF"/>
    <w:rsid w:val="763F3563"/>
    <w:rsid w:val="77DFAA35"/>
    <w:rsid w:val="77FF8B25"/>
    <w:rsid w:val="7997F333"/>
    <w:rsid w:val="7AFF86B7"/>
    <w:rsid w:val="7BB3729B"/>
    <w:rsid w:val="7BEB9684"/>
    <w:rsid w:val="7DFF22BD"/>
    <w:rsid w:val="7F1FC90F"/>
    <w:rsid w:val="7FE6D16E"/>
    <w:rsid w:val="7FFBCCDA"/>
    <w:rsid w:val="8F7FA3BD"/>
    <w:rsid w:val="8FEAE92F"/>
    <w:rsid w:val="94B79393"/>
    <w:rsid w:val="97BFE86D"/>
    <w:rsid w:val="9EBE04B5"/>
    <w:rsid w:val="B5DF1876"/>
    <w:rsid w:val="B60F434E"/>
    <w:rsid w:val="BF3E39E6"/>
    <w:rsid w:val="BFDE899B"/>
    <w:rsid w:val="BFE7A1F9"/>
    <w:rsid w:val="BFE9E002"/>
    <w:rsid w:val="BFEB55ED"/>
    <w:rsid w:val="C7FFEDA1"/>
    <w:rsid w:val="D39F847B"/>
    <w:rsid w:val="D6DF7BA5"/>
    <w:rsid w:val="DA2FA924"/>
    <w:rsid w:val="DBBB9C88"/>
    <w:rsid w:val="DCE3ABBB"/>
    <w:rsid w:val="DF7B60EC"/>
    <w:rsid w:val="E9DD7069"/>
    <w:rsid w:val="EAFF2075"/>
    <w:rsid w:val="EAFF66B0"/>
    <w:rsid w:val="EDEDC576"/>
    <w:rsid w:val="F2DA3415"/>
    <w:rsid w:val="F2E79032"/>
    <w:rsid w:val="F5FFB940"/>
    <w:rsid w:val="F6EEA08A"/>
    <w:rsid w:val="F79FF771"/>
    <w:rsid w:val="F7FF86ED"/>
    <w:rsid w:val="F9574E40"/>
    <w:rsid w:val="FA3731C7"/>
    <w:rsid w:val="FAD7DC4D"/>
    <w:rsid w:val="FB7F78C5"/>
    <w:rsid w:val="FDEFDD72"/>
    <w:rsid w:val="FDFFDB8C"/>
    <w:rsid w:val="FEAFA6F6"/>
    <w:rsid w:val="FEED3F5B"/>
    <w:rsid w:val="FF5FC576"/>
    <w:rsid w:val="FF67A445"/>
    <w:rsid w:val="FF6F2268"/>
    <w:rsid w:val="FF7088FA"/>
    <w:rsid w:val="FFBFF792"/>
    <w:rsid w:val="FFC930E8"/>
    <w:rsid w:val="FFEB321D"/>
    <w:rsid w:val="FFEFACC7"/>
    <w:rsid w:val="FFFE17AF"/>
    <w:rsid w:val="FFFF6CD3"/>
    <w:rsid w:val="FFFFA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Char Char"/>
    <w:basedOn w:val="1"/>
    <w:qFormat/>
    <w:uiPriority w:val="0"/>
    <w:rPr>
      <w:szCs w:val="20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1">
    <w:name w:val="页眉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2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287</Words>
  <Characters>1640</Characters>
  <Lines>13</Lines>
  <Paragraphs>3</Paragraphs>
  <TotalTime>1</TotalTime>
  <ScaleCrop>false</ScaleCrop>
  <LinksUpToDate>false</LinksUpToDate>
  <CharactersWithSpaces>1924</CharactersWithSpaces>
  <Application>WPS Office_11.8.2.9701_F1E327BC-269C-435d-A152-05C5408002CA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2020-02-25T09:52:00Z</dcterms:created>
  <dc:creator>欣儿</dc:creator>
  <cp:lastModifiedBy>天天向上</cp:lastModifiedBy>
  <cp:lastPrinted>2022-04-20T14:41:00Z</cp:lastPrinted>
  <dcterms:modified xsi:type="dcterms:W3CDTF">2023-04-20T08:56:52Z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2052-11.8.2.9701</vt:lpwstr>
  </property>
</Properties>
</file>