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0C" w:rsidRPr="00614361" w:rsidRDefault="00553B0C" w:rsidP="00553B0C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14361">
        <w:rPr>
          <w:rFonts w:ascii="Times New Roman" w:eastAsia="黑体" w:hAnsi="黑体" w:cs="Times New Roman"/>
          <w:sz w:val="32"/>
          <w:szCs w:val="32"/>
        </w:rPr>
        <w:t>附件</w:t>
      </w:r>
      <w:r w:rsidRPr="00614361">
        <w:rPr>
          <w:rFonts w:ascii="Times New Roman" w:eastAsia="黑体" w:hAnsi="Times New Roman" w:cs="Times New Roman"/>
          <w:sz w:val="32"/>
          <w:szCs w:val="32"/>
        </w:rPr>
        <w:t>2</w:t>
      </w:r>
    </w:p>
    <w:p w:rsidR="00553B0C" w:rsidRPr="00614361" w:rsidRDefault="00553B0C" w:rsidP="00553B0C">
      <w:pPr>
        <w:spacing w:line="520" w:lineRule="exact"/>
        <w:jc w:val="center"/>
        <w:rPr>
          <w:rStyle w:val="apple-converted-space"/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614361">
        <w:rPr>
          <w:rStyle w:val="apple-converted-space"/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  <w:t>移动互联网重点企业名单</w:t>
      </w:r>
    </w:p>
    <w:p w:rsidR="00553B0C" w:rsidRPr="00B81C52" w:rsidRDefault="00553B0C" w:rsidP="00553B0C">
      <w:pPr>
        <w:spacing w:line="520" w:lineRule="exact"/>
        <w:ind w:firstLineChars="100" w:firstLine="320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一、长沙市：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拓维信息系统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股份有限公司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中移电子商务有限公司</w:t>
      </w:r>
    </w:p>
    <w:p w:rsidR="00553B0C" w:rsidRPr="00AB3D00" w:rsidRDefault="00553B0C" w:rsidP="00553B0C">
      <w:pPr>
        <w:spacing w:line="520" w:lineRule="exact"/>
        <w:ind w:leftChars="34" w:left="71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长沙威胜信息技术有限公司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湖南搜云网络科技有限公司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湖南国科微电子有限公司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湖南御泥坊化妆品有限公司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湖南纽曼数码科技有限公司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天闻数媒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科技（湖南）有限公司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四海通达文化传媒有限公司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竞网智赢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网络技术有限公司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快乐购物股份有限公司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鹰皇商务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湖南创发科技有限责任公司</w:t>
      </w:r>
    </w:p>
    <w:p w:rsidR="00553B0C" w:rsidRPr="00AB3D00" w:rsidRDefault="00553B0C" w:rsidP="00553B0C">
      <w:pPr>
        <w:spacing w:line="520" w:lineRule="exact"/>
        <w:ind w:leftChars="-16" w:left="-34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湖南高阳通联信息技术有限公司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湖南科创信息技术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股份有限公司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湖南现代农商信息有限公司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湖南创研科技有限公司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湖南红网新闻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网络传播有限责任公司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邮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易通信息技术有限公司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湖南土流信息有限公司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湖南金蝶移动互联技术有限公司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lastRenderedPageBreak/>
        <w:t>湖南中清龙图网络技术有限公司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步步高电子商务有限责任公司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湖南友阿云商网络有限公司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湖南苏宁云商有限公司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湖南商康医药电子商务有限公司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湖南懒猫国际旅行社有限公司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湖南供销电子商务股份有限公司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湖南联盛网络科技有限公司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湖南中森通信科技有限公司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天舟文化股份有限公司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长沙海商网络技术有限公司</w:t>
      </w:r>
      <w:r w:rsidRPr="00AB3D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凯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德自控技术长沙股份有限公司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湖南快乐阳光互动娱乐传媒有限公司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湖南海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翼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电子商务股份有限公司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映客互娱网络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信息有限公司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大汉电子商务有限公司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创智和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宇信息技术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股份有限公司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湖南芒果车之家汽车销售有限公司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湖南中联重科智能技术有限公司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湖南潭州教育网络科技有限公司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湖南云协智造信息科技有限公司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湖南亚信软件有限公司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湖南松桂坊电子商务有限公司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湖南长城医疗科技有限公司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湖南强智科技发展有限公司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lastRenderedPageBreak/>
        <w:t>智慧眼（湖南）科技发展有限公司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长沙公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信诚丰信息技术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服务有限公司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长沙聚丰网络科技有限公司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湖南跃程网络股份有限公司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湖南易分销电子商务有限公司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湖南惠农科技有限公司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湖南善禧文化股份有限公司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湖南航天信息有限公司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湖南蓝海</w:t>
      </w:r>
      <w:proofErr w:type="gramStart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购企业</w:t>
      </w:r>
      <w:proofErr w:type="gramEnd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策划有限公司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湖南搜农电子商务</w:t>
      </w:r>
      <w:proofErr w:type="gramEnd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湖南梦想起航电子商务有限公司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长沙麦融高科股份有限公司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湖南中信安科技有限责任公司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湖南智卓创新信息产业股份有限公司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湖南海龙国际智能科技股份有限公司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湖南先步信息股份有限公司　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湖南网众盛景</w:t>
      </w:r>
      <w:proofErr w:type="gramEnd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数字传媒有限公司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二、衡阳市：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湖南中兴网信科技有限公司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衡阳</w:t>
      </w:r>
      <w:proofErr w:type="gramStart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镭目科技</w:t>
      </w:r>
      <w:proofErr w:type="gramEnd"/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有限责任公司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三、常德市：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湖南迪文科技有限公司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湖南武陵电子商务有限公司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四、益阳市：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益阳搜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空高科软件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有限公司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lastRenderedPageBreak/>
        <w:t>湖南草花互动网络科技有限公司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兴盛社区网络服务股份有限公司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  <w:shd w:val="clear" w:color="auto" w:fill="FFFFFF"/>
        </w:rPr>
        <w:t>五、岳阳市：</w:t>
      </w:r>
    </w:p>
    <w:p w:rsidR="00553B0C" w:rsidRPr="00AB3D00" w:rsidRDefault="00553B0C" w:rsidP="00553B0C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  <w:shd w:val="clear" w:color="auto" w:fill="FFFFFF"/>
        </w:rPr>
        <w:t>国信军创（岳阳）六九零六科技有限公司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六、怀化市：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湖南优美科技发展有限公司</w:t>
      </w:r>
    </w:p>
    <w:p w:rsidR="00553B0C" w:rsidRPr="00AB3D00" w:rsidRDefault="00553B0C" w:rsidP="00553B0C">
      <w:pPr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黑体" w:hAnsi="黑体" w:cs="Times New Roman"/>
          <w:color w:val="000000" w:themeColor="text1"/>
          <w:sz w:val="32"/>
          <w:szCs w:val="32"/>
        </w:rPr>
        <w:t>七、永州市：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Times New Roman" w:eastAsia="仿宋" w:hAnsi="仿宋" w:cs="Times New Roman"/>
          <w:color w:val="000000" w:themeColor="text1"/>
          <w:sz w:val="32"/>
          <w:szCs w:val="32"/>
        </w:rPr>
      </w:pPr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湖南</w:t>
      </w:r>
      <w:proofErr w:type="gramStart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世</w:t>
      </w:r>
      <w:proofErr w:type="gramEnd"/>
      <w:r w:rsidRPr="00AB3D00">
        <w:rPr>
          <w:rFonts w:ascii="Times New Roman" w:eastAsia="仿宋" w:hAnsi="仿宋" w:cs="Times New Roman"/>
          <w:color w:val="000000" w:themeColor="text1"/>
          <w:sz w:val="32"/>
          <w:szCs w:val="32"/>
        </w:rPr>
        <w:t>杰信息技术有限公司</w:t>
      </w:r>
    </w:p>
    <w:p w:rsidR="00553B0C" w:rsidRPr="00AB3D00" w:rsidRDefault="00553B0C" w:rsidP="00553B0C">
      <w:pPr>
        <w:pStyle w:val="a7"/>
        <w:spacing w:line="520" w:lineRule="exact"/>
        <w:ind w:firstLineChars="0" w:firstLine="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B3D0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八、郴州市</w:t>
      </w:r>
    </w:p>
    <w:p w:rsidR="00553B0C" w:rsidRPr="00AB3D00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湖南马上银电子商务有限公司</w:t>
      </w:r>
    </w:p>
    <w:p w:rsidR="00553B0C" w:rsidRPr="00B81C52" w:rsidRDefault="00553B0C" w:rsidP="00553B0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3D00">
        <w:rPr>
          <w:rFonts w:ascii="仿宋" w:eastAsia="仿宋" w:hAnsi="仿宋" w:hint="eastAsia"/>
          <w:color w:val="000000" w:themeColor="text1"/>
          <w:sz w:val="32"/>
          <w:szCs w:val="32"/>
        </w:rPr>
        <w:t>湖南东谷云商集团有限公司</w:t>
      </w:r>
    </w:p>
    <w:p w:rsidR="00352161" w:rsidRPr="00553B0C" w:rsidRDefault="00352161">
      <w:bookmarkStart w:id="0" w:name="_GoBack"/>
      <w:bookmarkEnd w:id="0"/>
    </w:p>
    <w:sectPr w:rsidR="00352161" w:rsidRPr="00553B0C" w:rsidSect="00B81C52">
      <w:headerReference w:type="default" r:id="rId6"/>
      <w:footerReference w:type="even" r:id="rId7"/>
      <w:footerReference w:type="default" r:id="rId8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9D" w:rsidRDefault="00025C9D" w:rsidP="00553B0C">
      <w:r>
        <w:separator/>
      </w:r>
    </w:p>
  </w:endnote>
  <w:endnote w:type="continuationSeparator" w:id="0">
    <w:p w:rsidR="00025C9D" w:rsidRDefault="00025C9D" w:rsidP="0055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8814"/>
      <w:docPartObj>
        <w:docPartGallery w:val="Page Numbers (Bottom of Page)"/>
        <w:docPartUnique/>
      </w:docPartObj>
    </w:sdtPr>
    <w:sdtEndPr/>
    <w:sdtContent>
      <w:p w:rsidR="00614361" w:rsidRDefault="00025C9D">
        <w:pPr>
          <w:pStyle w:val="a5"/>
        </w:pPr>
        <w:r w:rsidRPr="00614361">
          <w:rPr>
            <w:rFonts w:hint="eastAsia"/>
            <w:sz w:val="28"/>
            <w:szCs w:val="28"/>
          </w:rPr>
          <w:t>—</w:t>
        </w:r>
        <w:r w:rsidRPr="00614361">
          <w:rPr>
            <w:sz w:val="28"/>
            <w:szCs w:val="28"/>
          </w:rPr>
          <w:fldChar w:fldCharType="begin"/>
        </w:r>
        <w:r w:rsidRPr="00614361">
          <w:rPr>
            <w:sz w:val="28"/>
            <w:szCs w:val="28"/>
          </w:rPr>
          <w:instrText xml:space="preserve"> PAGE   \* MERGEFORMAT </w:instrText>
        </w:r>
        <w:r w:rsidRPr="00614361">
          <w:rPr>
            <w:sz w:val="28"/>
            <w:szCs w:val="28"/>
          </w:rPr>
          <w:fldChar w:fldCharType="separate"/>
        </w:r>
        <w:r w:rsidRPr="00CE6F10">
          <w:rPr>
            <w:noProof/>
            <w:sz w:val="28"/>
            <w:szCs w:val="28"/>
            <w:lang w:val="zh-CN"/>
          </w:rPr>
          <w:t>8</w:t>
        </w:r>
        <w:r w:rsidRPr="00614361">
          <w:rPr>
            <w:sz w:val="28"/>
            <w:szCs w:val="28"/>
          </w:rPr>
          <w:fldChar w:fldCharType="end"/>
        </w:r>
        <w:r w:rsidRPr="00614361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2388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14361" w:rsidRDefault="00025C9D">
        <w:pPr>
          <w:pStyle w:val="a5"/>
          <w:jc w:val="right"/>
        </w:pPr>
        <w:r w:rsidRPr="00614361">
          <w:rPr>
            <w:rFonts w:hint="eastAsia"/>
            <w:sz w:val="28"/>
            <w:szCs w:val="28"/>
          </w:rPr>
          <w:t>—</w:t>
        </w:r>
        <w:r w:rsidRPr="00614361">
          <w:rPr>
            <w:sz w:val="28"/>
            <w:szCs w:val="28"/>
          </w:rPr>
          <w:fldChar w:fldCharType="begin"/>
        </w:r>
        <w:r w:rsidRPr="00614361">
          <w:rPr>
            <w:sz w:val="28"/>
            <w:szCs w:val="28"/>
          </w:rPr>
          <w:instrText xml:space="preserve"> PAGE   \* MERGEFORMAT </w:instrText>
        </w:r>
        <w:r w:rsidRPr="00614361">
          <w:rPr>
            <w:sz w:val="28"/>
            <w:szCs w:val="28"/>
          </w:rPr>
          <w:fldChar w:fldCharType="separate"/>
        </w:r>
        <w:r w:rsidR="00553B0C" w:rsidRPr="00553B0C">
          <w:rPr>
            <w:noProof/>
            <w:sz w:val="28"/>
            <w:szCs w:val="28"/>
            <w:lang w:val="zh-CN"/>
          </w:rPr>
          <w:t>4</w:t>
        </w:r>
        <w:r w:rsidRPr="00614361">
          <w:rPr>
            <w:sz w:val="28"/>
            <w:szCs w:val="28"/>
          </w:rPr>
          <w:fldChar w:fldCharType="end"/>
        </w:r>
        <w:r w:rsidRPr="0061436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9D" w:rsidRDefault="00025C9D" w:rsidP="00553B0C">
      <w:r>
        <w:separator/>
      </w:r>
    </w:p>
  </w:footnote>
  <w:footnote w:type="continuationSeparator" w:id="0">
    <w:p w:rsidR="00025C9D" w:rsidRDefault="00025C9D" w:rsidP="0055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61" w:rsidRDefault="00025C9D" w:rsidP="006143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6"/>
    <w:rsid w:val="00025C9D"/>
    <w:rsid w:val="00352161"/>
    <w:rsid w:val="00440E36"/>
    <w:rsid w:val="005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21305-1DF9-4DB0-BAAB-0C52F20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B0C"/>
    <w:rPr>
      <w:sz w:val="18"/>
      <w:szCs w:val="18"/>
    </w:rPr>
  </w:style>
  <w:style w:type="character" w:customStyle="1" w:styleId="apple-converted-space">
    <w:name w:val="apple-converted-space"/>
    <w:basedOn w:val="a0"/>
    <w:rsid w:val="00553B0C"/>
  </w:style>
  <w:style w:type="paragraph" w:styleId="a7">
    <w:name w:val="List Paragraph"/>
    <w:basedOn w:val="a"/>
    <w:uiPriority w:val="34"/>
    <w:qFormat/>
    <w:rsid w:val="00553B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Company>长沙盛韵电子科技有限公司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2019-01-10T07:36:00Z</dcterms:created>
  <dcterms:modified xsi:type="dcterms:W3CDTF">2019-01-10T07:36:00Z</dcterms:modified>
</cp:coreProperties>
</file>