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2C9">
      <w:pPr>
        <w:widowControl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2</w:t>
      </w:r>
    </w:p>
    <w:p w:rsidR="00000000" w:rsidRDefault="00CC22C9">
      <w:pPr>
        <w:widowControl/>
        <w:rPr>
          <w:rFonts w:hint="eastAsia"/>
          <w:kern w:val="0"/>
          <w:sz w:val="32"/>
          <w:szCs w:val="32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201</w:t>
      </w:r>
      <w:r>
        <w:rPr>
          <w:rFonts w:hint="eastAsia"/>
          <w:b/>
          <w:bCs/>
          <w:kern w:val="0"/>
          <w:sz w:val="44"/>
          <w:szCs w:val="44"/>
        </w:rPr>
        <w:t>7</w:t>
      </w:r>
      <w:r>
        <w:rPr>
          <w:rFonts w:ascii="宋体" w:hAnsi="宋体" w:hint="eastAsia"/>
          <w:b/>
          <w:bCs/>
          <w:kern w:val="0"/>
          <w:sz w:val="44"/>
          <w:szCs w:val="44"/>
        </w:rPr>
        <w:t>年度湖南省国防科学技术进步奖初评结果</w:t>
      </w:r>
      <w:r>
        <w:rPr>
          <w:b/>
          <w:bCs/>
          <w:kern w:val="0"/>
          <w:sz w:val="44"/>
          <w:szCs w:val="44"/>
        </w:rPr>
        <w:t xml:space="preserve">                                                      </w:t>
      </w:r>
      <w:r>
        <w:rPr>
          <w:rFonts w:ascii="宋体" w:hAnsi="宋体" w:hint="eastAsia"/>
          <w:b/>
          <w:bCs/>
          <w:kern w:val="0"/>
          <w:sz w:val="44"/>
          <w:szCs w:val="44"/>
        </w:rPr>
        <w:t>项目汇总表</w:t>
      </w:r>
      <w:r>
        <w:rPr>
          <w:rFonts w:ascii="宋体" w:hAnsi="宋体" w:hint="eastAsia"/>
          <w:b/>
          <w:bCs/>
          <w:kern w:val="0"/>
          <w:sz w:val="44"/>
          <w:szCs w:val="44"/>
        </w:rPr>
        <w:br/>
      </w:r>
      <w:r>
        <w:rPr>
          <w:rFonts w:ascii="宋体" w:hAnsi="宋体" w:hint="eastAsia"/>
          <w:b/>
          <w:bCs/>
          <w:kern w:val="0"/>
          <w:sz w:val="32"/>
          <w:szCs w:val="32"/>
        </w:rPr>
        <w:t>（脱密版）</w:t>
      </w: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rFonts w:hint="eastAsia"/>
          <w:b/>
          <w:bCs/>
          <w:kern w:val="0"/>
          <w:sz w:val="40"/>
          <w:szCs w:val="40"/>
        </w:rPr>
      </w:pPr>
    </w:p>
    <w:p w:rsidR="00000000" w:rsidRDefault="00CC22C9">
      <w:pPr>
        <w:widowControl/>
        <w:jc w:val="center"/>
        <w:rPr>
          <w:b/>
          <w:bCs/>
          <w:kern w:val="0"/>
          <w:sz w:val="40"/>
          <w:szCs w:val="40"/>
        </w:rPr>
      </w:pPr>
      <w:r>
        <w:rPr>
          <w:b/>
          <w:bCs/>
          <w:kern w:val="0"/>
          <w:sz w:val="40"/>
          <w:szCs w:val="40"/>
        </w:rPr>
        <w:t>201</w:t>
      </w:r>
      <w:r>
        <w:rPr>
          <w:rFonts w:hint="eastAsia"/>
          <w:b/>
          <w:bCs/>
          <w:kern w:val="0"/>
          <w:sz w:val="40"/>
          <w:szCs w:val="40"/>
        </w:rPr>
        <w:t>7</w:t>
      </w:r>
      <w:r>
        <w:rPr>
          <w:rFonts w:hint="eastAsia"/>
          <w:b/>
          <w:bCs/>
          <w:kern w:val="0"/>
          <w:sz w:val="40"/>
          <w:szCs w:val="40"/>
        </w:rPr>
        <w:t>年</w:t>
      </w:r>
      <w:r>
        <w:rPr>
          <w:b/>
          <w:bCs/>
          <w:kern w:val="0"/>
          <w:sz w:val="40"/>
          <w:szCs w:val="40"/>
        </w:rPr>
        <w:t>1</w:t>
      </w:r>
      <w:r>
        <w:rPr>
          <w:rFonts w:hint="eastAsia"/>
          <w:b/>
          <w:bCs/>
          <w:kern w:val="0"/>
          <w:sz w:val="40"/>
          <w:szCs w:val="40"/>
        </w:rPr>
        <w:t>2</w:t>
      </w:r>
      <w:r>
        <w:rPr>
          <w:rFonts w:ascii="宋体" w:hAnsi="宋体" w:hint="eastAsia"/>
          <w:b/>
          <w:bCs/>
          <w:kern w:val="0"/>
          <w:sz w:val="40"/>
          <w:szCs w:val="40"/>
        </w:rPr>
        <w:t>月</w:t>
      </w: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952"/>
        <w:gridCol w:w="2551"/>
        <w:gridCol w:w="4785"/>
        <w:gridCol w:w="2444"/>
        <w:gridCol w:w="2788"/>
        <w:gridCol w:w="1080"/>
      </w:tblGrid>
      <w:tr w:rsidR="00000000">
        <w:trPr>
          <w:trHeight w:val="540"/>
          <w:jc w:val="center"/>
        </w:trPr>
        <w:tc>
          <w:tcPr>
            <w:tcW w:w="13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hRule="exact" w:val="113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63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42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国第八六一厂、中国人民解放军国防科技大学、中国航空工业第六一八研究所、中国电子科技集团公司第二十研究所、国营第二</w:t>
            </w:r>
            <w:r>
              <w:rPr>
                <w:rFonts w:ascii="宋体" w:hAnsi="宋体" w:cs="宋体" w:hint="eastAsia"/>
                <w:kern w:val="0"/>
                <w:sz w:val="24"/>
              </w:rPr>
              <w:t>O</w:t>
            </w:r>
            <w:r>
              <w:rPr>
                <w:rFonts w:ascii="宋体" w:hAnsi="宋体" w:cs="宋体" w:hint="eastAsia"/>
                <w:kern w:val="0"/>
                <w:sz w:val="24"/>
              </w:rPr>
              <w:t>四厂、中国电子科技集团公司第十八研究所、国营第五七二七厂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卫华、贺军涛、卢俊、郑志强、张晓萍、沈浩、朱剑毅、张自成、郭鸿武、李国林、陈明、曹胜光、黄波、杜广星、朱春华、刘建斌、龙成洲、杜锦、耿丽娜、冯斌、彭学锋、展勇忠、薛琥、王建立、曹有权、卢剑、滕云、孟领朋、杨凯、鱼小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14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中国航天科工集团七八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一研究所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谢劲励、赵永力、刘晓庆、赵来先、刘俏丽、王志坤、汪莉霞、向前、陈文杰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936"/>
        <w:gridCol w:w="2521"/>
        <w:gridCol w:w="4903"/>
        <w:gridCol w:w="2392"/>
        <w:gridCol w:w="2769"/>
        <w:gridCol w:w="1080"/>
      </w:tblGrid>
      <w:tr w:rsidR="00000000">
        <w:trPr>
          <w:trHeight w:val="499"/>
          <w:jc w:val="center"/>
        </w:trPr>
        <w:tc>
          <w:tcPr>
            <w:tcW w:w="1352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hRule="exact" w:val="113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634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国营第八六一厂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朱春华、肖贵林、刘艳君、黄仁辉、陈昀、张桥、刘代劲、韩先益、朱钢、朱琳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14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湖南金能自动化设备有限公司、长沙琦清机械设备有限公司、湖南岳阳南岭民用煤破服务有限公司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施旗、彭友红、邓安健、敬亚、付凌云、刘燕、成勇生、廖华春、谭卫星、王延琦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75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中国航发湖南动力机械研究所、哈尔滨东安发动机（集团）有限公司、中国人民解放军海军驻株洲地区航空军事代表室、中国直升机设计研究所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丁文强、李概奇、马俊文、欧阳斌、聂峻峰、杨振蓉、陈建初、姚波、谢俊岭、蒋燕英、梁福</w:t>
            </w:r>
            <w:r>
              <w:rPr>
                <w:rFonts w:ascii="宋体" w:hAnsi="宋体" w:cs="宋体" w:hint="eastAsia"/>
                <w:kern w:val="0"/>
                <w:sz w:val="24"/>
              </w:rPr>
              <w:t>东、祖国东、王玉成、陈亚斌、陈鹏、王文凯、刘金南、唐鑫、谢寒冰、吴志广、王轶男、吴红美、尹美、朱建新、陈芝来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中国航发南方工业有限公司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陈艳芳、曾庆双、黄强飞、陈意辉、申思思、李钰、杨建辉、徐舟、吴超、万坤、邓巍、施跃幸、宁雄、叶才铭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925"/>
        <w:gridCol w:w="2492"/>
        <w:gridCol w:w="4847"/>
        <w:gridCol w:w="2519"/>
        <w:gridCol w:w="2737"/>
        <w:gridCol w:w="1080"/>
      </w:tblGrid>
      <w:tr w:rsidR="00000000">
        <w:trPr>
          <w:trHeight w:val="499"/>
          <w:jc w:val="center"/>
        </w:trPr>
        <w:tc>
          <w:tcPr>
            <w:tcW w:w="135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hRule="exact" w:val="113"/>
          <w:jc w:val="center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845"/>
          <w:jc w:val="center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425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湖南兵器资江机器有限公司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高旭黎、夏年中、李胜鹏、段科奇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75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国营九六三四厂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颜冬</w:t>
            </w:r>
            <w:r>
              <w:rPr>
                <w:rFonts w:ascii="宋体" w:hAnsi="宋体" w:cs="宋体" w:hint="eastAsia"/>
                <w:kern w:val="0"/>
                <w:sz w:val="24"/>
              </w:rPr>
              <w:t>林、彭渊、易勇、李贤连、吕忠、丁蓉、杨文光、李斌斌、禹义勇、罗卫国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75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衡阳泰豪通信车辆有限公司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吕文忠、毛红林、李宏、胡志坚、王建宇、屈迪、杨晋、李牵、付赛君、黄新勇、王文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衡阳泰豪通信车辆有限公司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蒋家慧、崔化刚、颜剑、肖卫卫、杨智勇、潘瑞梅、黄斌、唐成城、王艳、李蓉晖、宁淑华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75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湖南兴天电子科技有限公司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陈军、李旭勇、张德明、陈和平、熊帮发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CC22C9">
      <w:pPr>
        <w:pStyle w:val="a3"/>
        <w:rPr>
          <w:rFonts w:ascii="仿宋_GB2312" w:hAnsi="宋体" w:cs="宋体" w:hint="eastAsia"/>
          <w:b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b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925"/>
        <w:gridCol w:w="2492"/>
        <w:gridCol w:w="4847"/>
        <w:gridCol w:w="2519"/>
        <w:gridCol w:w="2737"/>
        <w:gridCol w:w="1080"/>
      </w:tblGrid>
      <w:tr w:rsidR="00000000">
        <w:trPr>
          <w:trHeight w:val="499"/>
          <w:jc w:val="center"/>
        </w:trPr>
        <w:tc>
          <w:tcPr>
            <w:tcW w:w="135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国信军创（岳阳）六九零六科技有限公司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郭智俊、王伶、宫延云、杨涛、周真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中国航发南方工业有限公司、长春航空液压控制有限公司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刘文平、张伟、陈欣、侯宪勇、范丽萍、唐湘林、史彥东、蓝华、吴东辉、陈蔚兴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长沙海格北斗信息技术有限公司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彭向阳、沈超、王森林、刘春辉、邓立龙、白尊胜、余国文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2017HNS015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中国航发湖南动力机械研究所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金向明、聂华菊、王绍华、袁翔、李鸣章、向立军、李</w:t>
            </w:r>
            <w:r>
              <w:rPr>
                <w:rFonts w:ascii="宋体" w:hAnsi="宋体" w:cs="宋体" w:hint="eastAsia"/>
                <w:kern w:val="0"/>
                <w:sz w:val="24"/>
              </w:rPr>
              <w:t>文、黄敏、李修宝、单晓明、韩同辉、曾广乐、吴红勇、龙海跃、张晓爽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2017HNS018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中国航发南方工业有限公司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吴超、王小钰、徐舟、曾慧敏、杜松、陈邦、陈艳芳、钟伟、王英霞、何亚湘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000000" w:rsidRDefault="00CC22C9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925"/>
        <w:gridCol w:w="2492"/>
        <w:gridCol w:w="4847"/>
        <w:gridCol w:w="2519"/>
        <w:gridCol w:w="2737"/>
        <w:gridCol w:w="1080"/>
      </w:tblGrid>
      <w:tr w:rsidR="00000000">
        <w:trPr>
          <w:trHeight w:val="570"/>
          <w:jc w:val="center"/>
        </w:trPr>
        <w:tc>
          <w:tcPr>
            <w:tcW w:w="14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三等奖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2017HNS001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长沙湘计海盾科技有限公司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周军、聂世刚、何银菊、朱大可、黄良海、吴韦建、周新波、陈琳、谢幸燕、薛丙龙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57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2017HNS022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湖南华菱线缆股份有限公司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杨林臻、丁伟平、张文钢、张公卓、邹</w:t>
            </w:r>
            <w:r>
              <w:rPr>
                <w:rFonts w:ascii="宋体" w:hAnsi="宋体" w:cs="宋体" w:hint="eastAsia"/>
                <w:kern w:val="0"/>
                <w:sz w:val="24"/>
              </w:rPr>
              <w:t>明、唐建业、高帅、崔斌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2409"/>
        <w:gridCol w:w="4962"/>
        <w:gridCol w:w="2551"/>
        <w:gridCol w:w="3686"/>
      </w:tblGrid>
      <w:tr w:rsidR="00000000">
        <w:trPr>
          <w:trHeight w:val="285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lastRenderedPageBreak/>
              <w:t>缓评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C22C9">
            <w:pPr>
              <w:rPr>
                <w:rFonts w:ascii="宋体" w:hAnsi="宋体" w:cs="宋体"/>
                <w:sz w:val="24"/>
              </w:rPr>
            </w:pPr>
          </w:p>
        </w:tc>
      </w:tr>
      <w:tr w:rsidR="00000000">
        <w:trPr>
          <w:trHeight w:hRule="exact" w:val="11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成果登记号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（略）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主要完成单位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缓评理由</w:t>
            </w:r>
          </w:p>
        </w:tc>
      </w:tr>
      <w:tr w:rsidR="00000000">
        <w:trPr>
          <w:trHeight w:val="63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1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HNS0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中南大学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 w:rsidP="003E10A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产品与技术的相关性论述不够清楚</w:t>
            </w:r>
            <w:r w:rsidR="003E10A4">
              <w:rPr>
                <w:rFonts w:hint="eastAsia"/>
              </w:rPr>
              <w:t>。</w:t>
            </w:r>
            <w:r>
              <w:rPr>
                <w:rFonts w:hint="eastAsia"/>
              </w:rPr>
              <w:t>缺少主张创新技术的验证材料、技术数据说明项目的技术水平。缺少成果的评价的相关资料的论述。</w:t>
            </w:r>
          </w:p>
        </w:tc>
      </w:tr>
    </w:tbl>
    <w:p w:rsidR="00000000" w:rsidRDefault="00CC22C9">
      <w:pPr>
        <w:pStyle w:val="a3"/>
        <w:spacing w:line="240" w:lineRule="exact"/>
        <w:rPr>
          <w:rFonts w:ascii="仿宋_GB2312" w:hAnsi="宋体" w:cs="宋体" w:hint="eastAsia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2409"/>
        <w:gridCol w:w="4962"/>
        <w:gridCol w:w="6237"/>
      </w:tblGrid>
      <w:tr w:rsidR="00000000">
        <w:trPr>
          <w:trHeight w:val="499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不授</w:t>
            </w:r>
          </w:p>
        </w:tc>
      </w:tr>
      <w:tr w:rsidR="00000000">
        <w:trPr>
          <w:trHeight w:hRule="exact" w:val="1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成果登记号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项目名称（略）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</w:tr>
      <w:tr w:rsidR="00000000">
        <w:trPr>
          <w:trHeight w:val="6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中国航发南方工业有限公司</w:t>
            </w:r>
          </w:p>
        </w:tc>
      </w:tr>
      <w:tr w:rsidR="00000000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r>
              <w:rPr>
                <w:rFonts w:ascii="宋体" w:hAnsi="宋体" w:cs="宋体" w:hint="eastAsia"/>
                <w:kern w:val="0"/>
                <w:sz w:val="24"/>
              </w:rPr>
              <w:t>国航发湖南动力机械研究所</w:t>
            </w:r>
          </w:p>
        </w:tc>
      </w:tr>
      <w:tr w:rsidR="00000000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江麓机电集团有限公司</w:t>
            </w:r>
          </w:p>
        </w:tc>
      </w:tr>
      <w:tr w:rsidR="0000000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湖南军成科技有限公司</w:t>
            </w:r>
          </w:p>
        </w:tc>
      </w:tr>
      <w:tr w:rsidR="0000000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HNS00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三一汽车制造有限公司</w:t>
            </w:r>
          </w:p>
        </w:tc>
      </w:tr>
      <w:tr w:rsidR="0000000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2017HNS002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22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国营第八六一厂</w:t>
            </w:r>
          </w:p>
        </w:tc>
      </w:tr>
    </w:tbl>
    <w:p w:rsidR="00000000" w:rsidRDefault="00CC22C9">
      <w:pPr>
        <w:pStyle w:val="a3"/>
        <w:rPr>
          <w:rFonts w:ascii="仿宋_GB2312" w:hAnsi="宋体" w:cs="宋体" w:hint="eastAsia"/>
          <w:sz w:val="28"/>
          <w:szCs w:val="28"/>
        </w:rPr>
      </w:pPr>
    </w:p>
    <w:p w:rsidR="00CC22C9" w:rsidRDefault="00CC22C9"/>
    <w:sectPr w:rsidR="00CC22C9">
      <w:pgSz w:w="16838" w:h="11906" w:orient="landscape"/>
      <w:pgMar w:top="1440" w:right="1701" w:bottom="1466" w:left="1588" w:header="851" w:footer="992" w:gutter="0"/>
      <w:pgNumType w:start="1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C9" w:rsidRDefault="00CC22C9">
      <w:r>
        <w:separator/>
      </w:r>
    </w:p>
  </w:endnote>
  <w:endnote w:type="continuationSeparator" w:id="1">
    <w:p w:rsidR="00CC22C9" w:rsidRDefault="00CC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C9" w:rsidRDefault="00CC22C9">
      <w:r>
        <w:separator/>
      </w:r>
    </w:p>
  </w:footnote>
  <w:footnote w:type="continuationSeparator" w:id="1">
    <w:p w:rsidR="00CC22C9" w:rsidRDefault="00CC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ED"/>
    <w:rsid w:val="00001C3C"/>
    <w:rsid w:val="00012193"/>
    <w:rsid w:val="00031275"/>
    <w:rsid w:val="000462A5"/>
    <w:rsid w:val="000535FF"/>
    <w:rsid w:val="00087316"/>
    <w:rsid w:val="000A478B"/>
    <w:rsid w:val="000B1348"/>
    <w:rsid w:val="000E0034"/>
    <w:rsid w:val="000E6F6D"/>
    <w:rsid w:val="000F3FCD"/>
    <w:rsid w:val="00103A58"/>
    <w:rsid w:val="00111510"/>
    <w:rsid w:val="00112EA8"/>
    <w:rsid w:val="0011673B"/>
    <w:rsid w:val="00122A09"/>
    <w:rsid w:val="00122C32"/>
    <w:rsid w:val="001462E3"/>
    <w:rsid w:val="0016067D"/>
    <w:rsid w:val="00190D12"/>
    <w:rsid w:val="00197B43"/>
    <w:rsid w:val="001B4792"/>
    <w:rsid w:val="001D4992"/>
    <w:rsid w:val="002261FD"/>
    <w:rsid w:val="002532B6"/>
    <w:rsid w:val="002557DF"/>
    <w:rsid w:val="00257178"/>
    <w:rsid w:val="00287C9D"/>
    <w:rsid w:val="002934DA"/>
    <w:rsid w:val="00295619"/>
    <w:rsid w:val="002C6B8B"/>
    <w:rsid w:val="002D6D8D"/>
    <w:rsid w:val="002E25E5"/>
    <w:rsid w:val="002E5E39"/>
    <w:rsid w:val="002F426B"/>
    <w:rsid w:val="003054F0"/>
    <w:rsid w:val="003134A9"/>
    <w:rsid w:val="00322BD1"/>
    <w:rsid w:val="003515F6"/>
    <w:rsid w:val="00355E4D"/>
    <w:rsid w:val="0035616A"/>
    <w:rsid w:val="003755FC"/>
    <w:rsid w:val="00381377"/>
    <w:rsid w:val="003D0417"/>
    <w:rsid w:val="003E10A4"/>
    <w:rsid w:val="00443EDF"/>
    <w:rsid w:val="004446D9"/>
    <w:rsid w:val="004B3FE0"/>
    <w:rsid w:val="004D2203"/>
    <w:rsid w:val="004E3047"/>
    <w:rsid w:val="00522446"/>
    <w:rsid w:val="005338D7"/>
    <w:rsid w:val="0054533A"/>
    <w:rsid w:val="005746F5"/>
    <w:rsid w:val="0057551A"/>
    <w:rsid w:val="00582456"/>
    <w:rsid w:val="00594AA4"/>
    <w:rsid w:val="005C3439"/>
    <w:rsid w:val="005D2D9B"/>
    <w:rsid w:val="005E171C"/>
    <w:rsid w:val="005F1FB2"/>
    <w:rsid w:val="00636C86"/>
    <w:rsid w:val="006600FF"/>
    <w:rsid w:val="0068448E"/>
    <w:rsid w:val="00694D7B"/>
    <w:rsid w:val="00697491"/>
    <w:rsid w:val="006A13BF"/>
    <w:rsid w:val="006B61DF"/>
    <w:rsid w:val="006B73FA"/>
    <w:rsid w:val="006C4281"/>
    <w:rsid w:val="006D15C7"/>
    <w:rsid w:val="006D32EA"/>
    <w:rsid w:val="006D3E1A"/>
    <w:rsid w:val="006D67FD"/>
    <w:rsid w:val="006F0919"/>
    <w:rsid w:val="007023F7"/>
    <w:rsid w:val="00705153"/>
    <w:rsid w:val="00716AF0"/>
    <w:rsid w:val="0072119E"/>
    <w:rsid w:val="00763070"/>
    <w:rsid w:val="00797343"/>
    <w:rsid w:val="007A2D2F"/>
    <w:rsid w:val="007C5E9C"/>
    <w:rsid w:val="00802882"/>
    <w:rsid w:val="008736ED"/>
    <w:rsid w:val="008B3F1C"/>
    <w:rsid w:val="008B69BC"/>
    <w:rsid w:val="008D7F84"/>
    <w:rsid w:val="00921C24"/>
    <w:rsid w:val="00953334"/>
    <w:rsid w:val="009541CD"/>
    <w:rsid w:val="00996AC2"/>
    <w:rsid w:val="009A31E9"/>
    <w:rsid w:val="009C2E8E"/>
    <w:rsid w:val="009D0984"/>
    <w:rsid w:val="009E1760"/>
    <w:rsid w:val="00A0488B"/>
    <w:rsid w:val="00A071DB"/>
    <w:rsid w:val="00A32207"/>
    <w:rsid w:val="00A66279"/>
    <w:rsid w:val="00AA1987"/>
    <w:rsid w:val="00AD597F"/>
    <w:rsid w:val="00AE4427"/>
    <w:rsid w:val="00B500B6"/>
    <w:rsid w:val="00B66E67"/>
    <w:rsid w:val="00B947DF"/>
    <w:rsid w:val="00BB6BE5"/>
    <w:rsid w:val="00BC0151"/>
    <w:rsid w:val="00BF61DF"/>
    <w:rsid w:val="00C16377"/>
    <w:rsid w:val="00C75568"/>
    <w:rsid w:val="00C76DC5"/>
    <w:rsid w:val="00C80D3A"/>
    <w:rsid w:val="00CA51DD"/>
    <w:rsid w:val="00CC22C9"/>
    <w:rsid w:val="00CD43DC"/>
    <w:rsid w:val="00CD4F76"/>
    <w:rsid w:val="00CE3EAF"/>
    <w:rsid w:val="00CF5F9A"/>
    <w:rsid w:val="00D21EE6"/>
    <w:rsid w:val="00D30E78"/>
    <w:rsid w:val="00D42E65"/>
    <w:rsid w:val="00D462EB"/>
    <w:rsid w:val="00D71BD8"/>
    <w:rsid w:val="00D76B16"/>
    <w:rsid w:val="00D9192E"/>
    <w:rsid w:val="00DB28C2"/>
    <w:rsid w:val="00E35C36"/>
    <w:rsid w:val="00E40914"/>
    <w:rsid w:val="00E425B5"/>
    <w:rsid w:val="00E65779"/>
    <w:rsid w:val="00E85F9D"/>
    <w:rsid w:val="00E9392E"/>
    <w:rsid w:val="00EE0FE5"/>
    <w:rsid w:val="00EE67ED"/>
    <w:rsid w:val="00EF1CC7"/>
    <w:rsid w:val="00F014C8"/>
    <w:rsid w:val="00F532D6"/>
    <w:rsid w:val="00F745EB"/>
    <w:rsid w:val="00FA40C5"/>
    <w:rsid w:val="00FC2513"/>
    <w:rsid w:val="00FE3374"/>
    <w:rsid w:val="00FE6C04"/>
    <w:rsid w:val="00FE7763"/>
    <w:rsid w:val="00FF6DDE"/>
    <w:rsid w:val="01F905FB"/>
    <w:rsid w:val="15DD22FA"/>
    <w:rsid w:val="16031916"/>
    <w:rsid w:val="177F004E"/>
    <w:rsid w:val="180837DE"/>
    <w:rsid w:val="294C7FAF"/>
    <w:rsid w:val="2FC137FA"/>
    <w:rsid w:val="3E985CCD"/>
    <w:rsid w:val="508A5B07"/>
    <w:rsid w:val="6442111D"/>
    <w:rsid w:val="6B1E797C"/>
    <w:rsid w:val="7345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仿宋_GB2312" w:hAnsi="Courier New" w:cs="Courier New"/>
      <w:sz w:val="32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</Words>
  <Characters>1813</Characters>
  <Application>Microsoft Office Word</Application>
  <DocSecurity>0</DocSecurity>
  <Lines>15</Lines>
  <Paragraphs>4</Paragraphs>
  <ScaleCrop>false</ScaleCrop>
  <Company>落雪梨花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Windows 用户</cp:lastModifiedBy>
  <cp:revision>3</cp:revision>
  <cp:lastPrinted>2017-12-07T07:46:00Z</cp:lastPrinted>
  <dcterms:created xsi:type="dcterms:W3CDTF">2017-12-07T07:46:00Z</dcterms:created>
  <dcterms:modified xsi:type="dcterms:W3CDTF">2017-12-07T07:48:00Z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