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8D" w:rsidRDefault="00A37DC1">
      <w:pPr>
        <w:jc w:val="distribute"/>
        <w:rPr>
          <w:rFonts w:ascii="Times New Roman" w:eastAsia="Times New Roman" w:hAnsi="Times New Roman"/>
          <w:b/>
          <w:bCs/>
          <w:spacing w:val="16"/>
          <w:sz w:val="72"/>
          <w:szCs w:val="72"/>
        </w:rPr>
      </w:pPr>
      <w:r>
        <w:rPr>
          <w:rFonts w:hint="eastAsia"/>
          <w:b/>
          <w:bCs/>
          <w:spacing w:val="16"/>
          <w:sz w:val="72"/>
          <w:szCs w:val="72"/>
        </w:rPr>
        <w:t>湖南大宇联合会计师事务所</w:t>
      </w:r>
    </w:p>
    <w:p w:rsidR="00F4368D" w:rsidRDefault="00A37DC1">
      <w:pPr>
        <w:jc w:val="distribute"/>
        <w:outlineLvl w:val="0"/>
        <w:rPr>
          <w:rFonts w:ascii="宋体" w:eastAsia="Times New Roman"/>
          <w:b/>
          <w:bCs/>
          <w:spacing w:val="28"/>
          <w:sz w:val="48"/>
          <w:szCs w:val="48"/>
        </w:rPr>
      </w:pPr>
      <w:r>
        <w:rPr>
          <w:rFonts w:ascii="宋体" w:hAnsi="宋体" w:hint="eastAsia"/>
          <w:b/>
          <w:bCs/>
          <w:spacing w:val="67"/>
          <w:kern w:val="0"/>
          <w:sz w:val="48"/>
          <w:szCs w:val="48"/>
        </w:rPr>
        <w:t>HUNAN DAYU C.P.A. PARTNERSHI</w:t>
      </w:r>
      <w:r>
        <w:rPr>
          <w:rFonts w:ascii="宋体" w:hAnsi="宋体" w:hint="eastAsia"/>
          <w:b/>
          <w:bCs/>
          <w:spacing w:val="27"/>
          <w:kern w:val="0"/>
          <w:sz w:val="48"/>
          <w:szCs w:val="48"/>
        </w:rPr>
        <w:t>P</w:t>
      </w:r>
    </w:p>
    <w:p w:rsidR="00F4368D" w:rsidRPr="004F5DB9" w:rsidRDefault="00A37DC1">
      <w:pPr>
        <w:jc w:val="center"/>
        <w:rPr>
          <w:rFonts w:ascii="宋体" w:hAnsi="宋体"/>
          <w:sz w:val="24"/>
          <w:szCs w:val="24"/>
        </w:rPr>
      </w:pPr>
      <w:r w:rsidRPr="004F5DB9">
        <w:rPr>
          <w:rFonts w:ascii="宋体" w:hAnsi="宋体" w:hint="eastAsia"/>
          <w:sz w:val="24"/>
        </w:rPr>
        <w:t>大宇专审字</w:t>
      </w:r>
      <w:r w:rsidR="008144D6" w:rsidRPr="004F5DB9">
        <w:rPr>
          <w:rFonts w:ascii="宋体" w:hAnsi="宋体" w:hint="eastAsia"/>
          <w:sz w:val="24"/>
        </w:rPr>
        <w:t>[2017</w:t>
      </w:r>
      <w:r w:rsidRPr="004F5DB9">
        <w:rPr>
          <w:rFonts w:ascii="宋体" w:hAnsi="宋体" w:hint="eastAsia"/>
          <w:color w:val="000000" w:themeColor="text1"/>
          <w:sz w:val="24"/>
        </w:rPr>
        <w:t>]第</w:t>
      </w:r>
      <w:r w:rsidR="008144D6" w:rsidRPr="004F5DB9">
        <w:rPr>
          <w:rFonts w:ascii="宋体" w:hAnsi="宋体" w:hint="eastAsia"/>
          <w:color w:val="000000" w:themeColor="text1"/>
          <w:sz w:val="24"/>
        </w:rPr>
        <w:t>008</w:t>
      </w:r>
      <w:r w:rsidRPr="004F5DB9">
        <w:rPr>
          <w:rFonts w:ascii="宋体" w:hAnsi="宋体" w:hint="eastAsia"/>
          <w:color w:val="000000" w:themeColor="text1"/>
          <w:sz w:val="24"/>
        </w:rPr>
        <w:t>号</w:t>
      </w:r>
    </w:p>
    <w:p w:rsidR="00F4368D" w:rsidRDefault="00FC327D">
      <w:pPr>
        <w:jc w:val="center"/>
        <w:rPr>
          <w:rFonts w:ascii="宋体" w:eastAsia="Times New Roman" w:hAnsi="Times New Roman"/>
          <w:sz w:val="24"/>
        </w:rPr>
      </w:pPr>
      <w:r>
        <w:rPr>
          <w:rFonts w:ascii="Times New Roman" w:hAnsi="Times New Roman"/>
        </w:rPr>
        <w:pict>
          <v:shapetype id="_x0000_t32" coordsize="21600,21600" o:spt="32" o:oned="t" path="m,l21600,21600e" filled="f">
            <v:path arrowok="t" fillok="f" o:connecttype="none"/>
            <o:lock v:ext="edit" shapetype="t"/>
          </v:shapetype>
          <v:shape id="_x0000_s1026" type="#_x0000_t32" style="position:absolute;left:0;text-align:left;margin-left:1.6pt;margin-top:11.4pt;width:451.5pt;height:0;z-index:251658240;mso-width-relative:page;mso-height-relative:page" o:connectortype="straight" strokeweight="2.5pt"/>
        </w:pict>
      </w:r>
    </w:p>
    <w:p w:rsidR="00F4368D" w:rsidRDefault="00A37DC1">
      <w:pPr>
        <w:ind w:firstLineChars="78" w:firstLine="282"/>
        <w:jc w:val="center"/>
        <w:rPr>
          <w:rFonts w:asciiTheme="minorEastAsia" w:eastAsiaTheme="minorEastAsia" w:hAnsiTheme="minorEastAsia" w:cs="仿宋"/>
          <w:b/>
          <w:bCs/>
          <w:sz w:val="36"/>
          <w:szCs w:val="36"/>
        </w:rPr>
      </w:pPr>
      <w:r>
        <w:rPr>
          <w:rFonts w:asciiTheme="minorEastAsia" w:eastAsiaTheme="minorEastAsia" w:hAnsiTheme="minorEastAsia" w:cs="仿宋" w:hint="eastAsia"/>
          <w:b/>
          <w:bCs/>
          <w:sz w:val="36"/>
          <w:szCs w:val="36"/>
        </w:rPr>
        <w:t>资产清查专项审计报告</w:t>
      </w:r>
    </w:p>
    <w:p w:rsidR="00F4368D" w:rsidRDefault="00F4368D">
      <w:pPr>
        <w:rPr>
          <w:rFonts w:ascii="仿宋" w:eastAsia="仿宋" w:hAnsi="仿宋" w:cs="仿宋"/>
          <w:sz w:val="32"/>
          <w:szCs w:val="32"/>
        </w:rPr>
      </w:pPr>
    </w:p>
    <w:p w:rsidR="00F4368D" w:rsidRDefault="00A37DC1">
      <w:pPr>
        <w:rPr>
          <w:rFonts w:ascii="仿宋" w:eastAsia="仿宋" w:hAnsi="仿宋" w:cs="仿宋"/>
          <w:b/>
          <w:sz w:val="28"/>
          <w:szCs w:val="28"/>
        </w:rPr>
      </w:pPr>
      <w:r>
        <w:rPr>
          <w:rFonts w:ascii="仿宋" w:eastAsia="仿宋" w:hAnsi="仿宋" w:cs="仿宋" w:hint="eastAsia"/>
          <w:b/>
          <w:sz w:val="28"/>
          <w:szCs w:val="28"/>
        </w:rPr>
        <w:t>湖南省经济和信息化委员会：</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我们接受湖南省经济和信息化委员会委托，因行业协会商会与行政机关脱钩工作的需要，对截至2015年12月31日湖南省通用设备工业协会资产清查报表进行审计。湖南省通用设备工业协会对建立健全内部控制制度，保护资产的安全和完整，保证会计资料和资产清查资料的全面性、真实性、完整性承担责任；我们的责任是按照《湖南省财政厅关于加强行业协会商会与行政机关脱钩有关国有资产管理的规定》、《行政事业单位资产清查核实管理办法》等文件，在实施本次专项审计工作的基础上，对湖南省通用设备工业协会资产清查核实结果的合法性、公允性、可靠性发表审计意见。在审计过程中，我们结合湖南省通用设备工业协会的实际情况，实施了包括检查记录或文件、抽盘实物、实施函证等我们认为必要的审计程序，现将审计结果报告如下。</w:t>
      </w:r>
    </w:p>
    <w:p w:rsidR="00F4368D" w:rsidRDefault="00A37DC1">
      <w:pPr>
        <w:ind w:firstLineChars="200" w:firstLine="562"/>
        <w:rPr>
          <w:rFonts w:ascii="仿宋" w:eastAsia="仿宋" w:hAnsi="仿宋" w:cs="仿宋"/>
          <w:b/>
          <w:sz w:val="28"/>
          <w:szCs w:val="28"/>
        </w:rPr>
      </w:pPr>
      <w:r>
        <w:rPr>
          <w:rFonts w:ascii="仿宋" w:eastAsia="仿宋" w:hAnsi="仿宋" w:cs="仿宋" w:hint="eastAsia"/>
          <w:b/>
          <w:sz w:val="28"/>
          <w:szCs w:val="28"/>
        </w:rPr>
        <w:t>一、基本情况</w:t>
      </w:r>
    </w:p>
    <w:p w:rsidR="00F4368D" w:rsidRDefault="00A37DC1">
      <w:pPr>
        <w:spacing w:line="360" w:lineRule="auto"/>
        <w:ind w:firstLine="480"/>
        <w:rPr>
          <w:rFonts w:ascii="仿宋" w:eastAsia="仿宋" w:hAnsi="仿宋" w:cs="仿宋"/>
          <w:sz w:val="28"/>
          <w:szCs w:val="28"/>
        </w:rPr>
      </w:pPr>
      <w:r>
        <w:rPr>
          <w:rFonts w:ascii="仿宋" w:eastAsia="仿宋" w:hAnsi="仿宋" w:cs="仿宋" w:hint="eastAsia"/>
          <w:sz w:val="28"/>
          <w:szCs w:val="28"/>
        </w:rPr>
        <w:t>湖南省通用设备工业协会</w:t>
      </w:r>
      <w:r>
        <w:rPr>
          <w:rFonts w:ascii="仿宋" w:eastAsia="仿宋" w:hAnsi="仿宋" w:cs="仿宋"/>
          <w:sz w:val="28"/>
          <w:szCs w:val="28"/>
        </w:rPr>
        <w:t>成立于</w:t>
      </w:r>
      <w:r>
        <w:rPr>
          <w:rFonts w:ascii="仿宋" w:eastAsia="仿宋" w:hAnsi="仿宋" w:cs="仿宋" w:hint="eastAsia"/>
          <w:sz w:val="28"/>
          <w:szCs w:val="28"/>
        </w:rPr>
        <w:t>1992</w:t>
      </w:r>
      <w:r>
        <w:rPr>
          <w:rFonts w:ascii="仿宋" w:eastAsia="仿宋" w:hAnsi="仿宋" w:cs="仿宋"/>
          <w:sz w:val="28"/>
          <w:szCs w:val="28"/>
        </w:rPr>
        <w:t>年</w:t>
      </w:r>
      <w:r>
        <w:rPr>
          <w:rFonts w:ascii="仿宋" w:eastAsia="仿宋" w:hAnsi="仿宋" w:cs="仿宋" w:hint="eastAsia"/>
          <w:sz w:val="28"/>
          <w:szCs w:val="28"/>
        </w:rPr>
        <w:t>8月28日</w:t>
      </w:r>
      <w:r>
        <w:rPr>
          <w:rFonts w:ascii="仿宋" w:eastAsia="仿宋" w:hAnsi="仿宋" w:cs="仿宋"/>
          <w:sz w:val="28"/>
          <w:szCs w:val="28"/>
        </w:rPr>
        <w:t>，单位性质为</w:t>
      </w:r>
      <w:r>
        <w:rPr>
          <w:rFonts w:ascii="仿宋" w:eastAsia="仿宋" w:hAnsi="仿宋" w:cs="仿宋" w:hint="eastAsia"/>
          <w:sz w:val="28"/>
          <w:szCs w:val="28"/>
        </w:rPr>
        <w:t>社会团体</w:t>
      </w:r>
      <w:r>
        <w:rPr>
          <w:rFonts w:ascii="仿宋" w:eastAsia="仿宋" w:hAnsi="仿宋" w:cs="仿宋"/>
          <w:sz w:val="28"/>
          <w:szCs w:val="28"/>
        </w:rPr>
        <w:t>，主要业务范围</w:t>
      </w:r>
      <w:r>
        <w:rPr>
          <w:rFonts w:ascii="仿宋" w:eastAsia="仿宋" w:hAnsi="仿宋" w:cs="仿宋" w:hint="eastAsia"/>
          <w:sz w:val="28"/>
          <w:szCs w:val="28"/>
        </w:rPr>
        <w:t>包括生产协作、技术服务、经验交流、人员培训；注册资金伍万元整；湖南省通用设备工业协会设立会长1名，副会长8人，常务理事3人，理事5人，秘书长1人。</w:t>
      </w:r>
    </w:p>
    <w:p w:rsidR="00F4368D" w:rsidRDefault="00A37DC1">
      <w:pPr>
        <w:spacing w:line="360" w:lineRule="auto"/>
        <w:ind w:firstLine="480"/>
        <w:rPr>
          <w:rFonts w:ascii="仿宋" w:eastAsia="仿宋" w:hAnsi="仿宋" w:cs="仿宋"/>
          <w:sz w:val="28"/>
          <w:szCs w:val="28"/>
        </w:rPr>
      </w:pPr>
      <w:r>
        <w:rPr>
          <w:rFonts w:ascii="仿宋" w:eastAsia="仿宋" w:hAnsi="仿宋" w:cs="仿宋"/>
          <w:sz w:val="28"/>
          <w:szCs w:val="28"/>
        </w:rPr>
        <w:lastRenderedPageBreak/>
        <w:t>截至</w:t>
      </w:r>
      <w:r>
        <w:rPr>
          <w:rFonts w:ascii="仿宋" w:eastAsia="仿宋" w:hAnsi="仿宋" w:cs="仿宋" w:hint="eastAsia"/>
          <w:sz w:val="28"/>
          <w:szCs w:val="28"/>
        </w:rPr>
        <w:t xml:space="preserve"> 2015</w:t>
      </w:r>
      <w:r>
        <w:rPr>
          <w:rFonts w:ascii="仿宋" w:eastAsia="仿宋" w:hAnsi="仿宋" w:cs="仿宋"/>
          <w:sz w:val="28"/>
          <w:szCs w:val="28"/>
        </w:rPr>
        <w:t>年12月31日止</w:t>
      </w:r>
      <w:r>
        <w:rPr>
          <w:rFonts w:ascii="仿宋" w:eastAsia="仿宋" w:hAnsi="仿宋" w:cs="仿宋" w:hint="eastAsia"/>
          <w:sz w:val="28"/>
          <w:szCs w:val="28"/>
        </w:rPr>
        <w:t>协会员单位67家，设会长单位1家，副会长单位8家，常务理事单位3家。其中由协发核发工作补贴的人员为6名。</w:t>
      </w:r>
    </w:p>
    <w:p w:rsidR="00F4368D" w:rsidRDefault="00A37DC1">
      <w:pPr>
        <w:spacing w:line="360" w:lineRule="auto"/>
        <w:ind w:firstLine="480"/>
        <w:rPr>
          <w:rFonts w:ascii="仿宋" w:eastAsia="仿宋" w:hAnsi="仿宋" w:cs="仿宋"/>
          <w:sz w:val="28"/>
          <w:szCs w:val="28"/>
        </w:rPr>
      </w:pPr>
      <w:r>
        <w:rPr>
          <w:rFonts w:ascii="仿宋" w:eastAsia="仿宋" w:hAnsi="仿宋" w:cs="仿宋" w:hint="eastAsia"/>
          <w:sz w:val="28"/>
          <w:szCs w:val="28"/>
        </w:rPr>
        <w:t>湖南省通用设备工业协会</w:t>
      </w:r>
      <w:r>
        <w:rPr>
          <w:rFonts w:ascii="仿宋" w:eastAsia="仿宋" w:hAnsi="仿宋" w:cs="仿宋"/>
          <w:sz w:val="28"/>
          <w:szCs w:val="28"/>
        </w:rPr>
        <w:t>执行《</w:t>
      </w:r>
      <w:r>
        <w:rPr>
          <w:rFonts w:ascii="仿宋" w:eastAsia="仿宋" w:hAnsi="仿宋" w:cs="仿宋" w:hint="eastAsia"/>
          <w:sz w:val="28"/>
          <w:szCs w:val="28"/>
        </w:rPr>
        <w:t>民间非营利组织</w:t>
      </w:r>
      <w:r>
        <w:rPr>
          <w:rFonts w:ascii="仿宋" w:eastAsia="仿宋" w:hAnsi="仿宋" w:cs="仿宋"/>
          <w:sz w:val="28"/>
          <w:szCs w:val="28"/>
        </w:rPr>
        <w:t>会计制度》</w:t>
      </w:r>
      <w:r>
        <w:rPr>
          <w:rFonts w:ascii="仿宋" w:eastAsia="仿宋" w:hAnsi="仿宋" w:cs="仿宋" w:hint="eastAsia"/>
          <w:sz w:val="28"/>
          <w:szCs w:val="28"/>
        </w:rPr>
        <w:t>，并独立建账核算。</w:t>
      </w:r>
    </w:p>
    <w:p w:rsidR="00F4368D" w:rsidRDefault="00A37DC1">
      <w:pPr>
        <w:ind w:firstLineChars="200" w:firstLine="562"/>
        <w:rPr>
          <w:rFonts w:ascii="仿宋" w:eastAsia="仿宋" w:hAnsi="仿宋" w:cs="仿宋"/>
          <w:b/>
          <w:sz w:val="28"/>
          <w:szCs w:val="28"/>
        </w:rPr>
      </w:pPr>
      <w:r>
        <w:rPr>
          <w:rFonts w:ascii="仿宋" w:eastAsia="仿宋" w:hAnsi="仿宋" w:cs="仿宋" w:hint="eastAsia"/>
          <w:b/>
          <w:sz w:val="28"/>
          <w:szCs w:val="28"/>
        </w:rPr>
        <w:t>二、资产清查情况</w:t>
      </w:r>
    </w:p>
    <w:p w:rsidR="00F4368D" w:rsidRDefault="00A37DC1">
      <w:pPr>
        <w:spacing w:line="360" w:lineRule="auto"/>
        <w:ind w:firstLine="480"/>
        <w:rPr>
          <w:rFonts w:ascii="仿宋" w:eastAsia="仿宋" w:hAnsi="仿宋" w:cs="仿宋"/>
          <w:sz w:val="28"/>
          <w:szCs w:val="28"/>
        </w:rPr>
      </w:pPr>
      <w:r>
        <w:rPr>
          <w:rFonts w:ascii="仿宋" w:eastAsia="仿宋" w:hAnsi="仿宋" w:cs="仿宋" w:hint="eastAsia"/>
          <w:sz w:val="28"/>
          <w:szCs w:val="28"/>
        </w:rPr>
        <w:t>湖南省通用设备工业协会</w:t>
      </w:r>
      <w:r>
        <w:rPr>
          <w:rFonts w:ascii="仿宋" w:eastAsia="仿宋" w:hAnsi="仿宋" w:cs="仿宋"/>
          <w:sz w:val="28"/>
          <w:szCs w:val="28"/>
        </w:rPr>
        <w:t>按照《行政事业单位资产清查核实管理办法》等相关文件的规定，于2016年</w:t>
      </w:r>
      <w:r>
        <w:rPr>
          <w:rFonts w:ascii="仿宋" w:eastAsia="仿宋" w:hAnsi="仿宋" w:cs="仿宋" w:hint="eastAsia"/>
          <w:sz w:val="28"/>
          <w:szCs w:val="28"/>
        </w:rPr>
        <w:t>1</w:t>
      </w:r>
      <w:r>
        <w:rPr>
          <w:rFonts w:ascii="仿宋" w:eastAsia="仿宋" w:hAnsi="仿宋" w:cs="仿宋"/>
          <w:sz w:val="28"/>
          <w:szCs w:val="28"/>
        </w:rPr>
        <w:t>月至</w:t>
      </w:r>
      <w:r>
        <w:rPr>
          <w:rFonts w:ascii="仿宋" w:eastAsia="仿宋" w:hAnsi="仿宋" w:cs="仿宋" w:hint="eastAsia"/>
          <w:sz w:val="28"/>
          <w:szCs w:val="28"/>
        </w:rPr>
        <w:t>2</w:t>
      </w:r>
      <w:r>
        <w:rPr>
          <w:rFonts w:ascii="仿宋" w:eastAsia="仿宋" w:hAnsi="仿宋" w:cs="仿宋"/>
          <w:sz w:val="28"/>
          <w:szCs w:val="28"/>
        </w:rPr>
        <w:t>月组织实施了资产自查工作。由</w:t>
      </w:r>
      <w:r>
        <w:rPr>
          <w:rFonts w:ascii="仿宋" w:eastAsia="仿宋" w:hAnsi="仿宋" w:cs="仿宋" w:hint="eastAsia"/>
          <w:sz w:val="28"/>
          <w:szCs w:val="28"/>
        </w:rPr>
        <w:t>裴毅</w:t>
      </w:r>
      <w:r>
        <w:rPr>
          <w:rFonts w:ascii="仿宋" w:eastAsia="仿宋" w:hAnsi="仿宋" w:cs="仿宋"/>
          <w:sz w:val="28"/>
          <w:szCs w:val="28"/>
        </w:rPr>
        <w:t>同志担任清查工作主要负责人。</w:t>
      </w:r>
    </w:p>
    <w:p w:rsidR="00F4368D" w:rsidRDefault="00A37DC1">
      <w:pPr>
        <w:spacing w:line="360" w:lineRule="auto"/>
        <w:ind w:firstLine="480"/>
        <w:rPr>
          <w:rFonts w:ascii="仿宋" w:eastAsia="仿宋" w:hAnsi="仿宋" w:cs="仿宋"/>
          <w:sz w:val="28"/>
          <w:szCs w:val="28"/>
        </w:rPr>
      </w:pPr>
      <w:r>
        <w:rPr>
          <w:rFonts w:ascii="仿宋" w:eastAsia="仿宋" w:hAnsi="仿宋" w:cs="仿宋"/>
          <w:sz w:val="28"/>
          <w:szCs w:val="28"/>
        </w:rPr>
        <w:t>本次清查工作中，</w:t>
      </w:r>
      <w:r w:rsidR="00C83A45">
        <w:rPr>
          <w:rFonts w:ascii="仿宋" w:eastAsia="仿宋" w:hAnsi="仿宋" w:cs="仿宋"/>
          <w:sz w:val="28"/>
          <w:szCs w:val="28"/>
        </w:rPr>
        <w:t>该协会</w:t>
      </w:r>
      <w:r>
        <w:rPr>
          <w:rFonts w:ascii="仿宋" w:eastAsia="仿宋" w:hAnsi="仿宋" w:cs="仿宋"/>
          <w:sz w:val="28"/>
          <w:szCs w:val="28"/>
        </w:rPr>
        <w:t>召开了相关会议、成立了资产清查工作机构、制定了相关清查底稿与要求；在全面清查资产、负债、收支的基础上，实施了各项债权债务的核对，固定资产、无形资产</w:t>
      </w:r>
      <w:r>
        <w:rPr>
          <w:rFonts w:ascii="仿宋" w:eastAsia="仿宋" w:hAnsi="仿宋" w:cs="仿宋" w:hint="eastAsia"/>
          <w:sz w:val="28"/>
          <w:szCs w:val="28"/>
        </w:rPr>
        <w:t>与在建工程</w:t>
      </w:r>
      <w:r>
        <w:rPr>
          <w:rFonts w:ascii="仿宋" w:eastAsia="仿宋" w:hAnsi="仿宋" w:cs="仿宋"/>
          <w:sz w:val="28"/>
          <w:szCs w:val="28"/>
        </w:rPr>
        <w:t>的盘点等工作。</w:t>
      </w:r>
    </w:p>
    <w:p w:rsidR="00F4368D" w:rsidRDefault="00A37DC1">
      <w:pPr>
        <w:ind w:firstLineChars="200" w:firstLine="562"/>
        <w:rPr>
          <w:rFonts w:ascii="仿宋" w:eastAsia="仿宋" w:hAnsi="仿宋" w:cs="仿宋"/>
          <w:b/>
          <w:sz w:val="28"/>
          <w:szCs w:val="28"/>
        </w:rPr>
      </w:pPr>
      <w:r>
        <w:rPr>
          <w:rFonts w:ascii="仿宋" w:eastAsia="仿宋" w:hAnsi="仿宋" w:cs="仿宋" w:hint="eastAsia"/>
          <w:b/>
          <w:sz w:val="28"/>
          <w:szCs w:val="28"/>
        </w:rPr>
        <w:t>三、审计依据与审计内容</w:t>
      </w:r>
    </w:p>
    <w:p w:rsidR="00F4368D" w:rsidRDefault="00A37DC1">
      <w:pPr>
        <w:ind w:firstLineChars="196" w:firstLine="551"/>
        <w:rPr>
          <w:rFonts w:ascii="仿宋" w:eastAsia="仿宋" w:hAnsi="仿宋" w:cs="仿宋"/>
          <w:b/>
          <w:sz w:val="28"/>
          <w:szCs w:val="28"/>
        </w:rPr>
      </w:pPr>
      <w:r>
        <w:rPr>
          <w:rFonts w:ascii="仿宋" w:eastAsia="仿宋" w:hAnsi="仿宋" w:cs="仿宋" w:hint="eastAsia"/>
          <w:b/>
          <w:sz w:val="28"/>
          <w:szCs w:val="28"/>
        </w:rPr>
        <w:t>（一）资产清查依据</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1.行政事业单位国有资产清查核实管理办法（财资[2016]1号）；</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2.《财政部关于加强行业协会商会与行政机关脱钩有关国有资产管理的意见（试行）》（财资[2015]44号；</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3.湖南省财政厅关于加强行业协会商会与行政机关脱钩有关国有资产管理的规定（湘财资[2016]3号）；</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4.民间非营利组织会计制度；</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5.中国注册会计师审计准则等。</w:t>
      </w:r>
    </w:p>
    <w:p w:rsidR="00F4368D" w:rsidRDefault="00A37DC1">
      <w:pPr>
        <w:ind w:firstLineChars="196" w:firstLine="551"/>
        <w:rPr>
          <w:rFonts w:ascii="仿宋" w:eastAsia="仿宋" w:hAnsi="仿宋" w:cs="仿宋"/>
          <w:b/>
          <w:sz w:val="28"/>
          <w:szCs w:val="28"/>
        </w:rPr>
      </w:pPr>
      <w:r>
        <w:rPr>
          <w:rFonts w:ascii="仿宋" w:eastAsia="仿宋" w:hAnsi="仿宋" w:cs="仿宋" w:hint="eastAsia"/>
          <w:b/>
          <w:sz w:val="28"/>
          <w:szCs w:val="28"/>
        </w:rPr>
        <w:t>（二）工作基准日</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湖南省通用设备工业协会资产清查工作基准日</w:t>
      </w:r>
      <w:r w:rsidR="00D06E58">
        <w:rPr>
          <w:rFonts w:ascii="仿宋" w:eastAsia="仿宋" w:hAnsi="仿宋" w:cs="仿宋" w:hint="eastAsia"/>
          <w:sz w:val="28"/>
          <w:szCs w:val="28"/>
        </w:rPr>
        <w:t>是</w:t>
      </w:r>
      <w:r>
        <w:rPr>
          <w:rFonts w:ascii="仿宋" w:eastAsia="仿宋" w:hAnsi="仿宋" w:cs="仿宋" w:hint="eastAsia"/>
          <w:sz w:val="28"/>
          <w:szCs w:val="28"/>
        </w:rPr>
        <w:t>2015年12月31日。</w:t>
      </w:r>
    </w:p>
    <w:p w:rsidR="00F4368D" w:rsidRDefault="00A37DC1">
      <w:pPr>
        <w:ind w:firstLineChars="196" w:firstLine="551"/>
        <w:rPr>
          <w:rFonts w:ascii="仿宋" w:eastAsia="仿宋" w:hAnsi="仿宋" w:cs="仿宋"/>
          <w:b/>
          <w:sz w:val="28"/>
          <w:szCs w:val="28"/>
        </w:rPr>
      </w:pPr>
      <w:r>
        <w:rPr>
          <w:rFonts w:ascii="仿宋" w:eastAsia="仿宋" w:hAnsi="仿宋" w:cs="仿宋" w:hint="eastAsia"/>
          <w:b/>
          <w:sz w:val="28"/>
          <w:szCs w:val="28"/>
        </w:rPr>
        <w:lastRenderedPageBreak/>
        <w:t>（三）审计内容</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1.清查材料核实。主要对</w:t>
      </w:r>
      <w:r w:rsidR="00C83A45">
        <w:rPr>
          <w:rFonts w:ascii="仿宋" w:eastAsia="仿宋" w:hAnsi="仿宋" w:cs="仿宋" w:hint="eastAsia"/>
          <w:sz w:val="28"/>
          <w:szCs w:val="28"/>
        </w:rPr>
        <w:t>该协会</w:t>
      </w:r>
      <w:r>
        <w:rPr>
          <w:rFonts w:ascii="仿宋" w:eastAsia="仿宋" w:hAnsi="仿宋" w:cs="仿宋" w:hint="eastAsia"/>
          <w:sz w:val="28"/>
          <w:szCs w:val="28"/>
        </w:rPr>
        <w:t>的全称、组织机构代码、单位性质、隶属关系、人员编制、人员数量及人员结构等基本情况进行核实。重点是做好对各项资产清查材料的核实工作。</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2.资产财务核对。主要是对</w:t>
      </w:r>
      <w:r w:rsidR="00B425C7">
        <w:rPr>
          <w:rFonts w:ascii="仿宋" w:eastAsia="仿宋" w:hAnsi="仿宋" w:cs="仿宋" w:hint="eastAsia"/>
          <w:sz w:val="28"/>
          <w:szCs w:val="28"/>
        </w:rPr>
        <w:t>协会</w:t>
      </w:r>
      <w:r>
        <w:rPr>
          <w:rFonts w:ascii="仿宋" w:eastAsia="仿宋" w:hAnsi="仿宋" w:cs="仿宋" w:hint="eastAsia"/>
          <w:sz w:val="28"/>
          <w:szCs w:val="28"/>
        </w:rPr>
        <w:t>截止2015年12月31日的各种银行账户、会计核算科目、各类库存现金、对外投资以及各项资金往来等基本账务情况进行全面核实，对账账相符、账证相符、账实相符情况及函证情况进行核实。</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3.资产实物盘点检查。主要是在</w:t>
      </w:r>
      <w:r w:rsidR="00B425C7">
        <w:rPr>
          <w:rFonts w:ascii="仿宋" w:eastAsia="仿宋" w:hAnsi="仿宋" w:cs="仿宋" w:hint="eastAsia"/>
          <w:sz w:val="28"/>
          <w:szCs w:val="28"/>
        </w:rPr>
        <w:t>协会</w:t>
      </w:r>
      <w:r>
        <w:rPr>
          <w:rFonts w:ascii="仿宋" w:eastAsia="仿宋" w:hAnsi="仿宋" w:cs="仿宋" w:hint="eastAsia"/>
          <w:sz w:val="28"/>
          <w:szCs w:val="28"/>
        </w:rPr>
        <w:t>对各项资产进行全面的清理、核对和核实的基础上，对实物进行的盘点核实，实物盘点核对的面不低于</w:t>
      </w:r>
      <w:r w:rsidR="00C83A45">
        <w:rPr>
          <w:rFonts w:ascii="仿宋" w:eastAsia="仿宋" w:hAnsi="仿宋" w:cs="仿宋" w:hint="eastAsia"/>
          <w:sz w:val="28"/>
          <w:szCs w:val="28"/>
        </w:rPr>
        <w:t>该协会</w:t>
      </w:r>
      <w:r>
        <w:rPr>
          <w:rFonts w:ascii="仿宋" w:eastAsia="仿宋" w:hAnsi="仿宋" w:cs="仿宋" w:hint="eastAsia"/>
          <w:sz w:val="28"/>
          <w:szCs w:val="28"/>
        </w:rPr>
        <w:t>实物资产总量的60%。</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4.财产损溢鉴证的检查。主要是对</w:t>
      </w:r>
      <w:r w:rsidR="00B425C7">
        <w:rPr>
          <w:rFonts w:ascii="仿宋" w:eastAsia="仿宋" w:hAnsi="仿宋" w:cs="仿宋" w:hint="eastAsia"/>
          <w:sz w:val="28"/>
          <w:szCs w:val="28"/>
        </w:rPr>
        <w:t>协会</w:t>
      </w:r>
      <w:r>
        <w:rPr>
          <w:rFonts w:ascii="仿宋" w:eastAsia="仿宋" w:hAnsi="仿宋" w:cs="仿宋" w:hint="eastAsia"/>
          <w:sz w:val="28"/>
          <w:szCs w:val="28"/>
        </w:rPr>
        <w:t>清查出的各种资产盘盈和盘亏、报废毁损及资金挂账的情况按照国家资产清查政策和行政事业单位财务会计制度规定的认定标准进行核查，在充分调查取证的基础上进行客观分析和职业判断，出具鉴证意见。</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5.提交专项审计报告。会计师事务所</w:t>
      </w:r>
      <w:r w:rsidR="00476E4D">
        <w:rPr>
          <w:rFonts w:ascii="仿宋" w:eastAsia="仿宋" w:hAnsi="仿宋" w:cs="仿宋" w:hint="eastAsia"/>
          <w:sz w:val="28"/>
          <w:szCs w:val="28"/>
        </w:rPr>
        <w:t>在完成审计工作后，按时提交专项审计报告，主要内容包括：被审计协</w:t>
      </w:r>
      <w:r w:rsidR="00476E4D">
        <w:rPr>
          <w:rFonts w:ascii="仿宋" w:eastAsia="仿宋" w:hAnsi="仿宋" w:cs="仿宋"/>
          <w:sz w:val="28"/>
          <w:szCs w:val="28"/>
        </w:rPr>
        <w:t>会</w:t>
      </w:r>
      <w:r>
        <w:rPr>
          <w:rFonts w:ascii="仿宋" w:eastAsia="仿宋" w:hAnsi="仿宋" w:cs="仿宋" w:hint="eastAsia"/>
          <w:sz w:val="28"/>
          <w:szCs w:val="28"/>
        </w:rPr>
        <w:t>的基本情况，资产清查总体情况，资产盘盈、资产损失及资金挂账清查情况，对资产清查结果的审计意见，审计情况具体说明，重大事项披露和专项说明等。</w:t>
      </w:r>
    </w:p>
    <w:p w:rsidR="00F4368D" w:rsidRDefault="00A37DC1">
      <w:pPr>
        <w:ind w:firstLineChars="200" w:firstLine="562"/>
        <w:rPr>
          <w:rFonts w:ascii="仿宋" w:eastAsia="仿宋" w:hAnsi="仿宋" w:cs="仿宋"/>
          <w:b/>
          <w:sz w:val="28"/>
          <w:szCs w:val="28"/>
        </w:rPr>
      </w:pPr>
      <w:r>
        <w:rPr>
          <w:rFonts w:ascii="仿宋" w:eastAsia="仿宋" w:hAnsi="仿宋" w:cs="仿宋" w:hint="eastAsia"/>
          <w:b/>
          <w:sz w:val="28"/>
          <w:szCs w:val="28"/>
        </w:rPr>
        <w:t>四、审计结果</w:t>
      </w:r>
    </w:p>
    <w:p w:rsidR="00F4368D" w:rsidRDefault="00A37DC1">
      <w:pPr>
        <w:ind w:firstLineChars="196" w:firstLine="551"/>
        <w:rPr>
          <w:rFonts w:ascii="仿宋" w:eastAsia="仿宋" w:hAnsi="仿宋" w:cs="仿宋"/>
          <w:b/>
          <w:sz w:val="28"/>
          <w:szCs w:val="28"/>
        </w:rPr>
      </w:pPr>
      <w:r>
        <w:rPr>
          <w:rFonts w:ascii="仿宋" w:eastAsia="仿宋" w:hAnsi="仿宋" w:cs="仿宋" w:hint="eastAsia"/>
          <w:b/>
          <w:sz w:val="28"/>
          <w:szCs w:val="28"/>
        </w:rPr>
        <w:t>（一）资产清查审计总体情况</w:t>
      </w:r>
    </w:p>
    <w:p w:rsidR="004F5DB9" w:rsidRDefault="00A37DC1" w:rsidP="006C69D6">
      <w:pPr>
        <w:ind w:firstLineChars="250" w:firstLine="700"/>
        <w:rPr>
          <w:rFonts w:ascii="仿宋" w:eastAsia="仿宋" w:hAnsi="仿宋" w:cs="仿宋"/>
          <w:sz w:val="28"/>
          <w:szCs w:val="28"/>
        </w:rPr>
      </w:pPr>
      <w:r>
        <w:rPr>
          <w:rFonts w:ascii="仿宋" w:eastAsia="仿宋" w:hAnsi="仿宋" w:cs="仿宋" w:hint="eastAsia"/>
          <w:sz w:val="28"/>
          <w:szCs w:val="28"/>
        </w:rPr>
        <w:t>湖南省通用设备工业协会2015年12月31日会计报表资产账面数</w:t>
      </w:r>
      <w:r>
        <w:rPr>
          <w:rFonts w:ascii="仿宋" w:eastAsia="仿宋" w:hAnsi="仿宋" w:cs="仿宋" w:hint="eastAsia"/>
          <w:sz w:val="28"/>
          <w:szCs w:val="28"/>
        </w:rPr>
        <w:lastRenderedPageBreak/>
        <w:t>168,438.63</w:t>
      </w:r>
      <w:r w:rsidR="00EC5FCB">
        <w:rPr>
          <w:rFonts w:ascii="仿宋" w:eastAsia="仿宋" w:hAnsi="仿宋" w:cs="仿宋" w:hint="eastAsia"/>
          <w:sz w:val="28"/>
          <w:szCs w:val="28"/>
        </w:rPr>
        <w:t>元，</w:t>
      </w:r>
      <w:r>
        <w:rPr>
          <w:rFonts w:ascii="仿宋" w:eastAsia="仿宋" w:hAnsi="仿宋" w:cs="仿宋" w:hint="eastAsia"/>
          <w:sz w:val="28"/>
          <w:szCs w:val="28"/>
        </w:rPr>
        <w:t>负债账面数0</w:t>
      </w:r>
      <w:r w:rsidR="00EC5FCB">
        <w:rPr>
          <w:rFonts w:ascii="仿宋" w:eastAsia="仿宋" w:hAnsi="仿宋" w:cs="仿宋" w:hint="eastAsia"/>
          <w:sz w:val="28"/>
          <w:szCs w:val="28"/>
        </w:rPr>
        <w:t>元；</w:t>
      </w:r>
      <w:r>
        <w:rPr>
          <w:rFonts w:ascii="仿宋" w:eastAsia="仿宋" w:hAnsi="仿宋" w:cs="仿宋" w:hint="eastAsia"/>
          <w:sz w:val="28"/>
          <w:szCs w:val="28"/>
        </w:rPr>
        <w:t>资产清查报表资产账面数168,438.63元，负债账面数0元；经单位自查后的资产清查数168,438.63元，负债清查数0元。</w:t>
      </w:r>
    </w:p>
    <w:p w:rsidR="00F4368D" w:rsidRDefault="00201D46" w:rsidP="00D42A0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sidR="00A37DC1">
        <w:rPr>
          <w:rFonts w:ascii="仿宋" w:eastAsia="仿宋" w:hAnsi="仿宋" w:cs="仿宋" w:hint="eastAsia"/>
          <w:sz w:val="28"/>
          <w:szCs w:val="28"/>
        </w:rPr>
        <w:t>经审计，</w:t>
      </w:r>
      <w:r w:rsidR="00C83A45">
        <w:rPr>
          <w:rFonts w:ascii="仿宋" w:eastAsia="仿宋" w:hAnsi="仿宋" w:cs="仿宋" w:hint="eastAsia"/>
          <w:sz w:val="28"/>
          <w:szCs w:val="28"/>
        </w:rPr>
        <w:t>该协会</w:t>
      </w:r>
      <w:r w:rsidR="00A37DC1">
        <w:rPr>
          <w:rFonts w:ascii="仿宋" w:eastAsia="仿宋" w:hAnsi="仿宋" w:cs="仿宋" w:hint="eastAsia"/>
          <w:sz w:val="28"/>
          <w:szCs w:val="28"/>
        </w:rPr>
        <w:t>资产账面数168,438.63元，负债账面数0元；资产清查数168,438.63元，负债清查数0元。</w:t>
      </w:r>
      <w:r w:rsidR="00A37DC1">
        <w:rPr>
          <w:rFonts w:ascii="仿宋" w:eastAsia="仿宋" w:hAnsi="仿宋" w:cs="仿宋"/>
          <w:sz w:val="28"/>
          <w:szCs w:val="28"/>
        </w:rPr>
        <w:t>审计数与单位自查数无差异。</w:t>
      </w:r>
    </w:p>
    <w:p w:rsidR="00F4368D" w:rsidRDefault="00A37DC1">
      <w:pPr>
        <w:ind w:firstLineChars="200" w:firstLine="562"/>
        <w:rPr>
          <w:rFonts w:ascii="仿宋" w:eastAsia="仿宋" w:hAnsi="仿宋" w:cs="仿宋"/>
          <w:b/>
          <w:sz w:val="28"/>
          <w:szCs w:val="28"/>
        </w:rPr>
      </w:pPr>
      <w:r>
        <w:rPr>
          <w:rFonts w:ascii="仿宋" w:eastAsia="仿宋" w:hAnsi="仿宋" w:cs="仿宋" w:hint="eastAsia"/>
          <w:b/>
          <w:sz w:val="28"/>
          <w:szCs w:val="28"/>
        </w:rPr>
        <w:t>（二）资产盘盈、资产损失及资金挂账清查情况</w:t>
      </w:r>
    </w:p>
    <w:p w:rsidR="00F4368D" w:rsidRDefault="00A37DC1" w:rsidP="001E27D9">
      <w:pPr>
        <w:ind w:firstLineChars="200" w:firstLine="560"/>
        <w:rPr>
          <w:rFonts w:ascii="仿宋" w:eastAsia="仿宋" w:hAnsi="仿宋" w:cs="仿宋"/>
          <w:sz w:val="28"/>
          <w:szCs w:val="28"/>
        </w:rPr>
      </w:pPr>
      <w:r>
        <w:rPr>
          <w:rFonts w:ascii="仿宋" w:eastAsia="仿宋" w:hAnsi="仿宋" w:cs="仿宋" w:hint="eastAsia"/>
          <w:sz w:val="28"/>
          <w:szCs w:val="28"/>
        </w:rPr>
        <w:t>经审计后，湖南省通用设备工业协会截止2015年12月31日无资产盘盈、资产损失及资金挂账清查情况。</w:t>
      </w:r>
    </w:p>
    <w:p w:rsidR="00F4368D" w:rsidRDefault="00A37DC1">
      <w:pPr>
        <w:ind w:firstLineChars="196" w:firstLine="551"/>
        <w:rPr>
          <w:rFonts w:ascii="仿宋" w:eastAsia="仿宋" w:hAnsi="仿宋" w:cs="仿宋"/>
          <w:b/>
          <w:sz w:val="28"/>
          <w:szCs w:val="28"/>
        </w:rPr>
      </w:pPr>
      <w:r>
        <w:rPr>
          <w:rFonts w:ascii="仿宋" w:eastAsia="仿宋" w:hAnsi="仿宋" w:cs="仿宋" w:hint="eastAsia"/>
          <w:b/>
          <w:sz w:val="28"/>
          <w:szCs w:val="28"/>
        </w:rPr>
        <w:t>（三）审计意见</w:t>
      </w:r>
    </w:p>
    <w:p w:rsidR="00F4368D" w:rsidRDefault="00C83A45">
      <w:pPr>
        <w:ind w:firstLineChars="200" w:firstLine="560"/>
        <w:rPr>
          <w:rFonts w:ascii="仿宋" w:eastAsia="仿宋" w:hAnsi="仿宋" w:cs="仿宋"/>
          <w:sz w:val="28"/>
          <w:szCs w:val="28"/>
        </w:rPr>
      </w:pPr>
      <w:r>
        <w:rPr>
          <w:rFonts w:ascii="仿宋" w:eastAsia="仿宋" w:hAnsi="仿宋" w:cs="仿宋" w:hint="eastAsia"/>
          <w:sz w:val="28"/>
          <w:szCs w:val="28"/>
        </w:rPr>
        <w:t>该协会</w:t>
      </w:r>
      <w:r w:rsidR="00A37DC1">
        <w:rPr>
          <w:rFonts w:ascii="仿宋" w:eastAsia="仿宋" w:hAnsi="仿宋" w:cs="仿宋" w:hint="eastAsia"/>
          <w:sz w:val="28"/>
          <w:szCs w:val="28"/>
        </w:rPr>
        <w:t>本次资产清查工作已按照《行政事业单位资产清查核实管理办法》的规定实施，此次资产清查中的资产盘盈、资产损失和资金挂账经审计后未发现重大差错等。</w:t>
      </w:r>
    </w:p>
    <w:p w:rsidR="00F4368D" w:rsidRDefault="00A37DC1">
      <w:pPr>
        <w:ind w:firstLineChars="200" w:firstLine="562"/>
        <w:rPr>
          <w:rFonts w:ascii="仿宋" w:eastAsia="仿宋" w:hAnsi="仿宋" w:cs="仿宋"/>
          <w:b/>
          <w:sz w:val="28"/>
          <w:szCs w:val="28"/>
        </w:rPr>
      </w:pPr>
      <w:r>
        <w:rPr>
          <w:rFonts w:ascii="仿宋" w:eastAsia="仿宋" w:hAnsi="仿宋" w:cs="仿宋" w:hint="eastAsia"/>
          <w:b/>
          <w:sz w:val="28"/>
          <w:szCs w:val="28"/>
        </w:rPr>
        <w:t>五、审计情况具体说明</w:t>
      </w:r>
    </w:p>
    <w:p w:rsidR="00F4368D" w:rsidRDefault="00A37DC1">
      <w:pPr>
        <w:ind w:firstLineChars="196" w:firstLine="551"/>
        <w:rPr>
          <w:rFonts w:ascii="仿宋" w:eastAsia="仿宋" w:hAnsi="仿宋" w:cs="仿宋"/>
          <w:b/>
          <w:sz w:val="28"/>
          <w:szCs w:val="28"/>
        </w:rPr>
      </w:pPr>
      <w:r>
        <w:rPr>
          <w:rFonts w:ascii="仿宋" w:eastAsia="仿宋" w:hAnsi="仿宋" w:cs="仿宋" w:hint="eastAsia"/>
          <w:b/>
          <w:sz w:val="28"/>
          <w:szCs w:val="28"/>
        </w:rPr>
        <w:t>（一）银行存款</w:t>
      </w:r>
    </w:p>
    <w:p w:rsidR="00F4368D" w:rsidRDefault="00A37DC1">
      <w:pPr>
        <w:spacing w:line="360" w:lineRule="auto"/>
        <w:ind w:firstLine="480"/>
        <w:rPr>
          <w:rFonts w:ascii="仿宋" w:eastAsia="仿宋" w:hAnsi="仿宋" w:cs="仿宋"/>
          <w:sz w:val="28"/>
          <w:szCs w:val="28"/>
        </w:rPr>
      </w:pPr>
      <w:r>
        <w:rPr>
          <w:rFonts w:ascii="仿宋" w:eastAsia="仿宋" w:hAnsi="仿宋" w:cs="仿宋"/>
          <w:sz w:val="28"/>
          <w:szCs w:val="28"/>
        </w:rPr>
        <w:t>1.</w:t>
      </w:r>
      <w:r w:rsidR="00C83A45">
        <w:rPr>
          <w:rFonts w:ascii="仿宋" w:eastAsia="仿宋" w:hAnsi="仿宋" w:cs="仿宋"/>
          <w:sz w:val="28"/>
          <w:szCs w:val="28"/>
        </w:rPr>
        <w:t>该协会</w:t>
      </w:r>
      <w:r>
        <w:rPr>
          <w:rFonts w:ascii="仿宋" w:eastAsia="仿宋" w:hAnsi="仿宋" w:cs="仿宋"/>
          <w:sz w:val="28"/>
          <w:szCs w:val="28"/>
        </w:rPr>
        <w:t>共有银行账户</w:t>
      </w:r>
      <w:r>
        <w:rPr>
          <w:rFonts w:ascii="仿宋" w:eastAsia="仿宋" w:hAnsi="仿宋" w:cs="仿宋" w:hint="eastAsia"/>
          <w:sz w:val="28"/>
          <w:szCs w:val="28"/>
        </w:rPr>
        <w:t>1</w:t>
      </w:r>
      <w:r>
        <w:rPr>
          <w:rFonts w:ascii="仿宋" w:eastAsia="仿宋" w:hAnsi="仿宋" w:cs="仿宋"/>
          <w:sz w:val="28"/>
          <w:szCs w:val="28"/>
        </w:rPr>
        <w:t>户，其中按规定实施函证的共</w:t>
      </w:r>
      <w:r>
        <w:rPr>
          <w:rFonts w:ascii="仿宋" w:eastAsia="仿宋" w:hAnsi="仿宋" w:cs="仿宋" w:hint="eastAsia"/>
          <w:sz w:val="28"/>
          <w:szCs w:val="28"/>
        </w:rPr>
        <w:t>1</w:t>
      </w:r>
      <w:r>
        <w:rPr>
          <w:rFonts w:ascii="仿宋" w:eastAsia="仿宋" w:hAnsi="仿宋" w:cs="仿宋"/>
          <w:sz w:val="28"/>
          <w:szCs w:val="28"/>
        </w:rPr>
        <w:t>户；</w:t>
      </w:r>
    </w:p>
    <w:p w:rsidR="00F4368D" w:rsidRDefault="00A37DC1">
      <w:pPr>
        <w:spacing w:line="360" w:lineRule="auto"/>
        <w:ind w:firstLine="480"/>
        <w:rPr>
          <w:rFonts w:ascii="仿宋" w:eastAsia="仿宋" w:hAnsi="仿宋" w:cs="仿宋"/>
          <w:sz w:val="28"/>
          <w:szCs w:val="28"/>
        </w:rPr>
      </w:pPr>
      <w:r>
        <w:rPr>
          <w:rFonts w:ascii="仿宋" w:eastAsia="仿宋" w:hAnsi="仿宋" w:cs="仿宋"/>
          <w:sz w:val="28"/>
          <w:szCs w:val="28"/>
        </w:rPr>
        <w:t>2.实施函证的</w:t>
      </w:r>
      <w:r>
        <w:rPr>
          <w:rFonts w:ascii="仿宋" w:eastAsia="仿宋" w:hAnsi="仿宋" w:cs="仿宋" w:hint="eastAsia"/>
          <w:sz w:val="28"/>
          <w:szCs w:val="28"/>
        </w:rPr>
        <w:t>1</w:t>
      </w:r>
      <w:r>
        <w:rPr>
          <w:rFonts w:ascii="仿宋" w:eastAsia="仿宋" w:hAnsi="仿宋" w:cs="仿宋"/>
          <w:sz w:val="28"/>
          <w:szCs w:val="28"/>
        </w:rPr>
        <w:t>户中，已获取回函的为</w:t>
      </w:r>
      <w:r>
        <w:rPr>
          <w:rFonts w:ascii="仿宋" w:eastAsia="仿宋" w:hAnsi="仿宋" w:cs="仿宋" w:hint="eastAsia"/>
          <w:sz w:val="28"/>
          <w:szCs w:val="28"/>
        </w:rPr>
        <w:t>1</w:t>
      </w:r>
      <w:r>
        <w:rPr>
          <w:rFonts w:ascii="仿宋" w:eastAsia="仿宋" w:hAnsi="仿宋" w:cs="仿宋"/>
          <w:sz w:val="28"/>
          <w:szCs w:val="28"/>
        </w:rPr>
        <w:t>户，其中：账面金额与函证回函确认金额相符的为</w:t>
      </w:r>
      <w:r>
        <w:rPr>
          <w:rFonts w:ascii="仿宋" w:eastAsia="仿宋" w:hAnsi="仿宋" w:cs="仿宋" w:hint="eastAsia"/>
          <w:sz w:val="28"/>
          <w:szCs w:val="28"/>
        </w:rPr>
        <w:t>1</w:t>
      </w:r>
      <w:r>
        <w:rPr>
          <w:rFonts w:ascii="仿宋" w:eastAsia="仿宋" w:hAnsi="仿宋" w:cs="仿宋"/>
          <w:sz w:val="28"/>
          <w:szCs w:val="28"/>
        </w:rPr>
        <w:t>户，</w:t>
      </w:r>
      <w:r w:rsidRPr="00FC25F9">
        <w:rPr>
          <w:rFonts w:ascii="仿宋" w:eastAsia="仿宋" w:hAnsi="仿宋" w:cs="仿宋"/>
          <w:sz w:val="28"/>
          <w:szCs w:val="28"/>
          <w:highlight w:val="yellow"/>
        </w:rPr>
        <w:t>金额为</w:t>
      </w:r>
      <w:r w:rsidR="00FC25F9" w:rsidRPr="00FC25F9">
        <w:rPr>
          <w:rFonts w:ascii="仿宋" w:eastAsia="仿宋" w:hAnsi="仿宋" w:cs="仿宋" w:hint="eastAsia"/>
          <w:sz w:val="28"/>
          <w:szCs w:val="28"/>
          <w:highlight w:val="yellow"/>
        </w:rPr>
        <w:t>152,5</w:t>
      </w:r>
      <w:r w:rsidRPr="00FC25F9">
        <w:rPr>
          <w:rFonts w:ascii="仿宋" w:eastAsia="仿宋" w:hAnsi="仿宋" w:cs="仿宋" w:hint="eastAsia"/>
          <w:sz w:val="28"/>
          <w:szCs w:val="28"/>
          <w:highlight w:val="yellow"/>
        </w:rPr>
        <w:t>18.80</w:t>
      </w:r>
      <w:r w:rsidRPr="00FC25F9">
        <w:rPr>
          <w:rFonts w:ascii="仿宋" w:eastAsia="仿宋" w:hAnsi="仿宋" w:cs="仿宋"/>
          <w:sz w:val="28"/>
          <w:szCs w:val="28"/>
          <w:highlight w:val="yellow"/>
        </w:rPr>
        <w:t>元。</w:t>
      </w:r>
    </w:p>
    <w:p w:rsidR="00F4368D" w:rsidRDefault="00A37DC1">
      <w:pPr>
        <w:ind w:firstLineChars="196" w:firstLine="551"/>
        <w:rPr>
          <w:rFonts w:ascii="仿宋" w:eastAsia="仿宋" w:hAnsi="仿宋" w:cs="仿宋"/>
          <w:b/>
          <w:bCs/>
          <w:sz w:val="28"/>
          <w:szCs w:val="28"/>
        </w:rPr>
      </w:pPr>
      <w:r>
        <w:rPr>
          <w:rFonts w:ascii="仿宋" w:eastAsia="仿宋" w:hAnsi="仿宋" w:cs="仿宋" w:hint="eastAsia"/>
          <w:b/>
          <w:bCs/>
          <w:sz w:val="28"/>
          <w:szCs w:val="28"/>
        </w:rPr>
        <w:t>（二）固定资产</w:t>
      </w:r>
    </w:p>
    <w:p w:rsidR="00F4368D" w:rsidRDefault="00A37DC1">
      <w:pPr>
        <w:ind w:firstLineChars="200" w:firstLine="560"/>
        <w:rPr>
          <w:rFonts w:ascii="仿宋" w:eastAsia="仿宋" w:hAnsi="仿宋" w:cs="仿宋"/>
          <w:bCs/>
          <w:sz w:val="28"/>
          <w:szCs w:val="28"/>
        </w:rPr>
      </w:pPr>
      <w:r>
        <w:rPr>
          <w:rFonts w:ascii="仿宋" w:eastAsia="仿宋" w:hAnsi="仿宋" w:cs="仿宋" w:hint="eastAsia"/>
          <w:bCs/>
          <w:sz w:val="28"/>
          <w:szCs w:val="28"/>
        </w:rPr>
        <w:t>固定资产原值49,735.00元，累计折旧33,815.17元，固定资产净值余额15,919.83元。</w:t>
      </w:r>
    </w:p>
    <w:p w:rsidR="00F4368D" w:rsidRDefault="00A37DC1">
      <w:pPr>
        <w:ind w:firstLineChars="196" w:firstLine="551"/>
        <w:rPr>
          <w:rFonts w:ascii="仿宋" w:eastAsia="仿宋" w:hAnsi="仿宋" w:cs="仿宋"/>
          <w:b/>
          <w:bCs/>
          <w:sz w:val="28"/>
          <w:szCs w:val="28"/>
        </w:rPr>
      </w:pPr>
      <w:r>
        <w:rPr>
          <w:rFonts w:ascii="仿宋" w:eastAsia="仿宋" w:hAnsi="仿宋" w:cs="仿宋" w:hint="eastAsia"/>
          <w:b/>
          <w:bCs/>
          <w:sz w:val="28"/>
          <w:szCs w:val="28"/>
        </w:rPr>
        <w:t>（三）其他需要说明的事项</w:t>
      </w:r>
    </w:p>
    <w:p w:rsidR="00F4368D" w:rsidRDefault="00A37DC1">
      <w:pPr>
        <w:ind w:firstLineChars="200" w:firstLine="560"/>
        <w:rPr>
          <w:rFonts w:ascii="仿宋" w:eastAsia="仿宋" w:hAnsi="仿宋" w:cs="仿宋"/>
          <w:sz w:val="28"/>
          <w:szCs w:val="28"/>
        </w:rPr>
      </w:pPr>
      <w:r>
        <w:rPr>
          <w:rFonts w:ascii="仿宋" w:eastAsia="仿宋" w:hAnsi="仿宋" w:cs="仿宋" w:hint="eastAsia"/>
          <w:bCs/>
          <w:sz w:val="28"/>
          <w:szCs w:val="28"/>
        </w:rPr>
        <w:t>经查从2013至2015年，</w:t>
      </w:r>
      <w:r w:rsidRPr="00FA797E">
        <w:rPr>
          <w:rFonts w:ascii="仿宋" w:eastAsia="仿宋" w:hAnsi="仿宋" w:cs="仿宋" w:hint="eastAsia"/>
          <w:bCs/>
          <w:sz w:val="28"/>
          <w:szCs w:val="28"/>
        </w:rPr>
        <w:t>收入来源不包含财政预算资金及专项资金的</w:t>
      </w:r>
      <w:r w:rsidRPr="00FA797E">
        <w:rPr>
          <w:rFonts w:ascii="仿宋" w:eastAsia="仿宋" w:hAnsi="仿宋" w:cs="仿宋" w:hint="eastAsia"/>
          <w:bCs/>
          <w:sz w:val="28"/>
          <w:szCs w:val="28"/>
        </w:rPr>
        <w:lastRenderedPageBreak/>
        <w:t>情况。2013年至2015年收入合计178,740.00元，其中：会费收入合计163,740.00</w:t>
      </w:r>
      <w:r>
        <w:rPr>
          <w:rFonts w:ascii="仿宋" w:eastAsia="仿宋" w:hAnsi="仿宋" w:cs="仿宋" w:hint="eastAsia"/>
          <w:sz w:val="28"/>
          <w:szCs w:val="28"/>
        </w:rPr>
        <w:t>元，提供服务收入合计15,000.00元；2013年至2015年支出合计156,556.68元，其中：业务活动费用118,615.32元，管理费用39,563.05元，筹资费用-1,621.69元。具体明细如下：</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1、2013年-2015年收入情况表</w:t>
      </w:r>
    </w:p>
    <w:tbl>
      <w:tblPr>
        <w:tblW w:w="9087" w:type="dxa"/>
        <w:tblInd w:w="93" w:type="dxa"/>
        <w:tblLayout w:type="fixed"/>
        <w:tblLook w:val="04A0" w:firstRow="1" w:lastRow="0" w:firstColumn="1" w:lastColumn="0" w:noHBand="0" w:noVBand="1"/>
      </w:tblPr>
      <w:tblGrid>
        <w:gridCol w:w="2124"/>
        <w:gridCol w:w="1767"/>
        <w:gridCol w:w="1768"/>
        <w:gridCol w:w="1767"/>
        <w:gridCol w:w="1661"/>
      </w:tblGrid>
      <w:tr w:rsidR="00F4368D">
        <w:trPr>
          <w:trHeight w:val="375"/>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tc>
        <w:tc>
          <w:tcPr>
            <w:tcW w:w="1767" w:type="dxa"/>
            <w:tcBorders>
              <w:top w:val="single" w:sz="4" w:space="0" w:color="auto"/>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2013年度</w:t>
            </w:r>
          </w:p>
        </w:tc>
        <w:tc>
          <w:tcPr>
            <w:tcW w:w="1768" w:type="dxa"/>
            <w:tcBorders>
              <w:top w:val="single" w:sz="4" w:space="0" w:color="auto"/>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2014年度</w:t>
            </w:r>
          </w:p>
        </w:tc>
        <w:tc>
          <w:tcPr>
            <w:tcW w:w="1767" w:type="dxa"/>
            <w:tcBorders>
              <w:top w:val="single" w:sz="4" w:space="0" w:color="auto"/>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2015年度</w:t>
            </w:r>
          </w:p>
        </w:tc>
        <w:tc>
          <w:tcPr>
            <w:tcW w:w="1661" w:type="dxa"/>
            <w:tcBorders>
              <w:top w:val="single" w:sz="4" w:space="0" w:color="auto"/>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合  计 </w:t>
            </w:r>
          </w:p>
        </w:tc>
      </w:tr>
      <w:tr w:rsidR="00F4368D">
        <w:trPr>
          <w:trHeight w:val="375"/>
        </w:trPr>
        <w:tc>
          <w:tcPr>
            <w:tcW w:w="2124"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left"/>
              <w:rPr>
                <w:rFonts w:ascii="宋体" w:hAnsi="宋体" w:cs="宋体"/>
                <w:color w:val="000000"/>
                <w:kern w:val="0"/>
                <w:sz w:val="20"/>
                <w:szCs w:val="20"/>
              </w:rPr>
            </w:pPr>
            <w:r>
              <w:rPr>
                <w:rFonts w:ascii="宋体" w:hAnsi="宋体" w:cs="宋体" w:hint="eastAsia"/>
                <w:color w:val="000000"/>
                <w:kern w:val="0"/>
                <w:sz w:val="20"/>
                <w:szCs w:val="20"/>
              </w:rPr>
              <w:t>1.捐赠收入</w:t>
            </w:r>
          </w:p>
        </w:tc>
        <w:tc>
          <w:tcPr>
            <w:tcW w:w="1767" w:type="dxa"/>
            <w:tcBorders>
              <w:top w:val="nil"/>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68" w:type="dxa"/>
            <w:tcBorders>
              <w:top w:val="nil"/>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767" w:type="dxa"/>
            <w:tcBorders>
              <w:top w:val="nil"/>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661" w:type="dxa"/>
            <w:tcBorders>
              <w:top w:val="nil"/>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F4368D">
        <w:trPr>
          <w:trHeight w:val="375"/>
        </w:trPr>
        <w:tc>
          <w:tcPr>
            <w:tcW w:w="2124"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left"/>
              <w:rPr>
                <w:rFonts w:ascii="宋体" w:hAnsi="宋体" w:cs="宋体"/>
                <w:color w:val="000000"/>
                <w:kern w:val="0"/>
                <w:sz w:val="20"/>
                <w:szCs w:val="20"/>
              </w:rPr>
            </w:pPr>
            <w:r>
              <w:rPr>
                <w:rFonts w:ascii="宋体" w:hAnsi="宋体" w:cs="宋体" w:hint="eastAsia"/>
                <w:color w:val="000000"/>
                <w:kern w:val="0"/>
                <w:sz w:val="20"/>
                <w:szCs w:val="20"/>
              </w:rPr>
              <w:t>2.会费收入</w:t>
            </w:r>
          </w:p>
        </w:tc>
        <w:tc>
          <w:tcPr>
            <w:tcW w:w="176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71,940.00</w:t>
            </w:r>
          </w:p>
        </w:tc>
        <w:tc>
          <w:tcPr>
            <w:tcW w:w="1768"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47,300.00</w:t>
            </w:r>
          </w:p>
        </w:tc>
        <w:tc>
          <w:tcPr>
            <w:tcW w:w="176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44,500.00</w:t>
            </w:r>
          </w:p>
        </w:tc>
        <w:tc>
          <w:tcPr>
            <w:tcW w:w="1661"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163,740.00</w:t>
            </w:r>
          </w:p>
        </w:tc>
      </w:tr>
      <w:tr w:rsidR="00F4368D">
        <w:trPr>
          <w:trHeight w:val="375"/>
        </w:trPr>
        <w:tc>
          <w:tcPr>
            <w:tcW w:w="2124"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left"/>
              <w:rPr>
                <w:rFonts w:ascii="宋体" w:hAnsi="宋体" w:cs="宋体"/>
                <w:color w:val="000000"/>
                <w:kern w:val="0"/>
                <w:sz w:val="20"/>
                <w:szCs w:val="20"/>
              </w:rPr>
            </w:pPr>
            <w:r>
              <w:rPr>
                <w:rFonts w:ascii="宋体" w:hAnsi="宋体" w:cs="宋体" w:hint="eastAsia"/>
                <w:color w:val="000000"/>
                <w:kern w:val="0"/>
                <w:sz w:val="20"/>
                <w:szCs w:val="20"/>
              </w:rPr>
              <w:t>3.提供服务收入</w:t>
            </w:r>
          </w:p>
        </w:tc>
        <w:tc>
          <w:tcPr>
            <w:tcW w:w="176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w:t>
            </w:r>
          </w:p>
        </w:tc>
        <w:tc>
          <w:tcPr>
            <w:tcW w:w="1768"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7,500.00</w:t>
            </w:r>
          </w:p>
        </w:tc>
        <w:tc>
          <w:tcPr>
            <w:tcW w:w="176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7,500.00</w:t>
            </w:r>
          </w:p>
        </w:tc>
        <w:tc>
          <w:tcPr>
            <w:tcW w:w="1661"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15,000.00</w:t>
            </w:r>
          </w:p>
        </w:tc>
      </w:tr>
      <w:tr w:rsidR="00F4368D">
        <w:trPr>
          <w:trHeight w:val="375"/>
        </w:trPr>
        <w:tc>
          <w:tcPr>
            <w:tcW w:w="2124"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收入合计</w:t>
            </w:r>
          </w:p>
        </w:tc>
        <w:tc>
          <w:tcPr>
            <w:tcW w:w="176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71,940.00</w:t>
            </w:r>
          </w:p>
        </w:tc>
        <w:tc>
          <w:tcPr>
            <w:tcW w:w="1768"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54,800.00</w:t>
            </w:r>
          </w:p>
        </w:tc>
        <w:tc>
          <w:tcPr>
            <w:tcW w:w="176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52,000.00</w:t>
            </w:r>
          </w:p>
        </w:tc>
        <w:tc>
          <w:tcPr>
            <w:tcW w:w="1661"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178,740.00</w:t>
            </w:r>
          </w:p>
        </w:tc>
      </w:tr>
    </w:tbl>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2、2013年-2015年支出情况表</w:t>
      </w:r>
    </w:p>
    <w:tbl>
      <w:tblPr>
        <w:tblW w:w="9087" w:type="dxa"/>
        <w:tblInd w:w="93" w:type="dxa"/>
        <w:tblLayout w:type="fixed"/>
        <w:tblLook w:val="04A0" w:firstRow="1" w:lastRow="0" w:firstColumn="1" w:lastColumn="0" w:noHBand="0" w:noVBand="1"/>
      </w:tblPr>
      <w:tblGrid>
        <w:gridCol w:w="2142"/>
        <w:gridCol w:w="1736"/>
        <w:gridCol w:w="1736"/>
        <w:gridCol w:w="1736"/>
        <w:gridCol w:w="1737"/>
      </w:tblGrid>
      <w:tr w:rsidR="00F4368D">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项  目</w:t>
            </w:r>
          </w:p>
        </w:tc>
        <w:tc>
          <w:tcPr>
            <w:tcW w:w="1736" w:type="dxa"/>
            <w:tcBorders>
              <w:top w:val="single" w:sz="4" w:space="0" w:color="auto"/>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2013年度</w:t>
            </w:r>
          </w:p>
        </w:tc>
        <w:tc>
          <w:tcPr>
            <w:tcW w:w="1736" w:type="dxa"/>
            <w:tcBorders>
              <w:top w:val="single" w:sz="4" w:space="0" w:color="auto"/>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2014年度</w:t>
            </w:r>
          </w:p>
        </w:tc>
        <w:tc>
          <w:tcPr>
            <w:tcW w:w="1736" w:type="dxa"/>
            <w:tcBorders>
              <w:top w:val="single" w:sz="4" w:space="0" w:color="auto"/>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2015年度</w:t>
            </w:r>
          </w:p>
        </w:tc>
        <w:tc>
          <w:tcPr>
            <w:tcW w:w="1737" w:type="dxa"/>
            <w:tcBorders>
              <w:top w:val="single" w:sz="4" w:space="0" w:color="auto"/>
              <w:left w:val="nil"/>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r>
      <w:tr w:rsidR="00F4368D">
        <w:trPr>
          <w:trHeight w:val="480"/>
        </w:trPr>
        <w:tc>
          <w:tcPr>
            <w:tcW w:w="2142"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left"/>
              <w:rPr>
                <w:rFonts w:ascii="宋体" w:hAnsi="宋体" w:cs="宋体"/>
                <w:color w:val="000000"/>
                <w:kern w:val="0"/>
                <w:sz w:val="20"/>
                <w:szCs w:val="20"/>
              </w:rPr>
            </w:pPr>
            <w:r>
              <w:rPr>
                <w:rFonts w:ascii="宋体" w:hAnsi="宋体" w:cs="宋体" w:hint="eastAsia"/>
                <w:color w:val="000000"/>
                <w:kern w:val="0"/>
                <w:sz w:val="20"/>
                <w:szCs w:val="20"/>
              </w:rPr>
              <w:t>1.业务活动费用</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23,892.32</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42,371.50</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52,351.50</w:t>
            </w:r>
          </w:p>
        </w:tc>
        <w:tc>
          <w:tcPr>
            <w:tcW w:w="173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118,615.32</w:t>
            </w:r>
          </w:p>
        </w:tc>
      </w:tr>
      <w:tr w:rsidR="00F4368D">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left"/>
              <w:rPr>
                <w:rFonts w:ascii="宋体" w:hAnsi="宋体" w:cs="宋体"/>
                <w:color w:val="000000"/>
                <w:kern w:val="0"/>
                <w:sz w:val="20"/>
                <w:szCs w:val="20"/>
              </w:rPr>
            </w:pPr>
            <w:r>
              <w:rPr>
                <w:rFonts w:ascii="宋体" w:hAnsi="宋体" w:cs="宋体" w:hint="eastAsia"/>
                <w:color w:val="000000"/>
                <w:kern w:val="0"/>
                <w:sz w:val="20"/>
                <w:szCs w:val="20"/>
              </w:rPr>
              <w:t>其中：人员费用</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10,600.00</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9,700.00</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27,040.00</w:t>
            </w:r>
          </w:p>
        </w:tc>
        <w:tc>
          <w:tcPr>
            <w:tcW w:w="173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47,340.00</w:t>
            </w:r>
          </w:p>
        </w:tc>
      </w:tr>
      <w:tr w:rsidR="00F4368D">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    日常费用</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13,292.32</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32,671.50</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25,311.50</w:t>
            </w:r>
          </w:p>
        </w:tc>
        <w:tc>
          <w:tcPr>
            <w:tcW w:w="173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71,275.32</w:t>
            </w:r>
          </w:p>
        </w:tc>
      </w:tr>
      <w:tr w:rsidR="00F4368D">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left"/>
              <w:rPr>
                <w:rFonts w:ascii="宋体" w:hAnsi="宋体" w:cs="宋体"/>
                <w:color w:val="000000"/>
                <w:kern w:val="0"/>
                <w:sz w:val="20"/>
                <w:szCs w:val="20"/>
              </w:rPr>
            </w:pPr>
            <w:r>
              <w:rPr>
                <w:rFonts w:ascii="宋体" w:hAnsi="宋体" w:cs="宋体" w:hint="eastAsia"/>
                <w:color w:val="000000"/>
                <w:kern w:val="0"/>
                <w:sz w:val="20"/>
                <w:szCs w:val="20"/>
              </w:rPr>
              <w:t>2.管理费用</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11,038.00</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14,511.28</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14,013.77</w:t>
            </w:r>
          </w:p>
        </w:tc>
        <w:tc>
          <w:tcPr>
            <w:tcW w:w="173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39,563.05</w:t>
            </w:r>
          </w:p>
        </w:tc>
      </w:tr>
      <w:tr w:rsidR="00F4368D">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left"/>
              <w:rPr>
                <w:rFonts w:ascii="宋体" w:hAnsi="宋体" w:cs="宋体"/>
                <w:color w:val="000000"/>
                <w:kern w:val="0"/>
                <w:sz w:val="20"/>
                <w:szCs w:val="20"/>
              </w:rPr>
            </w:pPr>
            <w:r>
              <w:rPr>
                <w:rFonts w:ascii="宋体" w:hAnsi="宋体" w:cs="宋体" w:hint="eastAsia"/>
                <w:color w:val="000000"/>
                <w:kern w:val="0"/>
                <w:sz w:val="20"/>
                <w:szCs w:val="20"/>
              </w:rPr>
              <w:t>3.筹资费用</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    507.09</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    579.71</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    534.89</w:t>
            </w:r>
          </w:p>
        </w:tc>
        <w:tc>
          <w:tcPr>
            <w:tcW w:w="173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-1,621.69</w:t>
            </w:r>
          </w:p>
        </w:tc>
      </w:tr>
      <w:tr w:rsidR="00F4368D">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left"/>
              <w:rPr>
                <w:rFonts w:ascii="宋体" w:hAnsi="宋体" w:cs="宋体"/>
                <w:color w:val="000000"/>
                <w:kern w:val="0"/>
                <w:sz w:val="20"/>
                <w:szCs w:val="20"/>
              </w:rPr>
            </w:pPr>
            <w:r>
              <w:rPr>
                <w:rFonts w:ascii="宋体" w:hAnsi="宋体" w:cs="宋体" w:hint="eastAsia"/>
                <w:color w:val="000000"/>
                <w:kern w:val="0"/>
                <w:sz w:val="20"/>
                <w:szCs w:val="20"/>
              </w:rPr>
              <w:t>4.其他费用</w:t>
            </w:r>
          </w:p>
        </w:tc>
        <w:tc>
          <w:tcPr>
            <w:tcW w:w="1736" w:type="dxa"/>
            <w:tcBorders>
              <w:top w:val="nil"/>
              <w:left w:val="nil"/>
              <w:bottom w:val="single" w:sz="4" w:space="0" w:color="auto"/>
              <w:right w:val="single" w:sz="4" w:space="0" w:color="auto"/>
            </w:tcBorders>
            <w:shd w:val="clear" w:color="auto" w:fill="auto"/>
            <w:vAlign w:val="center"/>
          </w:tcPr>
          <w:p w:rsidR="00F4368D" w:rsidRDefault="00F4368D">
            <w:pPr>
              <w:widowControl/>
              <w:jc w:val="right"/>
              <w:rPr>
                <w:rFonts w:ascii="宋体" w:hAnsi="宋体" w:cs="宋体"/>
                <w:color w:val="000000"/>
                <w:kern w:val="0"/>
                <w:sz w:val="20"/>
                <w:szCs w:val="20"/>
              </w:rPr>
            </w:pPr>
          </w:p>
        </w:tc>
        <w:tc>
          <w:tcPr>
            <w:tcW w:w="1736" w:type="dxa"/>
            <w:tcBorders>
              <w:top w:val="nil"/>
              <w:left w:val="nil"/>
              <w:bottom w:val="single" w:sz="4" w:space="0" w:color="auto"/>
              <w:right w:val="single" w:sz="4" w:space="0" w:color="auto"/>
            </w:tcBorders>
            <w:shd w:val="clear" w:color="auto" w:fill="auto"/>
            <w:vAlign w:val="center"/>
          </w:tcPr>
          <w:p w:rsidR="00F4368D" w:rsidRDefault="00F4368D">
            <w:pPr>
              <w:widowControl/>
              <w:jc w:val="right"/>
              <w:rPr>
                <w:rFonts w:ascii="宋体" w:hAnsi="宋体" w:cs="宋体"/>
                <w:color w:val="000000"/>
                <w:kern w:val="0"/>
                <w:sz w:val="20"/>
                <w:szCs w:val="20"/>
              </w:rPr>
            </w:pPr>
          </w:p>
        </w:tc>
        <w:tc>
          <w:tcPr>
            <w:tcW w:w="1736" w:type="dxa"/>
            <w:tcBorders>
              <w:top w:val="nil"/>
              <w:left w:val="nil"/>
              <w:bottom w:val="single" w:sz="4" w:space="0" w:color="auto"/>
              <w:right w:val="single" w:sz="4" w:space="0" w:color="auto"/>
            </w:tcBorders>
            <w:shd w:val="clear" w:color="auto" w:fill="auto"/>
            <w:vAlign w:val="center"/>
          </w:tcPr>
          <w:p w:rsidR="00F4368D" w:rsidRDefault="00F4368D">
            <w:pPr>
              <w:widowControl/>
              <w:jc w:val="right"/>
              <w:rPr>
                <w:rFonts w:ascii="宋体" w:hAnsi="宋体" w:cs="宋体"/>
                <w:color w:val="000000"/>
                <w:kern w:val="0"/>
                <w:sz w:val="20"/>
                <w:szCs w:val="20"/>
              </w:rPr>
            </w:pPr>
          </w:p>
        </w:tc>
        <w:tc>
          <w:tcPr>
            <w:tcW w:w="173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F4368D">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F4368D" w:rsidRDefault="00A37DC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支出合计</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34,423.23</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56,303.07</w:t>
            </w:r>
          </w:p>
        </w:tc>
        <w:tc>
          <w:tcPr>
            <w:tcW w:w="1736"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65,830.38</w:t>
            </w:r>
          </w:p>
        </w:tc>
        <w:tc>
          <w:tcPr>
            <w:tcW w:w="1737" w:type="dxa"/>
            <w:tcBorders>
              <w:top w:val="nil"/>
              <w:left w:val="nil"/>
              <w:bottom w:val="single" w:sz="4" w:space="0" w:color="auto"/>
              <w:right w:val="single" w:sz="4" w:space="0" w:color="auto"/>
            </w:tcBorders>
            <w:shd w:val="clear" w:color="auto" w:fill="auto"/>
            <w:vAlign w:val="center"/>
          </w:tcPr>
          <w:p w:rsidR="00F4368D" w:rsidRDefault="00A37DC1">
            <w:pPr>
              <w:widowControl/>
              <w:jc w:val="right"/>
              <w:rPr>
                <w:rFonts w:ascii="宋体" w:hAnsi="宋体" w:cs="宋体"/>
                <w:b/>
                <w:bCs/>
                <w:color w:val="000000"/>
                <w:kern w:val="0"/>
                <w:sz w:val="20"/>
                <w:szCs w:val="20"/>
              </w:rPr>
            </w:pPr>
            <w:r>
              <w:rPr>
                <w:rFonts w:ascii="宋体" w:hAnsi="宋体" w:cs="宋体" w:hint="eastAsia"/>
                <w:b/>
                <w:bCs/>
                <w:color w:val="000000"/>
                <w:kern w:val="0"/>
                <w:sz w:val="20"/>
                <w:szCs w:val="20"/>
              </w:rPr>
              <w:t>156,556.68</w:t>
            </w:r>
          </w:p>
        </w:tc>
      </w:tr>
    </w:tbl>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2015年度湖南省通用设备工业协会收入合计52,000.00元，其中会费收入44,500.00元，其他收入7,500.00元；支出合计65,830.38元，其中业务活动成本52,351.50元，管理费用14,013.77元，筹资费用-534.89元。</w:t>
      </w:r>
    </w:p>
    <w:p w:rsidR="00F4368D" w:rsidRDefault="00A37DC1">
      <w:pPr>
        <w:ind w:firstLineChars="200" w:firstLine="562"/>
        <w:rPr>
          <w:rFonts w:ascii="仿宋" w:eastAsia="仿宋" w:hAnsi="仿宋" w:cs="仿宋"/>
          <w:b/>
          <w:sz w:val="28"/>
          <w:szCs w:val="28"/>
        </w:rPr>
      </w:pPr>
      <w:r>
        <w:rPr>
          <w:rFonts w:ascii="仿宋" w:eastAsia="仿宋" w:hAnsi="仿宋" w:cs="仿宋" w:hint="eastAsia"/>
          <w:b/>
          <w:sz w:val="28"/>
          <w:szCs w:val="28"/>
        </w:rPr>
        <w:t>六、重大事项披露或专项说明</w:t>
      </w:r>
    </w:p>
    <w:p w:rsidR="00F4368D" w:rsidRDefault="00A37DC1">
      <w:pPr>
        <w:ind w:firstLineChars="196" w:firstLine="551"/>
        <w:rPr>
          <w:rFonts w:ascii="仿宋" w:eastAsia="仿宋" w:hAnsi="仿宋" w:cs="仿宋"/>
          <w:b/>
          <w:sz w:val="28"/>
          <w:szCs w:val="28"/>
        </w:rPr>
      </w:pPr>
      <w:r>
        <w:rPr>
          <w:rFonts w:ascii="仿宋" w:eastAsia="仿宋" w:hAnsi="仿宋" w:cs="仿宋" w:hint="eastAsia"/>
          <w:b/>
          <w:sz w:val="28"/>
          <w:szCs w:val="28"/>
        </w:rPr>
        <w:t>（一）资产权属情况</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1、发起人原始资本投入情况</w:t>
      </w:r>
    </w:p>
    <w:p w:rsidR="00F4368D" w:rsidRDefault="001D695B">
      <w:pPr>
        <w:ind w:firstLineChars="200" w:firstLine="560"/>
        <w:rPr>
          <w:rFonts w:ascii="仿宋" w:eastAsia="仿宋" w:hAnsi="仿宋"/>
          <w:sz w:val="28"/>
        </w:rPr>
      </w:pPr>
      <w:r>
        <w:rPr>
          <w:rFonts w:ascii="仿宋" w:eastAsia="仿宋" w:hAnsi="仿宋" w:hint="eastAsia"/>
          <w:sz w:val="28"/>
        </w:rPr>
        <w:t>根</w:t>
      </w:r>
      <w:r w:rsidRPr="00352D6B">
        <w:rPr>
          <w:rFonts w:ascii="仿宋" w:eastAsia="仿宋" w:hAnsi="仿宋" w:hint="eastAsia"/>
          <w:sz w:val="28"/>
          <w:highlight w:val="yellow"/>
        </w:rPr>
        <w:t>据取得的</w:t>
      </w:r>
      <w:r w:rsidR="00A37DC1" w:rsidRPr="00352D6B">
        <w:rPr>
          <w:rFonts w:ascii="仿宋" w:eastAsia="仿宋" w:hAnsi="仿宋" w:cs="仿宋" w:hint="eastAsia"/>
          <w:sz w:val="28"/>
          <w:szCs w:val="28"/>
          <w:highlight w:val="yellow"/>
        </w:rPr>
        <w:t>湖南省通用设备工业协会</w:t>
      </w:r>
      <w:r w:rsidR="00A37DC1" w:rsidRPr="00352D6B">
        <w:rPr>
          <w:rFonts w:ascii="仿宋" w:eastAsia="仿宋" w:hAnsi="仿宋" w:hint="eastAsia"/>
          <w:sz w:val="28"/>
          <w:highlight w:val="yellow"/>
        </w:rPr>
        <w:t>章程、询问相关人员及查询原始凭证，开办资金伍万元整，</w:t>
      </w:r>
      <w:r w:rsidR="002145C6" w:rsidRPr="00352D6B">
        <w:rPr>
          <w:rFonts w:ascii="仿宋" w:eastAsia="仿宋" w:hAnsi="仿宋" w:hint="eastAsia"/>
          <w:sz w:val="28"/>
          <w:szCs w:val="28"/>
          <w:highlight w:val="yellow"/>
        </w:rPr>
        <w:t>章</w:t>
      </w:r>
      <w:r w:rsidR="002145C6" w:rsidRPr="00352D6B">
        <w:rPr>
          <w:rFonts w:ascii="仿宋" w:eastAsia="仿宋" w:hAnsi="仿宋"/>
          <w:sz w:val="28"/>
          <w:szCs w:val="28"/>
          <w:highlight w:val="yellow"/>
        </w:rPr>
        <w:t>程等历史资料</w:t>
      </w:r>
      <w:r w:rsidR="002145C6" w:rsidRPr="00352D6B">
        <w:rPr>
          <w:rFonts w:ascii="仿宋" w:eastAsia="仿宋" w:hAnsi="仿宋" w:hint="eastAsia"/>
          <w:sz w:val="28"/>
          <w:szCs w:val="28"/>
          <w:highlight w:val="yellow"/>
        </w:rPr>
        <w:t>中</w:t>
      </w:r>
      <w:r w:rsidR="00FC25F9">
        <w:rPr>
          <w:rFonts w:ascii="仿宋" w:eastAsia="仿宋" w:hAnsi="仿宋"/>
          <w:sz w:val="28"/>
          <w:szCs w:val="28"/>
          <w:highlight w:val="yellow"/>
        </w:rPr>
        <w:t>对资产权属划分无约定</w:t>
      </w:r>
      <w:r w:rsidR="002145C6" w:rsidRPr="00352D6B">
        <w:rPr>
          <w:rFonts w:ascii="仿宋" w:eastAsia="仿宋" w:hAnsi="仿宋"/>
          <w:sz w:val="28"/>
          <w:szCs w:val="28"/>
          <w:highlight w:val="yellow"/>
        </w:rPr>
        <w:t>无记载</w:t>
      </w:r>
      <w:r w:rsidR="000867B5">
        <w:rPr>
          <w:rFonts w:ascii="仿宋" w:eastAsia="仿宋" w:hAnsi="仿宋" w:hint="eastAsia"/>
          <w:sz w:val="28"/>
          <w:highlight w:val="yellow"/>
        </w:rPr>
        <w:t>。</w:t>
      </w:r>
      <w:bookmarkStart w:id="0" w:name="_GoBack"/>
      <w:bookmarkEnd w:id="0"/>
      <w:r w:rsidR="00A37DC1" w:rsidRPr="00352D6B">
        <w:rPr>
          <w:rFonts w:ascii="仿宋" w:eastAsia="仿宋" w:hAnsi="仿宋" w:hint="eastAsia"/>
          <w:sz w:val="28"/>
          <w:highlight w:val="yellow"/>
        </w:rPr>
        <w:t>具体如下：</w:t>
      </w:r>
    </w:p>
    <w:p w:rsidR="00F4368D" w:rsidRDefault="003C4CC3">
      <w:pPr>
        <w:spacing w:line="360" w:lineRule="auto"/>
        <w:ind w:firstLine="480"/>
        <w:rPr>
          <w:rFonts w:ascii="仿宋" w:eastAsia="仿宋" w:hAnsi="仿宋" w:cs="仿宋"/>
          <w:sz w:val="28"/>
          <w:szCs w:val="28"/>
        </w:rPr>
      </w:pPr>
      <w:r>
        <w:rPr>
          <w:rFonts w:ascii="仿宋" w:eastAsia="仿宋" w:hAnsi="仿宋" w:cs="仿宋" w:hint="eastAsia"/>
          <w:sz w:val="28"/>
          <w:szCs w:val="28"/>
        </w:rPr>
        <w:lastRenderedPageBreak/>
        <w:t>湖南省通用设备工业协会社会团体法人登记证书，开办资金为伍万元整。</w:t>
      </w:r>
      <w:r w:rsidR="00A37DC1">
        <w:rPr>
          <w:rFonts w:ascii="仿宋" w:eastAsia="仿宋" w:hAnsi="仿宋" w:cs="仿宋"/>
          <w:sz w:val="28"/>
          <w:szCs w:val="28"/>
        </w:rPr>
        <w:t>在1992年全国社会团体登记期间，</w:t>
      </w:r>
      <w:r w:rsidR="00A37DC1">
        <w:rPr>
          <w:rFonts w:ascii="仿宋" w:eastAsia="仿宋" w:hAnsi="仿宋" w:cs="仿宋" w:hint="eastAsia"/>
          <w:sz w:val="28"/>
          <w:szCs w:val="28"/>
        </w:rPr>
        <w:t>由行业内的专家和行业企业联合成立湖南省通用设备工业协会,并经省民政厅审</w:t>
      </w:r>
      <w:r w:rsidR="00A37DC1">
        <w:rPr>
          <w:rFonts w:ascii="仿宋" w:eastAsia="仿宋" w:hAnsi="仿宋" w:cs="仿宋"/>
          <w:sz w:val="28"/>
          <w:szCs w:val="28"/>
        </w:rPr>
        <w:t>查登记，</w:t>
      </w:r>
      <w:r w:rsidR="00A37DC1">
        <w:rPr>
          <w:rFonts w:ascii="仿宋" w:eastAsia="仿宋" w:hAnsi="仿宋" w:cs="仿宋" w:hint="eastAsia"/>
          <w:sz w:val="28"/>
          <w:szCs w:val="28"/>
        </w:rPr>
        <w:t>于1992年8月28日</w:t>
      </w:r>
      <w:r w:rsidR="00A37DC1">
        <w:rPr>
          <w:rFonts w:ascii="仿宋" w:eastAsia="仿宋" w:hAnsi="仿宋" w:cs="仿宋"/>
          <w:sz w:val="28"/>
          <w:szCs w:val="28"/>
        </w:rPr>
        <w:t>成立了具有独立法人资格的湖南省通用设备工业协会。</w:t>
      </w:r>
      <w:r w:rsidR="00A37DC1">
        <w:rPr>
          <w:rFonts w:ascii="仿宋" w:eastAsia="仿宋" w:hAnsi="仿宋" w:cs="仿宋" w:hint="eastAsia"/>
          <w:sz w:val="28"/>
          <w:szCs w:val="28"/>
        </w:rPr>
        <w:t>协会相关人员描述开办费用5万元系协会自有资金，从各会员单位缴纳的会费中筹集, 但</w:t>
      </w:r>
      <w:r w:rsidR="00A37DC1">
        <w:rPr>
          <w:rFonts w:ascii="仿宋" w:eastAsia="仿宋" w:hAnsi="仿宋" w:hint="eastAsia"/>
          <w:sz w:val="28"/>
        </w:rPr>
        <w:t>无会员单位和个人应承担的注册资金认筹名单及金额</w:t>
      </w:r>
      <w:r w:rsidR="00A37DC1">
        <w:rPr>
          <w:rFonts w:ascii="仿宋" w:eastAsia="仿宋" w:hAnsi="仿宋" w:cs="仿宋" w:hint="eastAsia"/>
          <w:sz w:val="28"/>
          <w:szCs w:val="28"/>
        </w:rPr>
        <w:t>。</w:t>
      </w:r>
    </w:p>
    <w:p w:rsidR="00F4368D" w:rsidRDefault="00A37DC1">
      <w:pPr>
        <w:ind w:firstLineChars="200" w:firstLine="560"/>
        <w:rPr>
          <w:rFonts w:ascii="仿宋" w:eastAsia="仿宋" w:hAnsi="仿宋" w:cs="仿宋"/>
          <w:sz w:val="28"/>
          <w:szCs w:val="28"/>
        </w:rPr>
      </w:pPr>
      <w:r w:rsidRPr="00A37DC1">
        <w:rPr>
          <w:rFonts w:ascii="仿宋" w:eastAsia="仿宋" w:hAnsi="仿宋" w:hint="eastAsia"/>
          <w:sz w:val="28"/>
        </w:rPr>
        <w:t>根据以上情况，</w:t>
      </w:r>
      <w:r w:rsidR="002145C6">
        <w:rPr>
          <w:rFonts w:ascii="仿宋" w:eastAsia="仿宋" w:hAnsi="仿宋" w:hint="eastAsia"/>
          <w:sz w:val="28"/>
        </w:rPr>
        <w:t>按</w:t>
      </w:r>
      <w:r w:rsidR="002145C6">
        <w:rPr>
          <w:rFonts w:ascii="仿宋" w:eastAsia="仿宋" w:hAnsi="仿宋"/>
          <w:sz w:val="28"/>
        </w:rPr>
        <w:t>照相关文件规定，</w:t>
      </w:r>
      <w:r w:rsidR="007F7855">
        <w:rPr>
          <w:rFonts w:ascii="仿宋" w:eastAsia="仿宋" w:hAnsi="仿宋" w:hint="eastAsia"/>
          <w:sz w:val="28"/>
        </w:rPr>
        <w:t>我们建议协会的资产产权权属</w:t>
      </w:r>
      <w:r w:rsidRPr="00A37DC1">
        <w:rPr>
          <w:rFonts w:ascii="仿宋" w:eastAsia="仿宋" w:hAnsi="仿宋" w:hint="eastAsia"/>
          <w:sz w:val="28"/>
        </w:rPr>
        <w:t>：</w:t>
      </w:r>
      <w:r w:rsidR="002145C6" w:rsidRPr="00B11647">
        <w:rPr>
          <w:rFonts w:ascii="仿宋" w:eastAsia="仿宋" w:hAnsi="仿宋" w:hint="eastAsia"/>
          <w:sz w:val="28"/>
        </w:rPr>
        <w:t>暂</w:t>
      </w:r>
      <w:r w:rsidR="002145C6" w:rsidRPr="00B11647">
        <w:rPr>
          <w:rFonts w:ascii="仿宋" w:eastAsia="仿宋" w:hAnsi="仿宋"/>
          <w:sz w:val="28"/>
        </w:rPr>
        <w:t>按</w:t>
      </w:r>
      <w:r w:rsidR="0013446E" w:rsidRPr="00B11647">
        <w:rPr>
          <w:rFonts w:ascii="仿宋" w:eastAsia="仿宋" w:hAnsi="仿宋" w:hint="eastAsia"/>
          <w:sz w:val="28"/>
        </w:rPr>
        <w:t>国有资产</w:t>
      </w:r>
      <w:r w:rsidR="002145C6" w:rsidRPr="00B11647">
        <w:rPr>
          <w:rFonts w:ascii="仿宋" w:eastAsia="仿宋" w:hAnsi="仿宋" w:hint="eastAsia"/>
          <w:sz w:val="28"/>
        </w:rPr>
        <w:t>管理。</w:t>
      </w:r>
    </w:p>
    <w:p w:rsidR="00F4368D" w:rsidRDefault="00A37DC1" w:rsidP="002145C6">
      <w:pPr>
        <w:ind w:firstLineChars="200" w:firstLine="560"/>
        <w:rPr>
          <w:rFonts w:ascii="仿宋" w:eastAsia="仿宋" w:hAnsi="仿宋" w:cs="仿宋"/>
          <w:sz w:val="28"/>
          <w:szCs w:val="28"/>
        </w:rPr>
      </w:pPr>
      <w:r>
        <w:rPr>
          <w:rFonts w:ascii="仿宋" w:eastAsia="仿宋" w:hAnsi="仿宋" w:cs="仿宋" w:hint="eastAsia"/>
          <w:sz w:val="28"/>
          <w:szCs w:val="28"/>
        </w:rPr>
        <w:t>2、收入来源情况</w:t>
      </w:r>
    </w:p>
    <w:p w:rsidR="00F4368D" w:rsidRPr="00B11647" w:rsidRDefault="00A37DC1" w:rsidP="00B11647">
      <w:pPr>
        <w:spacing w:line="360" w:lineRule="auto"/>
        <w:ind w:firstLine="560"/>
        <w:rPr>
          <w:rFonts w:ascii="仿宋" w:eastAsia="仿宋" w:hAnsi="仿宋"/>
          <w:sz w:val="28"/>
          <w:szCs w:val="28"/>
        </w:rPr>
      </w:pPr>
      <w:r>
        <w:rPr>
          <w:rFonts w:ascii="仿宋" w:eastAsia="仿宋" w:hAnsi="仿宋" w:cs="仿宋" w:hint="eastAsia"/>
          <w:sz w:val="28"/>
          <w:szCs w:val="28"/>
        </w:rPr>
        <w:t>湖南省通用设备工业协会章程列明资金来源为会费、捐赠、会员单位或其他单位赞助，并在核准的业务范围内开展活动或服务的收入、利息、其他合法收入；经查2013年-2015年期间，湖南省通用设备工业协会收入来源主要为会费收入、服务收入，无政府资助收入、无通过政府资金所形成的资产。</w:t>
      </w:r>
      <w:r w:rsidR="00CB7CAE">
        <w:rPr>
          <w:rFonts w:ascii="仿宋" w:eastAsia="仿宋" w:hAnsi="仿宋" w:cs="仿宋" w:hint="eastAsia"/>
          <w:sz w:val="28"/>
          <w:szCs w:val="28"/>
        </w:rPr>
        <w:t>湖南省通用设备工业协</w:t>
      </w:r>
      <w:r w:rsidR="00CB7CAE" w:rsidRPr="00B11647">
        <w:rPr>
          <w:rFonts w:ascii="仿宋" w:eastAsia="仿宋" w:hAnsi="仿宋" w:cs="仿宋" w:hint="eastAsia"/>
          <w:sz w:val="28"/>
          <w:szCs w:val="28"/>
        </w:rPr>
        <w:t>会</w:t>
      </w:r>
      <w:r w:rsidR="00CB7CAE" w:rsidRPr="00B11647">
        <w:rPr>
          <w:rFonts w:ascii="仿宋" w:eastAsia="仿宋" w:hAnsi="仿宋" w:hint="eastAsia"/>
          <w:sz w:val="28"/>
          <w:szCs w:val="28"/>
        </w:rPr>
        <w:t>收</w:t>
      </w:r>
      <w:r w:rsidR="00CB7CAE" w:rsidRPr="00B11647">
        <w:rPr>
          <w:rFonts w:ascii="仿宋" w:eastAsia="仿宋" w:hAnsi="仿宋"/>
          <w:sz w:val="28"/>
          <w:szCs w:val="28"/>
        </w:rPr>
        <w:t>入</w:t>
      </w:r>
      <w:r w:rsidR="00CB7CAE" w:rsidRPr="00B11647">
        <w:rPr>
          <w:rFonts w:ascii="仿宋" w:eastAsia="仿宋" w:hAnsi="仿宋" w:hint="eastAsia"/>
          <w:sz w:val="28"/>
          <w:szCs w:val="28"/>
        </w:rPr>
        <w:t>来</w:t>
      </w:r>
      <w:r w:rsidR="00CB7CAE" w:rsidRPr="00B11647">
        <w:rPr>
          <w:rFonts w:ascii="仿宋" w:eastAsia="仿宋" w:hAnsi="仿宋"/>
          <w:sz w:val="28"/>
          <w:szCs w:val="28"/>
        </w:rPr>
        <w:t>源</w:t>
      </w:r>
      <w:r w:rsidR="00CB7CAE" w:rsidRPr="00B11647">
        <w:rPr>
          <w:rFonts w:ascii="仿宋" w:eastAsia="仿宋" w:hAnsi="仿宋" w:hint="eastAsia"/>
          <w:sz w:val="28"/>
          <w:szCs w:val="28"/>
        </w:rPr>
        <w:t>与</w:t>
      </w:r>
      <w:r w:rsidR="00CB7CAE" w:rsidRPr="00B11647">
        <w:rPr>
          <w:rFonts w:ascii="仿宋" w:eastAsia="仿宋" w:hAnsi="仿宋"/>
          <w:sz w:val="28"/>
          <w:szCs w:val="28"/>
        </w:rPr>
        <w:t>行政机关业务关</w:t>
      </w:r>
      <w:r w:rsidR="00CB7CAE" w:rsidRPr="00B11647">
        <w:rPr>
          <w:rFonts w:ascii="仿宋" w:eastAsia="仿宋" w:hAnsi="仿宋" w:hint="eastAsia"/>
          <w:sz w:val="28"/>
          <w:szCs w:val="28"/>
        </w:rPr>
        <w:t>联</w:t>
      </w:r>
      <w:r w:rsidR="00CB7CAE" w:rsidRPr="00B11647">
        <w:rPr>
          <w:rFonts w:ascii="仿宋" w:eastAsia="仿宋" w:hAnsi="仿宋"/>
          <w:sz w:val="28"/>
          <w:szCs w:val="28"/>
        </w:rPr>
        <w:t>度</w:t>
      </w:r>
      <w:r w:rsidR="00CB7CAE" w:rsidRPr="00B11647">
        <w:rPr>
          <w:rFonts w:ascii="仿宋" w:eastAsia="仿宋" w:hAnsi="仿宋" w:hint="eastAsia"/>
          <w:sz w:val="28"/>
          <w:szCs w:val="28"/>
        </w:rPr>
        <w:t>较</w:t>
      </w:r>
      <w:r w:rsidR="00CB7CAE" w:rsidRPr="00B11647">
        <w:rPr>
          <w:rFonts w:ascii="仿宋" w:eastAsia="仿宋" w:hAnsi="仿宋"/>
          <w:sz w:val="28"/>
          <w:szCs w:val="28"/>
        </w:rPr>
        <w:t>低。</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3、核实后资产权属状况</w:t>
      </w:r>
    </w:p>
    <w:p w:rsidR="00F4368D" w:rsidRPr="005B465D" w:rsidRDefault="00A37DC1" w:rsidP="005B465D">
      <w:pPr>
        <w:spacing w:line="360" w:lineRule="auto"/>
        <w:ind w:firstLine="560"/>
        <w:rPr>
          <w:rFonts w:ascii="仿宋" w:eastAsia="仿宋" w:hAnsi="仿宋"/>
          <w:sz w:val="28"/>
          <w:szCs w:val="28"/>
        </w:rPr>
      </w:pPr>
      <w:r>
        <w:rPr>
          <w:rFonts w:ascii="仿宋" w:eastAsia="仿宋" w:hAnsi="仿宋" w:cs="仿宋" w:hint="eastAsia"/>
          <w:sz w:val="28"/>
          <w:szCs w:val="28"/>
        </w:rPr>
        <w:t>截至2015年12月31日，湖南省通用设备工业行业协会资产总额为168,438.63元，其中货币资金152,518.80元，</w:t>
      </w:r>
      <w:r w:rsidRPr="00B35390">
        <w:rPr>
          <w:rFonts w:ascii="仿宋" w:eastAsia="仿宋" w:hAnsi="仿宋" w:cs="仿宋" w:hint="eastAsia"/>
          <w:sz w:val="28"/>
          <w:szCs w:val="28"/>
          <w:highlight w:val="yellow"/>
        </w:rPr>
        <w:t>固定资产原值49,735.00元</w:t>
      </w:r>
      <w:r w:rsidR="00B35390" w:rsidRPr="00B35390">
        <w:rPr>
          <w:rFonts w:ascii="仿宋" w:eastAsia="仿宋" w:hAnsi="仿宋" w:cs="仿宋" w:hint="eastAsia"/>
          <w:sz w:val="28"/>
          <w:szCs w:val="28"/>
          <w:highlight w:val="yellow"/>
        </w:rPr>
        <w:t>，累</w:t>
      </w:r>
      <w:r w:rsidR="00B35390" w:rsidRPr="00B35390">
        <w:rPr>
          <w:rFonts w:ascii="仿宋" w:eastAsia="仿宋" w:hAnsi="仿宋" w:cs="仿宋"/>
          <w:sz w:val="28"/>
          <w:szCs w:val="28"/>
          <w:highlight w:val="yellow"/>
        </w:rPr>
        <w:t>计折旧</w:t>
      </w:r>
      <w:r w:rsidR="00B35390" w:rsidRPr="00B35390">
        <w:rPr>
          <w:rFonts w:ascii="仿宋" w:eastAsia="仿宋" w:hAnsi="仿宋" w:cs="仿宋" w:hint="eastAsia"/>
          <w:sz w:val="28"/>
          <w:szCs w:val="28"/>
          <w:highlight w:val="yellow"/>
        </w:rPr>
        <w:t>33,815</w:t>
      </w:r>
      <w:r w:rsidR="00B35390" w:rsidRPr="00B35390">
        <w:rPr>
          <w:rFonts w:ascii="仿宋" w:eastAsia="仿宋" w:hAnsi="仿宋" w:cs="仿宋"/>
          <w:sz w:val="28"/>
          <w:szCs w:val="28"/>
          <w:highlight w:val="yellow"/>
        </w:rPr>
        <w:t>.17元</w:t>
      </w:r>
      <w:r w:rsidR="00B35390" w:rsidRPr="00B35390">
        <w:rPr>
          <w:rFonts w:ascii="仿宋" w:eastAsia="仿宋" w:hAnsi="仿宋" w:cs="仿宋" w:hint="eastAsia"/>
          <w:sz w:val="28"/>
          <w:szCs w:val="28"/>
          <w:highlight w:val="yellow"/>
        </w:rPr>
        <w:t>,</w:t>
      </w:r>
      <w:r w:rsidR="00B35390" w:rsidRPr="00B35390">
        <w:rPr>
          <w:rFonts w:hint="eastAsia"/>
          <w:highlight w:val="yellow"/>
        </w:rPr>
        <w:t xml:space="preserve"> </w:t>
      </w:r>
      <w:r w:rsidR="00B35390" w:rsidRPr="00B35390">
        <w:rPr>
          <w:rFonts w:ascii="仿宋" w:eastAsia="仿宋" w:hAnsi="仿宋" w:cs="仿宋" w:hint="eastAsia"/>
          <w:sz w:val="28"/>
          <w:szCs w:val="28"/>
          <w:highlight w:val="yellow"/>
        </w:rPr>
        <w:t>固定资产</w:t>
      </w:r>
      <w:r w:rsidR="00B35390" w:rsidRPr="00B35390">
        <w:rPr>
          <w:rFonts w:ascii="仿宋" w:eastAsia="仿宋" w:hAnsi="仿宋" w:cs="仿宋"/>
          <w:sz w:val="28"/>
          <w:szCs w:val="28"/>
          <w:highlight w:val="yellow"/>
        </w:rPr>
        <w:t>净值</w:t>
      </w:r>
      <w:r w:rsidR="00B35390" w:rsidRPr="00B35390">
        <w:rPr>
          <w:rFonts w:ascii="仿宋" w:eastAsia="仿宋" w:hAnsi="仿宋" w:cs="仿宋" w:hint="eastAsia"/>
          <w:sz w:val="28"/>
          <w:szCs w:val="28"/>
          <w:highlight w:val="yellow"/>
        </w:rPr>
        <w:t>15</w:t>
      </w:r>
      <w:r w:rsidR="00B35390" w:rsidRPr="00B35390">
        <w:rPr>
          <w:rFonts w:ascii="仿宋" w:eastAsia="仿宋" w:hAnsi="仿宋" w:cs="仿宋"/>
          <w:sz w:val="28"/>
          <w:szCs w:val="28"/>
          <w:highlight w:val="yellow"/>
        </w:rPr>
        <w:t>,</w:t>
      </w:r>
      <w:r w:rsidR="00B35390" w:rsidRPr="00B35390">
        <w:rPr>
          <w:rFonts w:ascii="仿宋" w:eastAsia="仿宋" w:hAnsi="仿宋" w:cs="仿宋" w:hint="eastAsia"/>
          <w:sz w:val="28"/>
          <w:szCs w:val="28"/>
          <w:highlight w:val="yellow"/>
        </w:rPr>
        <w:t>919</w:t>
      </w:r>
      <w:r w:rsidR="00B35390" w:rsidRPr="00B35390">
        <w:rPr>
          <w:rFonts w:ascii="仿宋" w:eastAsia="仿宋" w:hAnsi="仿宋" w:cs="仿宋"/>
          <w:sz w:val="28"/>
          <w:szCs w:val="28"/>
          <w:highlight w:val="yellow"/>
        </w:rPr>
        <w:t>.83</w:t>
      </w:r>
      <w:r w:rsidR="00B35390" w:rsidRPr="00B35390">
        <w:rPr>
          <w:rFonts w:ascii="仿宋" w:eastAsia="仿宋" w:hAnsi="仿宋" w:cs="仿宋" w:hint="eastAsia"/>
          <w:sz w:val="28"/>
          <w:szCs w:val="28"/>
          <w:highlight w:val="yellow"/>
        </w:rPr>
        <w:t>元</w:t>
      </w:r>
      <w:r w:rsidRPr="00B35390">
        <w:rPr>
          <w:rFonts w:ascii="仿宋" w:eastAsia="仿宋" w:hAnsi="仿宋" w:cs="仿宋" w:hint="eastAsia"/>
          <w:sz w:val="28"/>
          <w:szCs w:val="28"/>
          <w:highlight w:val="yellow"/>
        </w:rPr>
        <w:t>；</w:t>
      </w:r>
      <w:r>
        <w:rPr>
          <w:rFonts w:ascii="仿宋" w:eastAsia="仿宋" w:hAnsi="仿宋" w:cs="仿宋" w:hint="eastAsia"/>
          <w:sz w:val="28"/>
          <w:szCs w:val="28"/>
        </w:rPr>
        <w:t>负债总额为0元；净资产</w:t>
      </w:r>
      <w:r w:rsidR="00B35390">
        <w:rPr>
          <w:rFonts w:ascii="仿宋" w:eastAsia="仿宋" w:hAnsi="仿宋" w:cs="仿宋" w:hint="eastAsia"/>
          <w:sz w:val="28"/>
          <w:szCs w:val="28"/>
        </w:rPr>
        <w:t>总额</w:t>
      </w:r>
      <w:r>
        <w:rPr>
          <w:rFonts w:ascii="仿宋" w:eastAsia="仿宋" w:hAnsi="仿宋" w:cs="仿宋" w:hint="eastAsia"/>
          <w:sz w:val="28"/>
          <w:szCs w:val="28"/>
        </w:rPr>
        <w:t>为168,438.63元</w:t>
      </w:r>
      <w:r w:rsidRPr="00B11647">
        <w:rPr>
          <w:rFonts w:ascii="仿宋" w:eastAsia="仿宋" w:hAnsi="仿宋" w:cs="仿宋" w:hint="eastAsia"/>
          <w:sz w:val="28"/>
          <w:szCs w:val="28"/>
        </w:rPr>
        <w:t>；各项资产权属清晰。</w:t>
      </w:r>
      <w:r w:rsidR="005B465D" w:rsidRPr="00B11647">
        <w:rPr>
          <w:rFonts w:ascii="仿宋" w:eastAsia="仿宋" w:hAnsi="仿宋" w:hint="eastAsia"/>
          <w:sz w:val="28"/>
          <w:szCs w:val="28"/>
        </w:rPr>
        <w:t>因</w:t>
      </w:r>
      <w:r w:rsidR="005B465D" w:rsidRPr="00B11647">
        <w:rPr>
          <w:rFonts w:ascii="仿宋" w:eastAsia="仿宋" w:hAnsi="仿宋"/>
          <w:sz w:val="28"/>
          <w:szCs w:val="28"/>
        </w:rPr>
        <w:t>章程等原始资料无权属划分约定，权属不清晰，无法判定，暂按国有资产管理，仍由协会继续按规定使用。</w:t>
      </w:r>
    </w:p>
    <w:p w:rsidR="00F4368D" w:rsidRDefault="00A37DC1">
      <w:pPr>
        <w:ind w:firstLineChars="200" w:firstLine="562"/>
        <w:rPr>
          <w:rFonts w:ascii="仿宋" w:eastAsia="仿宋" w:hAnsi="仿宋" w:cs="仿宋"/>
          <w:b/>
          <w:sz w:val="28"/>
          <w:szCs w:val="28"/>
        </w:rPr>
      </w:pPr>
      <w:r>
        <w:rPr>
          <w:rFonts w:ascii="仿宋" w:eastAsia="仿宋" w:hAnsi="仿宋" w:cs="仿宋" w:hint="eastAsia"/>
          <w:b/>
          <w:sz w:val="28"/>
          <w:szCs w:val="28"/>
        </w:rPr>
        <w:t>（二）其他应当专项说明的问题</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针对本次资产清查中所涉及到的资产负债等存在数据的情况均进行了资产清查套表的填列和打印，对于无涉及数据的空白表格均未进行纸质打印。</w:t>
      </w:r>
    </w:p>
    <w:p w:rsidR="00F4368D" w:rsidRDefault="00F4368D">
      <w:pPr>
        <w:rPr>
          <w:rFonts w:ascii="仿宋" w:eastAsia="仿宋" w:hAnsi="仿宋" w:cs="仿宋"/>
          <w:sz w:val="28"/>
          <w:szCs w:val="28"/>
        </w:rPr>
      </w:pP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附</w:t>
      </w:r>
      <w:r w:rsidR="00B05656">
        <w:rPr>
          <w:rFonts w:ascii="仿宋" w:eastAsia="仿宋" w:hAnsi="仿宋" w:cs="仿宋" w:hint="eastAsia"/>
          <w:sz w:val="28"/>
          <w:szCs w:val="28"/>
        </w:rPr>
        <w:t>送</w:t>
      </w:r>
      <w:r>
        <w:rPr>
          <w:rFonts w:ascii="仿宋" w:eastAsia="仿宋" w:hAnsi="仿宋" w:cs="仿宋" w:hint="eastAsia"/>
          <w:sz w:val="28"/>
          <w:szCs w:val="28"/>
        </w:rPr>
        <w:t>：</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1.2015年12月31日湖南省通用设备工业协会资产负债表</w:t>
      </w:r>
    </w:p>
    <w:p w:rsidR="00F4368D" w:rsidRDefault="00A37DC1">
      <w:pPr>
        <w:ind w:firstLineChars="200" w:firstLine="560"/>
        <w:rPr>
          <w:rFonts w:ascii="仿宋" w:eastAsia="仿宋" w:hAnsi="仿宋" w:cs="仿宋"/>
          <w:sz w:val="28"/>
          <w:szCs w:val="28"/>
        </w:rPr>
      </w:pPr>
      <w:r>
        <w:rPr>
          <w:rFonts w:ascii="仿宋" w:eastAsia="仿宋" w:hAnsi="仿宋" w:cs="仿宋" w:hint="eastAsia"/>
          <w:sz w:val="28"/>
          <w:szCs w:val="28"/>
        </w:rPr>
        <w:t>2. 湖南省通用设备工业协会资产清查报表</w:t>
      </w:r>
    </w:p>
    <w:p w:rsidR="00F4368D" w:rsidRDefault="00F4368D">
      <w:pPr>
        <w:rPr>
          <w:rFonts w:ascii="仿宋" w:eastAsia="仿宋" w:hAnsi="仿宋" w:cs="仿宋"/>
          <w:b/>
          <w:sz w:val="28"/>
          <w:szCs w:val="28"/>
        </w:rPr>
      </w:pPr>
    </w:p>
    <w:p w:rsidR="00F4368D" w:rsidRDefault="00F4368D">
      <w:pPr>
        <w:rPr>
          <w:rFonts w:ascii="仿宋" w:eastAsia="仿宋" w:hAnsi="仿宋" w:cs="仿宋"/>
          <w:b/>
          <w:sz w:val="28"/>
          <w:szCs w:val="28"/>
        </w:rPr>
      </w:pPr>
    </w:p>
    <w:p w:rsidR="00F4368D" w:rsidRDefault="00F4368D">
      <w:pPr>
        <w:rPr>
          <w:rFonts w:ascii="仿宋" w:eastAsia="仿宋" w:hAnsi="仿宋" w:cs="仿宋"/>
          <w:b/>
          <w:sz w:val="28"/>
          <w:szCs w:val="28"/>
        </w:rPr>
      </w:pPr>
    </w:p>
    <w:p w:rsidR="00F4368D" w:rsidRDefault="00F4368D">
      <w:pPr>
        <w:rPr>
          <w:rFonts w:ascii="仿宋" w:eastAsia="仿宋" w:hAnsi="仿宋" w:cs="仿宋"/>
          <w:b/>
          <w:sz w:val="28"/>
          <w:szCs w:val="28"/>
        </w:rPr>
      </w:pPr>
    </w:p>
    <w:p w:rsidR="00F4368D" w:rsidRDefault="00A37DC1">
      <w:pPr>
        <w:tabs>
          <w:tab w:val="left" w:pos="1004"/>
          <w:tab w:val="left" w:pos="6047"/>
        </w:tabs>
        <w:spacing w:line="720" w:lineRule="auto"/>
        <w:ind w:firstLineChars="200" w:firstLine="560"/>
        <w:rPr>
          <w:rFonts w:ascii="仿宋" w:eastAsia="仿宋" w:hAnsi="仿宋"/>
          <w:sz w:val="28"/>
          <w:szCs w:val="28"/>
        </w:rPr>
      </w:pPr>
      <w:r>
        <w:rPr>
          <w:rFonts w:ascii="仿宋" w:eastAsia="仿宋" w:hAnsi="仿宋" w:hint="eastAsia"/>
          <w:sz w:val="28"/>
          <w:szCs w:val="28"/>
        </w:rPr>
        <w:t>湖南大宇联合会计师事务所</w:t>
      </w:r>
      <w:r>
        <w:rPr>
          <w:rFonts w:ascii="仿宋" w:eastAsia="仿宋" w:hAnsi="仿宋"/>
          <w:sz w:val="28"/>
          <w:szCs w:val="28"/>
        </w:rPr>
        <w:t xml:space="preserve">          </w:t>
      </w:r>
      <w:r>
        <w:rPr>
          <w:rFonts w:ascii="仿宋" w:eastAsia="仿宋" w:hAnsi="仿宋" w:hint="eastAsia"/>
          <w:sz w:val="28"/>
          <w:szCs w:val="28"/>
        </w:rPr>
        <w:t>中国注册会计师：</w:t>
      </w:r>
    </w:p>
    <w:p w:rsidR="00F4368D" w:rsidRDefault="00A37DC1">
      <w:pPr>
        <w:tabs>
          <w:tab w:val="left" w:pos="6047"/>
        </w:tabs>
        <w:spacing w:line="720" w:lineRule="auto"/>
        <w:ind w:firstLineChars="200" w:firstLine="560"/>
        <w:rPr>
          <w:rFonts w:ascii="仿宋" w:eastAsia="仿宋" w:hAnsi="仿宋"/>
          <w:sz w:val="28"/>
          <w:szCs w:val="28"/>
        </w:rPr>
      </w:pPr>
      <w:r>
        <w:rPr>
          <w:rFonts w:ascii="仿宋" w:eastAsia="仿宋" w:hAnsi="仿宋"/>
          <w:sz w:val="28"/>
          <w:szCs w:val="28"/>
        </w:rPr>
        <w:t xml:space="preserve">       </w:t>
      </w:r>
      <w:r w:rsidR="002F5C0B">
        <w:rPr>
          <w:rFonts w:ascii="仿宋" w:eastAsia="仿宋" w:hAnsi="仿宋" w:hint="eastAsia"/>
          <w:sz w:val="28"/>
          <w:szCs w:val="28"/>
        </w:rPr>
        <w:t>中国·长沙</w:t>
      </w:r>
      <w:r w:rsidR="002F5C0B">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中国注册会计师：</w:t>
      </w:r>
    </w:p>
    <w:p w:rsidR="00F4368D" w:rsidRDefault="002F5C0B">
      <w:pPr>
        <w:spacing w:line="720" w:lineRule="auto"/>
        <w:ind w:firstLineChars="557" w:firstLine="1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B95BCA">
        <w:rPr>
          <w:rFonts w:ascii="仿宋" w:eastAsia="仿宋" w:hAnsi="仿宋"/>
          <w:sz w:val="28"/>
          <w:szCs w:val="28"/>
        </w:rPr>
        <w:t xml:space="preserve">  </w:t>
      </w:r>
      <w:r>
        <w:rPr>
          <w:rFonts w:ascii="仿宋" w:eastAsia="仿宋" w:hAnsi="仿宋"/>
          <w:sz w:val="28"/>
          <w:szCs w:val="28"/>
        </w:rPr>
        <w:t xml:space="preserve"> </w:t>
      </w:r>
      <w:r w:rsidR="00876428">
        <w:rPr>
          <w:rFonts w:ascii="仿宋" w:eastAsia="仿宋" w:hAnsi="仿宋"/>
          <w:sz w:val="28"/>
          <w:szCs w:val="28"/>
        </w:rPr>
        <w:t xml:space="preserve">   2017</w:t>
      </w:r>
      <w:r w:rsidR="00A37DC1">
        <w:rPr>
          <w:rFonts w:ascii="仿宋" w:eastAsia="仿宋" w:hAnsi="仿宋" w:hint="eastAsia"/>
          <w:sz w:val="28"/>
          <w:szCs w:val="28"/>
        </w:rPr>
        <w:t>年</w:t>
      </w:r>
      <w:r w:rsidR="00876428">
        <w:rPr>
          <w:rFonts w:ascii="仿宋" w:eastAsia="仿宋" w:hAnsi="仿宋"/>
          <w:sz w:val="28"/>
          <w:szCs w:val="28"/>
        </w:rPr>
        <w:t>02</w:t>
      </w:r>
      <w:r w:rsidR="00A37DC1">
        <w:rPr>
          <w:rFonts w:ascii="仿宋" w:eastAsia="仿宋" w:hAnsi="仿宋" w:hint="eastAsia"/>
          <w:sz w:val="28"/>
          <w:szCs w:val="28"/>
        </w:rPr>
        <w:t>月</w:t>
      </w:r>
      <w:r w:rsidR="00876428">
        <w:rPr>
          <w:rFonts w:ascii="仿宋" w:eastAsia="仿宋" w:hAnsi="仿宋"/>
          <w:sz w:val="28"/>
          <w:szCs w:val="28"/>
        </w:rPr>
        <w:t>20</w:t>
      </w:r>
      <w:r w:rsidR="00A37DC1">
        <w:rPr>
          <w:rFonts w:ascii="仿宋" w:eastAsia="仿宋" w:hAnsi="仿宋" w:hint="eastAsia"/>
          <w:sz w:val="28"/>
          <w:szCs w:val="28"/>
        </w:rPr>
        <w:t>日</w:t>
      </w:r>
    </w:p>
    <w:p w:rsidR="00F4368D" w:rsidRDefault="00F4368D">
      <w:pPr>
        <w:rPr>
          <w:rFonts w:ascii="仿宋" w:eastAsia="仿宋" w:hAnsi="仿宋" w:cs="仿宋"/>
          <w:sz w:val="28"/>
          <w:szCs w:val="28"/>
        </w:rPr>
      </w:pPr>
    </w:p>
    <w:sectPr w:rsidR="00F4368D" w:rsidSect="00F4368D">
      <w:headerReference w:type="even" r:id="rId8"/>
      <w:headerReference w:type="default" r:id="rId9"/>
      <w:footerReference w:type="even" r:id="rId10"/>
      <w:footerReference w:type="default" r:id="rId11"/>
      <w:headerReference w:type="first" r:id="rId12"/>
      <w:footerReference w:type="first" r:id="rId13"/>
      <w:pgSz w:w="11906" w:h="16838"/>
      <w:pgMar w:top="1440" w:right="1247"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7D" w:rsidRDefault="00FC327D" w:rsidP="00F4368D">
      <w:r>
        <w:separator/>
      </w:r>
    </w:p>
  </w:endnote>
  <w:endnote w:type="continuationSeparator" w:id="0">
    <w:p w:rsidR="00FC327D" w:rsidRDefault="00FC327D" w:rsidP="00F4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8D" w:rsidRDefault="00F4368D">
    <w:pPr>
      <w:pStyle w:val="a5"/>
      <w:ind w:firstLine="45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193064"/>
    </w:sdtPr>
    <w:sdtEndPr/>
    <w:sdtContent>
      <w:p w:rsidR="00F4368D" w:rsidRDefault="00F4368D">
        <w:pPr>
          <w:pStyle w:val="a5"/>
          <w:ind w:firstLine="450"/>
          <w:jc w:val="center"/>
        </w:pPr>
        <w:r>
          <w:fldChar w:fldCharType="begin"/>
        </w:r>
        <w:r w:rsidR="00A37DC1">
          <w:instrText>PAGE   \* MERGEFORMAT</w:instrText>
        </w:r>
        <w:r>
          <w:fldChar w:fldCharType="separate"/>
        </w:r>
        <w:r w:rsidR="000867B5" w:rsidRPr="000867B5">
          <w:rPr>
            <w:noProof/>
            <w:lang w:val="zh-CN"/>
          </w:rPr>
          <w:t>6</w:t>
        </w:r>
        <w:r>
          <w:fldChar w:fldCharType="end"/>
        </w:r>
      </w:p>
    </w:sdtContent>
  </w:sdt>
  <w:p w:rsidR="00F4368D" w:rsidRDefault="00F4368D">
    <w:pPr>
      <w:pStyle w:val="a5"/>
      <w:ind w:firstLine="45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8D" w:rsidRDefault="00F4368D">
    <w:pPr>
      <w:pStyle w:val="a5"/>
      <w:ind w:firstLine="45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7D" w:rsidRDefault="00FC327D" w:rsidP="00F4368D">
      <w:r>
        <w:separator/>
      </w:r>
    </w:p>
  </w:footnote>
  <w:footnote w:type="continuationSeparator" w:id="0">
    <w:p w:rsidR="00FC327D" w:rsidRDefault="00FC327D" w:rsidP="00F436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8D" w:rsidRDefault="00F4368D">
    <w:pPr>
      <w:pStyle w:val="a7"/>
      <w:ind w:firstLine="45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8D" w:rsidRDefault="00F4368D">
    <w:pPr>
      <w:pStyle w:val="a7"/>
      <w:pBdr>
        <w:bottom w:val="none" w:sz="0" w:space="0" w:color="auto"/>
      </w:pBdr>
      <w:ind w:firstLine="45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8D" w:rsidRDefault="00F4368D">
    <w:pPr>
      <w:pStyle w:val="a7"/>
      <w:ind w:firstLine="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69A7"/>
    <w:rsid w:val="00000513"/>
    <w:rsid w:val="00000643"/>
    <w:rsid w:val="000013E4"/>
    <w:rsid w:val="000015BD"/>
    <w:rsid w:val="000018AB"/>
    <w:rsid w:val="00001B43"/>
    <w:rsid w:val="00001F3F"/>
    <w:rsid w:val="0000271F"/>
    <w:rsid w:val="00002C7E"/>
    <w:rsid w:val="0000303B"/>
    <w:rsid w:val="0000305B"/>
    <w:rsid w:val="00003142"/>
    <w:rsid w:val="000032AD"/>
    <w:rsid w:val="00003654"/>
    <w:rsid w:val="00003C75"/>
    <w:rsid w:val="000059FE"/>
    <w:rsid w:val="00006506"/>
    <w:rsid w:val="00010F40"/>
    <w:rsid w:val="00011660"/>
    <w:rsid w:val="00011F0B"/>
    <w:rsid w:val="0001252B"/>
    <w:rsid w:val="0001255C"/>
    <w:rsid w:val="00012B56"/>
    <w:rsid w:val="00014304"/>
    <w:rsid w:val="00014B9F"/>
    <w:rsid w:val="00014C37"/>
    <w:rsid w:val="00015055"/>
    <w:rsid w:val="000151B1"/>
    <w:rsid w:val="00015395"/>
    <w:rsid w:val="00015B92"/>
    <w:rsid w:val="00016024"/>
    <w:rsid w:val="00016030"/>
    <w:rsid w:val="00016D1F"/>
    <w:rsid w:val="000171E0"/>
    <w:rsid w:val="0001748D"/>
    <w:rsid w:val="00021870"/>
    <w:rsid w:val="00022BCE"/>
    <w:rsid w:val="00023BEC"/>
    <w:rsid w:val="00023DFF"/>
    <w:rsid w:val="0002415E"/>
    <w:rsid w:val="000255EB"/>
    <w:rsid w:val="00025C26"/>
    <w:rsid w:val="00027A01"/>
    <w:rsid w:val="00030550"/>
    <w:rsid w:val="000306DF"/>
    <w:rsid w:val="00030810"/>
    <w:rsid w:val="00030EDF"/>
    <w:rsid w:val="00031432"/>
    <w:rsid w:val="00031DD7"/>
    <w:rsid w:val="00031E8E"/>
    <w:rsid w:val="00032133"/>
    <w:rsid w:val="0003297F"/>
    <w:rsid w:val="000329D8"/>
    <w:rsid w:val="00033195"/>
    <w:rsid w:val="000332AE"/>
    <w:rsid w:val="0003332C"/>
    <w:rsid w:val="00033810"/>
    <w:rsid w:val="00034659"/>
    <w:rsid w:val="000346A7"/>
    <w:rsid w:val="00034F01"/>
    <w:rsid w:val="000351F8"/>
    <w:rsid w:val="00035364"/>
    <w:rsid w:val="00036DCD"/>
    <w:rsid w:val="0004076B"/>
    <w:rsid w:val="00040B3E"/>
    <w:rsid w:val="00041810"/>
    <w:rsid w:val="000422DA"/>
    <w:rsid w:val="00042522"/>
    <w:rsid w:val="00042751"/>
    <w:rsid w:val="00042C08"/>
    <w:rsid w:val="00042D1A"/>
    <w:rsid w:val="000437DF"/>
    <w:rsid w:val="000443DC"/>
    <w:rsid w:val="00046A7F"/>
    <w:rsid w:val="00046CE2"/>
    <w:rsid w:val="00047F85"/>
    <w:rsid w:val="000500A5"/>
    <w:rsid w:val="000517E7"/>
    <w:rsid w:val="00051AE8"/>
    <w:rsid w:val="00053967"/>
    <w:rsid w:val="00053B56"/>
    <w:rsid w:val="00054B6B"/>
    <w:rsid w:val="000555EB"/>
    <w:rsid w:val="0005622A"/>
    <w:rsid w:val="00056406"/>
    <w:rsid w:val="00056CD8"/>
    <w:rsid w:val="00057AA4"/>
    <w:rsid w:val="00060025"/>
    <w:rsid w:val="000612A4"/>
    <w:rsid w:val="000612F8"/>
    <w:rsid w:val="000625C7"/>
    <w:rsid w:val="00062E11"/>
    <w:rsid w:val="00063699"/>
    <w:rsid w:val="000636FB"/>
    <w:rsid w:val="00063958"/>
    <w:rsid w:val="00063AB9"/>
    <w:rsid w:val="00064CD5"/>
    <w:rsid w:val="00065143"/>
    <w:rsid w:val="00065277"/>
    <w:rsid w:val="00065524"/>
    <w:rsid w:val="0006557F"/>
    <w:rsid w:val="00065BC3"/>
    <w:rsid w:val="00065E6C"/>
    <w:rsid w:val="0006663E"/>
    <w:rsid w:val="000710C0"/>
    <w:rsid w:val="00072104"/>
    <w:rsid w:val="0007228F"/>
    <w:rsid w:val="000725B6"/>
    <w:rsid w:val="00074524"/>
    <w:rsid w:val="00074B44"/>
    <w:rsid w:val="00074E82"/>
    <w:rsid w:val="000765D2"/>
    <w:rsid w:val="00077628"/>
    <w:rsid w:val="000779E7"/>
    <w:rsid w:val="00077DF3"/>
    <w:rsid w:val="00083008"/>
    <w:rsid w:val="000834DA"/>
    <w:rsid w:val="00083710"/>
    <w:rsid w:val="000852A2"/>
    <w:rsid w:val="00085C78"/>
    <w:rsid w:val="00085EFA"/>
    <w:rsid w:val="0008626D"/>
    <w:rsid w:val="00086598"/>
    <w:rsid w:val="000867B5"/>
    <w:rsid w:val="00086A56"/>
    <w:rsid w:val="0008798A"/>
    <w:rsid w:val="00087FDF"/>
    <w:rsid w:val="00090797"/>
    <w:rsid w:val="000907DE"/>
    <w:rsid w:val="000920CE"/>
    <w:rsid w:val="000921AD"/>
    <w:rsid w:val="0009231A"/>
    <w:rsid w:val="00092B71"/>
    <w:rsid w:val="000931F7"/>
    <w:rsid w:val="00093227"/>
    <w:rsid w:val="00093521"/>
    <w:rsid w:val="00094145"/>
    <w:rsid w:val="00094B2A"/>
    <w:rsid w:val="00094F63"/>
    <w:rsid w:val="00095E16"/>
    <w:rsid w:val="00096E74"/>
    <w:rsid w:val="0009713C"/>
    <w:rsid w:val="00097F96"/>
    <w:rsid w:val="000A03E9"/>
    <w:rsid w:val="000A0614"/>
    <w:rsid w:val="000A14B3"/>
    <w:rsid w:val="000A151C"/>
    <w:rsid w:val="000A1B0A"/>
    <w:rsid w:val="000A2171"/>
    <w:rsid w:val="000A225D"/>
    <w:rsid w:val="000A2448"/>
    <w:rsid w:val="000A24CA"/>
    <w:rsid w:val="000A28F7"/>
    <w:rsid w:val="000A371A"/>
    <w:rsid w:val="000A3CDC"/>
    <w:rsid w:val="000A417F"/>
    <w:rsid w:val="000A56B0"/>
    <w:rsid w:val="000A587B"/>
    <w:rsid w:val="000A6377"/>
    <w:rsid w:val="000A6C60"/>
    <w:rsid w:val="000A6C9F"/>
    <w:rsid w:val="000A70CD"/>
    <w:rsid w:val="000B0257"/>
    <w:rsid w:val="000B1AF7"/>
    <w:rsid w:val="000B1B28"/>
    <w:rsid w:val="000B2F2E"/>
    <w:rsid w:val="000B4BC5"/>
    <w:rsid w:val="000B530C"/>
    <w:rsid w:val="000B588E"/>
    <w:rsid w:val="000B67EC"/>
    <w:rsid w:val="000B6EA6"/>
    <w:rsid w:val="000B6F7A"/>
    <w:rsid w:val="000C018F"/>
    <w:rsid w:val="000C02EC"/>
    <w:rsid w:val="000C2E9D"/>
    <w:rsid w:val="000C3432"/>
    <w:rsid w:val="000C48CD"/>
    <w:rsid w:val="000C5958"/>
    <w:rsid w:val="000C5D33"/>
    <w:rsid w:val="000C60A0"/>
    <w:rsid w:val="000C625A"/>
    <w:rsid w:val="000C77B1"/>
    <w:rsid w:val="000C7CEE"/>
    <w:rsid w:val="000D0D8A"/>
    <w:rsid w:val="000D1261"/>
    <w:rsid w:val="000D157D"/>
    <w:rsid w:val="000D1643"/>
    <w:rsid w:val="000D16DB"/>
    <w:rsid w:val="000D2378"/>
    <w:rsid w:val="000D2CB1"/>
    <w:rsid w:val="000D4324"/>
    <w:rsid w:val="000D43CF"/>
    <w:rsid w:val="000D4E43"/>
    <w:rsid w:val="000D5B2F"/>
    <w:rsid w:val="000D6494"/>
    <w:rsid w:val="000D64A5"/>
    <w:rsid w:val="000D6B8F"/>
    <w:rsid w:val="000D6BFC"/>
    <w:rsid w:val="000D7DB1"/>
    <w:rsid w:val="000E0DA8"/>
    <w:rsid w:val="000E11E3"/>
    <w:rsid w:val="000E1920"/>
    <w:rsid w:val="000E1B1D"/>
    <w:rsid w:val="000E24E8"/>
    <w:rsid w:val="000E2B71"/>
    <w:rsid w:val="000E37E5"/>
    <w:rsid w:val="000E3BA4"/>
    <w:rsid w:val="000E44A3"/>
    <w:rsid w:val="000E4540"/>
    <w:rsid w:val="000E481F"/>
    <w:rsid w:val="000E5066"/>
    <w:rsid w:val="000E5FCF"/>
    <w:rsid w:val="000E68DE"/>
    <w:rsid w:val="000E7B11"/>
    <w:rsid w:val="000F033F"/>
    <w:rsid w:val="000F0450"/>
    <w:rsid w:val="000F1227"/>
    <w:rsid w:val="000F2B18"/>
    <w:rsid w:val="000F3166"/>
    <w:rsid w:val="000F34FB"/>
    <w:rsid w:val="000F3D69"/>
    <w:rsid w:val="000F3D88"/>
    <w:rsid w:val="000F40AC"/>
    <w:rsid w:val="000F4175"/>
    <w:rsid w:val="000F461B"/>
    <w:rsid w:val="000F5B03"/>
    <w:rsid w:val="000F615D"/>
    <w:rsid w:val="000F7214"/>
    <w:rsid w:val="000F73E7"/>
    <w:rsid w:val="001002DA"/>
    <w:rsid w:val="00101223"/>
    <w:rsid w:val="00102179"/>
    <w:rsid w:val="00103077"/>
    <w:rsid w:val="0010329A"/>
    <w:rsid w:val="001033AD"/>
    <w:rsid w:val="0010576F"/>
    <w:rsid w:val="00106981"/>
    <w:rsid w:val="00106BFA"/>
    <w:rsid w:val="00107877"/>
    <w:rsid w:val="001100C3"/>
    <w:rsid w:val="0011171B"/>
    <w:rsid w:val="001126B8"/>
    <w:rsid w:val="00112EC0"/>
    <w:rsid w:val="00114C2C"/>
    <w:rsid w:val="00115554"/>
    <w:rsid w:val="00115662"/>
    <w:rsid w:val="00115A5A"/>
    <w:rsid w:val="00115F7D"/>
    <w:rsid w:val="001179E3"/>
    <w:rsid w:val="00117F56"/>
    <w:rsid w:val="00121660"/>
    <w:rsid w:val="00121C8B"/>
    <w:rsid w:val="00121DEA"/>
    <w:rsid w:val="001238C9"/>
    <w:rsid w:val="00123B01"/>
    <w:rsid w:val="001247AA"/>
    <w:rsid w:val="00124EF4"/>
    <w:rsid w:val="00125A65"/>
    <w:rsid w:val="001260C9"/>
    <w:rsid w:val="00126165"/>
    <w:rsid w:val="00126254"/>
    <w:rsid w:val="001265FF"/>
    <w:rsid w:val="00127095"/>
    <w:rsid w:val="00132471"/>
    <w:rsid w:val="00132AAF"/>
    <w:rsid w:val="00132AD9"/>
    <w:rsid w:val="00132E95"/>
    <w:rsid w:val="00132FD5"/>
    <w:rsid w:val="0013364C"/>
    <w:rsid w:val="00133D6C"/>
    <w:rsid w:val="00133E1F"/>
    <w:rsid w:val="0013446E"/>
    <w:rsid w:val="00134A65"/>
    <w:rsid w:val="00134D6D"/>
    <w:rsid w:val="001353A1"/>
    <w:rsid w:val="00135B60"/>
    <w:rsid w:val="0013631D"/>
    <w:rsid w:val="001364A1"/>
    <w:rsid w:val="001365F1"/>
    <w:rsid w:val="0014186C"/>
    <w:rsid w:val="00141901"/>
    <w:rsid w:val="0014205E"/>
    <w:rsid w:val="00144005"/>
    <w:rsid w:val="00145102"/>
    <w:rsid w:val="00145C20"/>
    <w:rsid w:val="0014601B"/>
    <w:rsid w:val="00146268"/>
    <w:rsid w:val="001469D6"/>
    <w:rsid w:val="00146D8D"/>
    <w:rsid w:val="001471E2"/>
    <w:rsid w:val="00147DAE"/>
    <w:rsid w:val="00150EF2"/>
    <w:rsid w:val="00152FE2"/>
    <w:rsid w:val="001536BE"/>
    <w:rsid w:val="00153DC1"/>
    <w:rsid w:val="0015472E"/>
    <w:rsid w:val="00155812"/>
    <w:rsid w:val="001565FA"/>
    <w:rsid w:val="00156AB4"/>
    <w:rsid w:val="001575B8"/>
    <w:rsid w:val="001579E1"/>
    <w:rsid w:val="00157EE7"/>
    <w:rsid w:val="001602FA"/>
    <w:rsid w:val="00160574"/>
    <w:rsid w:val="0016143C"/>
    <w:rsid w:val="00161BA1"/>
    <w:rsid w:val="00161DA1"/>
    <w:rsid w:val="00162581"/>
    <w:rsid w:val="001636A9"/>
    <w:rsid w:val="001638CF"/>
    <w:rsid w:val="001666DE"/>
    <w:rsid w:val="001668A3"/>
    <w:rsid w:val="00167125"/>
    <w:rsid w:val="00167F24"/>
    <w:rsid w:val="001700F9"/>
    <w:rsid w:val="00174BEB"/>
    <w:rsid w:val="00174DF1"/>
    <w:rsid w:val="001752BF"/>
    <w:rsid w:val="0017698B"/>
    <w:rsid w:val="00176CAC"/>
    <w:rsid w:val="00180792"/>
    <w:rsid w:val="00181302"/>
    <w:rsid w:val="001814EA"/>
    <w:rsid w:val="0018247F"/>
    <w:rsid w:val="00183A07"/>
    <w:rsid w:val="00184E67"/>
    <w:rsid w:val="00184F45"/>
    <w:rsid w:val="0018616B"/>
    <w:rsid w:val="00186493"/>
    <w:rsid w:val="00187727"/>
    <w:rsid w:val="00187CAE"/>
    <w:rsid w:val="001902DA"/>
    <w:rsid w:val="00191AE6"/>
    <w:rsid w:val="00191C6C"/>
    <w:rsid w:val="00191EA7"/>
    <w:rsid w:val="00192DC4"/>
    <w:rsid w:val="00192E38"/>
    <w:rsid w:val="00192F08"/>
    <w:rsid w:val="00193BDF"/>
    <w:rsid w:val="0019481B"/>
    <w:rsid w:val="00194A5E"/>
    <w:rsid w:val="0019566B"/>
    <w:rsid w:val="00195DE9"/>
    <w:rsid w:val="0019659F"/>
    <w:rsid w:val="00197E1D"/>
    <w:rsid w:val="001A147D"/>
    <w:rsid w:val="001A1A4C"/>
    <w:rsid w:val="001A234B"/>
    <w:rsid w:val="001A239E"/>
    <w:rsid w:val="001A257F"/>
    <w:rsid w:val="001A25B7"/>
    <w:rsid w:val="001A3BAD"/>
    <w:rsid w:val="001A4A4C"/>
    <w:rsid w:val="001A64D9"/>
    <w:rsid w:val="001A776D"/>
    <w:rsid w:val="001A77CC"/>
    <w:rsid w:val="001B03C6"/>
    <w:rsid w:val="001B0F6C"/>
    <w:rsid w:val="001B1494"/>
    <w:rsid w:val="001B1DA4"/>
    <w:rsid w:val="001B3190"/>
    <w:rsid w:val="001B41A9"/>
    <w:rsid w:val="001B4BC0"/>
    <w:rsid w:val="001B61FE"/>
    <w:rsid w:val="001B65B8"/>
    <w:rsid w:val="001B6D7A"/>
    <w:rsid w:val="001B7DB7"/>
    <w:rsid w:val="001C0176"/>
    <w:rsid w:val="001C0A0B"/>
    <w:rsid w:val="001C0EFA"/>
    <w:rsid w:val="001C11FE"/>
    <w:rsid w:val="001C126B"/>
    <w:rsid w:val="001C1568"/>
    <w:rsid w:val="001C194D"/>
    <w:rsid w:val="001C327B"/>
    <w:rsid w:val="001C34D7"/>
    <w:rsid w:val="001C3C54"/>
    <w:rsid w:val="001C4799"/>
    <w:rsid w:val="001C485C"/>
    <w:rsid w:val="001C5ACF"/>
    <w:rsid w:val="001C6E3F"/>
    <w:rsid w:val="001C73FF"/>
    <w:rsid w:val="001C74ED"/>
    <w:rsid w:val="001C75B9"/>
    <w:rsid w:val="001D0BC1"/>
    <w:rsid w:val="001D39E6"/>
    <w:rsid w:val="001D4635"/>
    <w:rsid w:val="001D48E4"/>
    <w:rsid w:val="001D4A9E"/>
    <w:rsid w:val="001D4DA2"/>
    <w:rsid w:val="001D5412"/>
    <w:rsid w:val="001D587A"/>
    <w:rsid w:val="001D5B53"/>
    <w:rsid w:val="001D63FD"/>
    <w:rsid w:val="001D6452"/>
    <w:rsid w:val="001D695B"/>
    <w:rsid w:val="001D772F"/>
    <w:rsid w:val="001D7D48"/>
    <w:rsid w:val="001E0000"/>
    <w:rsid w:val="001E142E"/>
    <w:rsid w:val="001E1B5B"/>
    <w:rsid w:val="001E1C4D"/>
    <w:rsid w:val="001E2410"/>
    <w:rsid w:val="001E27D9"/>
    <w:rsid w:val="001E2C88"/>
    <w:rsid w:val="001E4529"/>
    <w:rsid w:val="001E4A50"/>
    <w:rsid w:val="001E4CA5"/>
    <w:rsid w:val="001E6061"/>
    <w:rsid w:val="001E615F"/>
    <w:rsid w:val="001E76D1"/>
    <w:rsid w:val="001E77C2"/>
    <w:rsid w:val="001F0726"/>
    <w:rsid w:val="001F12D7"/>
    <w:rsid w:val="001F15F6"/>
    <w:rsid w:val="001F1BD1"/>
    <w:rsid w:val="001F1F93"/>
    <w:rsid w:val="001F1FD1"/>
    <w:rsid w:val="001F2300"/>
    <w:rsid w:val="001F2E9C"/>
    <w:rsid w:val="001F3502"/>
    <w:rsid w:val="001F38C1"/>
    <w:rsid w:val="001F5025"/>
    <w:rsid w:val="001F5992"/>
    <w:rsid w:val="001F5F03"/>
    <w:rsid w:val="001F63DB"/>
    <w:rsid w:val="001F7260"/>
    <w:rsid w:val="001F778F"/>
    <w:rsid w:val="001F7994"/>
    <w:rsid w:val="001F7DB1"/>
    <w:rsid w:val="00201D46"/>
    <w:rsid w:val="00202532"/>
    <w:rsid w:val="002031EA"/>
    <w:rsid w:val="002034D6"/>
    <w:rsid w:val="00203749"/>
    <w:rsid w:val="00203D59"/>
    <w:rsid w:val="0020499B"/>
    <w:rsid w:val="00204D53"/>
    <w:rsid w:val="00204DF7"/>
    <w:rsid w:val="002056DC"/>
    <w:rsid w:val="00206E14"/>
    <w:rsid w:val="00206E33"/>
    <w:rsid w:val="00207F74"/>
    <w:rsid w:val="00210015"/>
    <w:rsid w:val="0021068D"/>
    <w:rsid w:val="002108AE"/>
    <w:rsid w:val="00210C0E"/>
    <w:rsid w:val="00210E2A"/>
    <w:rsid w:val="0021130B"/>
    <w:rsid w:val="00211BFB"/>
    <w:rsid w:val="00212218"/>
    <w:rsid w:val="0021281C"/>
    <w:rsid w:val="00213F5D"/>
    <w:rsid w:val="00214369"/>
    <w:rsid w:val="002145C6"/>
    <w:rsid w:val="00214C23"/>
    <w:rsid w:val="00216608"/>
    <w:rsid w:val="0021730C"/>
    <w:rsid w:val="002173DF"/>
    <w:rsid w:val="00217567"/>
    <w:rsid w:val="002202F7"/>
    <w:rsid w:val="002207D0"/>
    <w:rsid w:val="00221EB5"/>
    <w:rsid w:val="00221F1F"/>
    <w:rsid w:val="00222400"/>
    <w:rsid w:val="002242F4"/>
    <w:rsid w:val="0022514C"/>
    <w:rsid w:val="00225A7C"/>
    <w:rsid w:val="00225C49"/>
    <w:rsid w:val="00225DCD"/>
    <w:rsid w:val="00225E8C"/>
    <w:rsid w:val="002260FD"/>
    <w:rsid w:val="0022653C"/>
    <w:rsid w:val="0022675A"/>
    <w:rsid w:val="00227A74"/>
    <w:rsid w:val="00227BE2"/>
    <w:rsid w:val="00231033"/>
    <w:rsid w:val="00231F36"/>
    <w:rsid w:val="00232218"/>
    <w:rsid w:val="0023378B"/>
    <w:rsid w:val="00235279"/>
    <w:rsid w:val="002352E1"/>
    <w:rsid w:val="002353F7"/>
    <w:rsid w:val="002354FC"/>
    <w:rsid w:val="00240099"/>
    <w:rsid w:val="002404DC"/>
    <w:rsid w:val="0024086A"/>
    <w:rsid w:val="00240CEC"/>
    <w:rsid w:val="002418B7"/>
    <w:rsid w:val="00243594"/>
    <w:rsid w:val="002436C4"/>
    <w:rsid w:val="00244A22"/>
    <w:rsid w:val="00244A38"/>
    <w:rsid w:val="002455FE"/>
    <w:rsid w:val="00246F40"/>
    <w:rsid w:val="0025073A"/>
    <w:rsid w:val="002508F7"/>
    <w:rsid w:val="00251F34"/>
    <w:rsid w:val="0025302F"/>
    <w:rsid w:val="00253D0E"/>
    <w:rsid w:val="00253D7F"/>
    <w:rsid w:val="00254689"/>
    <w:rsid w:val="00254904"/>
    <w:rsid w:val="002562A4"/>
    <w:rsid w:val="002569B6"/>
    <w:rsid w:val="0025739B"/>
    <w:rsid w:val="002573CA"/>
    <w:rsid w:val="00257604"/>
    <w:rsid w:val="00257633"/>
    <w:rsid w:val="00257DB7"/>
    <w:rsid w:val="0026155B"/>
    <w:rsid w:val="00262105"/>
    <w:rsid w:val="00262DE5"/>
    <w:rsid w:val="00264E69"/>
    <w:rsid w:val="0026620B"/>
    <w:rsid w:val="002663FC"/>
    <w:rsid w:val="00270328"/>
    <w:rsid w:val="00271C3F"/>
    <w:rsid w:val="002720BB"/>
    <w:rsid w:val="00272123"/>
    <w:rsid w:val="00272E07"/>
    <w:rsid w:val="00273913"/>
    <w:rsid w:val="00274ABD"/>
    <w:rsid w:val="00275CC6"/>
    <w:rsid w:val="002776AB"/>
    <w:rsid w:val="00277A88"/>
    <w:rsid w:val="00280EC1"/>
    <w:rsid w:val="00281820"/>
    <w:rsid w:val="00281878"/>
    <w:rsid w:val="00281D88"/>
    <w:rsid w:val="002825B9"/>
    <w:rsid w:val="0028269C"/>
    <w:rsid w:val="002834E3"/>
    <w:rsid w:val="00283A36"/>
    <w:rsid w:val="00284408"/>
    <w:rsid w:val="00285449"/>
    <w:rsid w:val="0028571E"/>
    <w:rsid w:val="002858EF"/>
    <w:rsid w:val="0028650F"/>
    <w:rsid w:val="00286560"/>
    <w:rsid w:val="00287246"/>
    <w:rsid w:val="0029134F"/>
    <w:rsid w:val="00291954"/>
    <w:rsid w:val="00291D91"/>
    <w:rsid w:val="0029289D"/>
    <w:rsid w:val="00293279"/>
    <w:rsid w:val="00293406"/>
    <w:rsid w:val="002942DF"/>
    <w:rsid w:val="00294632"/>
    <w:rsid w:val="00294F31"/>
    <w:rsid w:val="00294F5D"/>
    <w:rsid w:val="002950A2"/>
    <w:rsid w:val="00295261"/>
    <w:rsid w:val="0029582B"/>
    <w:rsid w:val="002970B8"/>
    <w:rsid w:val="00297FA8"/>
    <w:rsid w:val="002A0D6A"/>
    <w:rsid w:val="002A1356"/>
    <w:rsid w:val="002A1725"/>
    <w:rsid w:val="002A1C67"/>
    <w:rsid w:val="002A2112"/>
    <w:rsid w:val="002A26C3"/>
    <w:rsid w:val="002A2E6A"/>
    <w:rsid w:val="002A46D0"/>
    <w:rsid w:val="002A4743"/>
    <w:rsid w:val="002A6236"/>
    <w:rsid w:val="002A6CAF"/>
    <w:rsid w:val="002A7429"/>
    <w:rsid w:val="002A775D"/>
    <w:rsid w:val="002A7899"/>
    <w:rsid w:val="002A7A92"/>
    <w:rsid w:val="002B0F4E"/>
    <w:rsid w:val="002B153E"/>
    <w:rsid w:val="002B2C91"/>
    <w:rsid w:val="002B3332"/>
    <w:rsid w:val="002B3492"/>
    <w:rsid w:val="002B36FE"/>
    <w:rsid w:val="002B4066"/>
    <w:rsid w:val="002B4594"/>
    <w:rsid w:val="002B538C"/>
    <w:rsid w:val="002B5789"/>
    <w:rsid w:val="002B587A"/>
    <w:rsid w:val="002B59DC"/>
    <w:rsid w:val="002B60D9"/>
    <w:rsid w:val="002B62EE"/>
    <w:rsid w:val="002B75AC"/>
    <w:rsid w:val="002C0E46"/>
    <w:rsid w:val="002C1A0E"/>
    <w:rsid w:val="002C1F1D"/>
    <w:rsid w:val="002C24AB"/>
    <w:rsid w:val="002C2BF7"/>
    <w:rsid w:val="002C2DDC"/>
    <w:rsid w:val="002C303B"/>
    <w:rsid w:val="002C354A"/>
    <w:rsid w:val="002C3F78"/>
    <w:rsid w:val="002C6329"/>
    <w:rsid w:val="002C64F8"/>
    <w:rsid w:val="002C67C1"/>
    <w:rsid w:val="002C7688"/>
    <w:rsid w:val="002D08A5"/>
    <w:rsid w:val="002D12C4"/>
    <w:rsid w:val="002D2ED9"/>
    <w:rsid w:val="002D356E"/>
    <w:rsid w:val="002D392B"/>
    <w:rsid w:val="002D3FC2"/>
    <w:rsid w:val="002D40D8"/>
    <w:rsid w:val="002D5381"/>
    <w:rsid w:val="002D53D8"/>
    <w:rsid w:val="002D5521"/>
    <w:rsid w:val="002D57C8"/>
    <w:rsid w:val="002D6AA1"/>
    <w:rsid w:val="002D77E7"/>
    <w:rsid w:val="002D7ECA"/>
    <w:rsid w:val="002E0C31"/>
    <w:rsid w:val="002E138D"/>
    <w:rsid w:val="002E1DA1"/>
    <w:rsid w:val="002E2529"/>
    <w:rsid w:val="002E2E98"/>
    <w:rsid w:val="002E3395"/>
    <w:rsid w:val="002E44EC"/>
    <w:rsid w:val="002E4E22"/>
    <w:rsid w:val="002E5AE9"/>
    <w:rsid w:val="002E6425"/>
    <w:rsid w:val="002E6C81"/>
    <w:rsid w:val="002E6FBB"/>
    <w:rsid w:val="002E7D01"/>
    <w:rsid w:val="002F08EF"/>
    <w:rsid w:val="002F129C"/>
    <w:rsid w:val="002F17E2"/>
    <w:rsid w:val="002F2025"/>
    <w:rsid w:val="002F22B2"/>
    <w:rsid w:val="002F3321"/>
    <w:rsid w:val="002F3C06"/>
    <w:rsid w:val="002F4B2A"/>
    <w:rsid w:val="002F53D7"/>
    <w:rsid w:val="002F5C0B"/>
    <w:rsid w:val="002F6E87"/>
    <w:rsid w:val="003016D0"/>
    <w:rsid w:val="003022FE"/>
    <w:rsid w:val="00303319"/>
    <w:rsid w:val="00303995"/>
    <w:rsid w:val="00303F14"/>
    <w:rsid w:val="00304926"/>
    <w:rsid w:val="00305080"/>
    <w:rsid w:val="00305707"/>
    <w:rsid w:val="00306C89"/>
    <w:rsid w:val="003073AD"/>
    <w:rsid w:val="003075FE"/>
    <w:rsid w:val="0031065E"/>
    <w:rsid w:val="0031119E"/>
    <w:rsid w:val="00312790"/>
    <w:rsid w:val="00313BD0"/>
    <w:rsid w:val="00313CDA"/>
    <w:rsid w:val="0031578B"/>
    <w:rsid w:val="00315EE4"/>
    <w:rsid w:val="00316054"/>
    <w:rsid w:val="0031659B"/>
    <w:rsid w:val="0031704B"/>
    <w:rsid w:val="003177A1"/>
    <w:rsid w:val="0032028F"/>
    <w:rsid w:val="00320D08"/>
    <w:rsid w:val="00320DA3"/>
    <w:rsid w:val="00321ED1"/>
    <w:rsid w:val="0032297C"/>
    <w:rsid w:val="00322C1E"/>
    <w:rsid w:val="0032341F"/>
    <w:rsid w:val="00323EC1"/>
    <w:rsid w:val="003243CE"/>
    <w:rsid w:val="003243D4"/>
    <w:rsid w:val="003252D7"/>
    <w:rsid w:val="00325393"/>
    <w:rsid w:val="00325BF6"/>
    <w:rsid w:val="003264AF"/>
    <w:rsid w:val="003267F7"/>
    <w:rsid w:val="00327205"/>
    <w:rsid w:val="0033061D"/>
    <w:rsid w:val="00331701"/>
    <w:rsid w:val="003327C2"/>
    <w:rsid w:val="00333142"/>
    <w:rsid w:val="003338FC"/>
    <w:rsid w:val="00334338"/>
    <w:rsid w:val="00335C32"/>
    <w:rsid w:val="00335CE8"/>
    <w:rsid w:val="003367BF"/>
    <w:rsid w:val="00336C32"/>
    <w:rsid w:val="00340755"/>
    <w:rsid w:val="00341141"/>
    <w:rsid w:val="00341E9E"/>
    <w:rsid w:val="00341FE4"/>
    <w:rsid w:val="00343209"/>
    <w:rsid w:val="00343437"/>
    <w:rsid w:val="0034400B"/>
    <w:rsid w:val="00344F95"/>
    <w:rsid w:val="003461E2"/>
    <w:rsid w:val="003464D3"/>
    <w:rsid w:val="00346713"/>
    <w:rsid w:val="00346745"/>
    <w:rsid w:val="00347571"/>
    <w:rsid w:val="00347618"/>
    <w:rsid w:val="00347A73"/>
    <w:rsid w:val="00347EBF"/>
    <w:rsid w:val="0035046D"/>
    <w:rsid w:val="00350E35"/>
    <w:rsid w:val="0035172D"/>
    <w:rsid w:val="003518CD"/>
    <w:rsid w:val="00352455"/>
    <w:rsid w:val="00352D6B"/>
    <w:rsid w:val="00353B28"/>
    <w:rsid w:val="00353E3B"/>
    <w:rsid w:val="00354663"/>
    <w:rsid w:val="003546D1"/>
    <w:rsid w:val="00355BF1"/>
    <w:rsid w:val="00356EB9"/>
    <w:rsid w:val="003574E4"/>
    <w:rsid w:val="00357C36"/>
    <w:rsid w:val="0036074A"/>
    <w:rsid w:val="00360A18"/>
    <w:rsid w:val="00365AE0"/>
    <w:rsid w:val="003666F3"/>
    <w:rsid w:val="00366C66"/>
    <w:rsid w:val="00366D65"/>
    <w:rsid w:val="00367180"/>
    <w:rsid w:val="0036780C"/>
    <w:rsid w:val="00367D8F"/>
    <w:rsid w:val="00370DB3"/>
    <w:rsid w:val="00373C62"/>
    <w:rsid w:val="0037427C"/>
    <w:rsid w:val="003743A6"/>
    <w:rsid w:val="0037443E"/>
    <w:rsid w:val="00374499"/>
    <w:rsid w:val="00375601"/>
    <w:rsid w:val="00376986"/>
    <w:rsid w:val="00376F96"/>
    <w:rsid w:val="00377DDF"/>
    <w:rsid w:val="00380167"/>
    <w:rsid w:val="00380ADF"/>
    <w:rsid w:val="00380F4E"/>
    <w:rsid w:val="003812AC"/>
    <w:rsid w:val="00381957"/>
    <w:rsid w:val="00381D91"/>
    <w:rsid w:val="00381E67"/>
    <w:rsid w:val="00382221"/>
    <w:rsid w:val="00382AF5"/>
    <w:rsid w:val="00385594"/>
    <w:rsid w:val="00385AF8"/>
    <w:rsid w:val="003871EB"/>
    <w:rsid w:val="003876B7"/>
    <w:rsid w:val="00387E2E"/>
    <w:rsid w:val="00390181"/>
    <w:rsid w:val="0039038A"/>
    <w:rsid w:val="00390C86"/>
    <w:rsid w:val="00390DB7"/>
    <w:rsid w:val="00390DC4"/>
    <w:rsid w:val="003915E6"/>
    <w:rsid w:val="00391881"/>
    <w:rsid w:val="003920B2"/>
    <w:rsid w:val="003922E9"/>
    <w:rsid w:val="00393A69"/>
    <w:rsid w:val="00393B60"/>
    <w:rsid w:val="00394031"/>
    <w:rsid w:val="00396E69"/>
    <w:rsid w:val="003979B0"/>
    <w:rsid w:val="003A0A3D"/>
    <w:rsid w:val="003A0BEF"/>
    <w:rsid w:val="003A0FE6"/>
    <w:rsid w:val="003A1066"/>
    <w:rsid w:val="003A1BC3"/>
    <w:rsid w:val="003A1CA4"/>
    <w:rsid w:val="003A1EC2"/>
    <w:rsid w:val="003A2756"/>
    <w:rsid w:val="003A292E"/>
    <w:rsid w:val="003A2C43"/>
    <w:rsid w:val="003A2FE3"/>
    <w:rsid w:val="003A3AFA"/>
    <w:rsid w:val="003A53D1"/>
    <w:rsid w:val="003A56F3"/>
    <w:rsid w:val="003A582B"/>
    <w:rsid w:val="003A58DF"/>
    <w:rsid w:val="003A5B56"/>
    <w:rsid w:val="003A6E10"/>
    <w:rsid w:val="003A7310"/>
    <w:rsid w:val="003A78A1"/>
    <w:rsid w:val="003A7905"/>
    <w:rsid w:val="003A7AF1"/>
    <w:rsid w:val="003A7BA1"/>
    <w:rsid w:val="003A7DE2"/>
    <w:rsid w:val="003B054D"/>
    <w:rsid w:val="003B17AB"/>
    <w:rsid w:val="003B18AE"/>
    <w:rsid w:val="003B1E1B"/>
    <w:rsid w:val="003B37FF"/>
    <w:rsid w:val="003B3C68"/>
    <w:rsid w:val="003B3E8F"/>
    <w:rsid w:val="003B4662"/>
    <w:rsid w:val="003B509D"/>
    <w:rsid w:val="003B5A33"/>
    <w:rsid w:val="003B5A7A"/>
    <w:rsid w:val="003B5F07"/>
    <w:rsid w:val="003B6522"/>
    <w:rsid w:val="003B67CA"/>
    <w:rsid w:val="003B77EC"/>
    <w:rsid w:val="003B7C2E"/>
    <w:rsid w:val="003C0E03"/>
    <w:rsid w:val="003C10AF"/>
    <w:rsid w:val="003C11A6"/>
    <w:rsid w:val="003C1A90"/>
    <w:rsid w:val="003C2FA1"/>
    <w:rsid w:val="003C4B3D"/>
    <w:rsid w:val="003C4CC3"/>
    <w:rsid w:val="003C502A"/>
    <w:rsid w:val="003C6075"/>
    <w:rsid w:val="003D01FC"/>
    <w:rsid w:val="003D0CCD"/>
    <w:rsid w:val="003D0E82"/>
    <w:rsid w:val="003D13D1"/>
    <w:rsid w:val="003D1566"/>
    <w:rsid w:val="003D1668"/>
    <w:rsid w:val="003D1CF0"/>
    <w:rsid w:val="003D26A9"/>
    <w:rsid w:val="003D2A7C"/>
    <w:rsid w:val="003D3461"/>
    <w:rsid w:val="003D37A9"/>
    <w:rsid w:val="003D3AE0"/>
    <w:rsid w:val="003D3D07"/>
    <w:rsid w:val="003D3DF8"/>
    <w:rsid w:val="003D3F76"/>
    <w:rsid w:val="003D4CED"/>
    <w:rsid w:val="003D521B"/>
    <w:rsid w:val="003D529C"/>
    <w:rsid w:val="003D616E"/>
    <w:rsid w:val="003D62D3"/>
    <w:rsid w:val="003D6458"/>
    <w:rsid w:val="003D6593"/>
    <w:rsid w:val="003E1475"/>
    <w:rsid w:val="003E1813"/>
    <w:rsid w:val="003E18A3"/>
    <w:rsid w:val="003E1B9A"/>
    <w:rsid w:val="003E2827"/>
    <w:rsid w:val="003E28CC"/>
    <w:rsid w:val="003E2922"/>
    <w:rsid w:val="003E2FDE"/>
    <w:rsid w:val="003E379D"/>
    <w:rsid w:val="003E3CA8"/>
    <w:rsid w:val="003E4067"/>
    <w:rsid w:val="003E703A"/>
    <w:rsid w:val="003E747C"/>
    <w:rsid w:val="003E74D0"/>
    <w:rsid w:val="003F012D"/>
    <w:rsid w:val="003F0561"/>
    <w:rsid w:val="003F24AA"/>
    <w:rsid w:val="003F2C9A"/>
    <w:rsid w:val="003F3129"/>
    <w:rsid w:val="003F449B"/>
    <w:rsid w:val="003F465B"/>
    <w:rsid w:val="003F553B"/>
    <w:rsid w:val="003F72E8"/>
    <w:rsid w:val="004008CC"/>
    <w:rsid w:val="00400E8D"/>
    <w:rsid w:val="004019DA"/>
    <w:rsid w:val="00401C63"/>
    <w:rsid w:val="00401DF2"/>
    <w:rsid w:val="00401EA3"/>
    <w:rsid w:val="0040336E"/>
    <w:rsid w:val="004046E9"/>
    <w:rsid w:val="00404887"/>
    <w:rsid w:val="00404987"/>
    <w:rsid w:val="004066AC"/>
    <w:rsid w:val="00406A20"/>
    <w:rsid w:val="00406B61"/>
    <w:rsid w:val="004103BE"/>
    <w:rsid w:val="00410C1E"/>
    <w:rsid w:val="00412911"/>
    <w:rsid w:val="00413194"/>
    <w:rsid w:val="00414068"/>
    <w:rsid w:val="00414B1C"/>
    <w:rsid w:val="00414E0B"/>
    <w:rsid w:val="0041531F"/>
    <w:rsid w:val="0041637F"/>
    <w:rsid w:val="0041653B"/>
    <w:rsid w:val="004169EE"/>
    <w:rsid w:val="00417066"/>
    <w:rsid w:val="00417C83"/>
    <w:rsid w:val="00421522"/>
    <w:rsid w:val="004218C7"/>
    <w:rsid w:val="004224B8"/>
    <w:rsid w:val="00422995"/>
    <w:rsid w:val="00422B86"/>
    <w:rsid w:val="00422F38"/>
    <w:rsid w:val="00424C9C"/>
    <w:rsid w:val="004260F3"/>
    <w:rsid w:val="00426354"/>
    <w:rsid w:val="004263F2"/>
    <w:rsid w:val="004266EC"/>
    <w:rsid w:val="00426F51"/>
    <w:rsid w:val="0042703B"/>
    <w:rsid w:val="00427CBF"/>
    <w:rsid w:val="00430129"/>
    <w:rsid w:val="004302A6"/>
    <w:rsid w:val="00430506"/>
    <w:rsid w:val="00430DE8"/>
    <w:rsid w:val="00431624"/>
    <w:rsid w:val="00431631"/>
    <w:rsid w:val="00433AE4"/>
    <w:rsid w:val="004348D3"/>
    <w:rsid w:val="00435058"/>
    <w:rsid w:val="00435162"/>
    <w:rsid w:val="0043772D"/>
    <w:rsid w:val="004401AF"/>
    <w:rsid w:val="00441B00"/>
    <w:rsid w:val="00441F54"/>
    <w:rsid w:val="0044227F"/>
    <w:rsid w:val="004422DC"/>
    <w:rsid w:val="00442982"/>
    <w:rsid w:val="00442AE8"/>
    <w:rsid w:val="0044355F"/>
    <w:rsid w:val="00444083"/>
    <w:rsid w:val="00444870"/>
    <w:rsid w:val="004451CE"/>
    <w:rsid w:val="004461F3"/>
    <w:rsid w:val="00446566"/>
    <w:rsid w:val="004479A6"/>
    <w:rsid w:val="00450089"/>
    <w:rsid w:val="004505F1"/>
    <w:rsid w:val="00450E66"/>
    <w:rsid w:val="00450F37"/>
    <w:rsid w:val="004510C8"/>
    <w:rsid w:val="004545BA"/>
    <w:rsid w:val="00454619"/>
    <w:rsid w:val="00454BBE"/>
    <w:rsid w:val="00455993"/>
    <w:rsid w:val="0045606A"/>
    <w:rsid w:val="0045633A"/>
    <w:rsid w:val="00457240"/>
    <w:rsid w:val="00457549"/>
    <w:rsid w:val="00457591"/>
    <w:rsid w:val="004613B5"/>
    <w:rsid w:val="00461DB5"/>
    <w:rsid w:val="004632D4"/>
    <w:rsid w:val="0046393A"/>
    <w:rsid w:val="00463AC3"/>
    <w:rsid w:val="00464A03"/>
    <w:rsid w:val="00465A08"/>
    <w:rsid w:val="00466375"/>
    <w:rsid w:val="004664FA"/>
    <w:rsid w:val="00466687"/>
    <w:rsid w:val="004667D8"/>
    <w:rsid w:val="00467915"/>
    <w:rsid w:val="00471271"/>
    <w:rsid w:val="0047136F"/>
    <w:rsid w:val="00472228"/>
    <w:rsid w:val="0047456B"/>
    <w:rsid w:val="00474E23"/>
    <w:rsid w:val="00475072"/>
    <w:rsid w:val="00475284"/>
    <w:rsid w:val="00475B55"/>
    <w:rsid w:val="00475DD6"/>
    <w:rsid w:val="004769A7"/>
    <w:rsid w:val="00476E4D"/>
    <w:rsid w:val="0047790C"/>
    <w:rsid w:val="00477B84"/>
    <w:rsid w:val="00480754"/>
    <w:rsid w:val="00480D58"/>
    <w:rsid w:val="00480E7C"/>
    <w:rsid w:val="004813EA"/>
    <w:rsid w:val="004815EE"/>
    <w:rsid w:val="00481EEB"/>
    <w:rsid w:val="004826C8"/>
    <w:rsid w:val="00482E02"/>
    <w:rsid w:val="00482F22"/>
    <w:rsid w:val="00482FAC"/>
    <w:rsid w:val="004835BA"/>
    <w:rsid w:val="00484186"/>
    <w:rsid w:val="004842C8"/>
    <w:rsid w:val="004843A7"/>
    <w:rsid w:val="0048530F"/>
    <w:rsid w:val="00485DE4"/>
    <w:rsid w:val="00485EA4"/>
    <w:rsid w:val="00486082"/>
    <w:rsid w:val="004868BC"/>
    <w:rsid w:val="00486A4A"/>
    <w:rsid w:val="0048752D"/>
    <w:rsid w:val="004902D5"/>
    <w:rsid w:val="00490C39"/>
    <w:rsid w:val="00491EC4"/>
    <w:rsid w:val="00494224"/>
    <w:rsid w:val="004952FA"/>
    <w:rsid w:val="004956AE"/>
    <w:rsid w:val="00495869"/>
    <w:rsid w:val="00495870"/>
    <w:rsid w:val="00497A95"/>
    <w:rsid w:val="00497BFA"/>
    <w:rsid w:val="00497D0A"/>
    <w:rsid w:val="004A05C7"/>
    <w:rsid w:val="004A0B14"/>
    <w:rsid w:val="004A0EAD"/>
    <w:rsid w:val="004A0ED7"/>
    <w:rsid w:val="004A1517"/>
    <w:rsid w:val="004A241B"/>
    <w:rsid w:val="004A2BD5"/>
    <w:rsid w:val="004A3B5B"/>
    <w:rsid w:val="004A4031"/>
    <w:rsid w:val="004A4764"/>
    <w:rsid w:val="004A5DF4"/>
    <w:rsid w:val="004A5E83"/>
    <w:rsid w:val="004A61BC"/>
    <w:rsid w:val="004A644A"/>
    <w:rsid w:val="004A64FD"/>
    <w:rsid w:val="004A691B"/>
    <w:rsid w:val="004A6AB3"/>
    <w:rsid w:val="004A6BE2"/>
    <w:rsid w:val="004A6CDB"/>
    <w:rsid w:val="004B05DB"/>
    <w:rsid w:val="004B175B"/>
    <w:rsid w:val="004B1E4B"/>
    <w:rsid w:val="004B324F"/>
    <w:rsid w:val="004B3B39"/>
    <w:rsid w:val="004B4675"/>
    <w:rsid w:val="004B4921"/>
    <w:rsid w:val="004B4DC8"/>
    <w:rsid w:val="004B56E1"/>
    <w:rsid w:val="004B59C7"/>
    <w:rsid w:val="004B5B1B"/>
    <w:rsid w:val="004B66BF"/>
    <w:rsid w:val="004C00B5"/>
    <w:rsid w:val="004C15FB"/>
    <w:rsid w:val="004C1967"/>
    <w:rsid w:val="004C1DC3"/>
    <w:rsid w:val="004C4CC1"/>
    <w:rsid w:val="004C4E1E"/>
    <w:rsid w:val="004C5289"/>
    <w:rsid w:val="004C5E01"/>
    <w:rsid w:val="004C5E71"/>
    <w:rsid w:val="004C6E82"/>
    <w:rsid w:val="004C7109"/>
    <w:rsid w:val="004D0209"/>
    <w:rsid w:val="004D0719"/>
    <w:rsid w:val="004D12B7"/>
    <w:rsid w:val="004D2DE7"/>
    <w:rsid w:val="004D35FD"/>
    <w:rsid w:val="004D3B4B"/>
    <w:rsid w:val="004D483B"/>
    <w:rsid w:val="004D6005"/>
    <w:rsid w:val="004D605B"/>
    <w:rsid w:val="004D69B0"/>
    <w:rsid w:val="004D6CE1"/>
    <w:rsid w:val="004D7434"/>
    <w:rsid w:val="004D79C4"/>
    <w:rsid w:val="004D7DC6"/>
    <w:rsid w:val="004E0068"/>
    <w:rsid w:val="004E01B9"/>
    <w:rsid w:val="004E098F"/>
    <w:rsid w:val="004E0D19"/>
    <w:rsid w:val="004E13DB"/>
    <w:rsid w:val="004E2DB5"/>
    <w:rsid w:val="004E3C9F"/>
    <w:rsid w:val="004E433F"/>
    <w:rsid w:val="004E4443"/>
    <w:rsid w:val="004E46FB"/>
    <w:rsid w:val="004E4E79"/>
    <w:rsid w:val="004E52B2"/>
    <w:rsid w:val="004E5591"/>
    <w:rsid w:val="004E5A6F"/>
    <w:rsid w:val="004E5B04"/>
    <w:rsid w:val="004E5B99"/>
    <w:rsid w:val="004E6037"/>
    <w:rsid w:val="004E69C7"/>
    <w:rsid w:val="004E7BF7"/>
    <w:rsid w:val="004F100C"/>
    <w:rsid w:val="004F1A5D"/>
    <w:rsid w:val="004F311F"/>
    <w:rsid w:val="004F4C0F"/>
    <w:rsid w:val="004F58CA"/>
    <w:rsid w:val="004F5DB9"/>
    <w:rsid w:val="004F6792"/>
    <w:rsid w:val="004F730F"/>
    <w:rsid w:val="0050075E"/>
    <w:rsid w:val="005008C5"/>
    <w:rsid w:val="005009D3"/>
    <w:rsid w:val="00500CC7"/>
    <w:rsid w:val="005015D9"/>
    <w:rsid w:val="0050195C"/>
    <w:rsid w:val="00502D51"/>
    <w:rsid w:val="00502E0A"/>
    <w:rsid w:val="00505F22"/>
    <w:rsid w:val="00506274"/>
    <w:rsid w:val="0050680C"/>
    <w:rsid w:val="00506ECC"/>
    <w:rsid w:val="00507489"/>
    <w:rsid w:val="00507C75"/>
    <w:rsid w:val="00507D12"/>
    <w:rsid w:val="0051083D"/>
    <w:rsid w:val="0051259D"/>
    <w:rsid w:val="0051320F"/>
    <w:rsid w:val="0051360E"/>
    <w:rsid w:val="005148B6"/>
    <w:rsid w:val="00515383"/>
    <w:rsid w:val="0051550F"/>
    <w:rsid w:val="00516348"/>
    <w:rsid w:val="00516395"/>
    <w:rsid w:val="00516962"/>
    <w:rsid w:val="005171FE"/>
    <w:rsid w:val="0051730E"/>
    <w:rsid w:val="005206CD"/>
    <w:rsid w:val="00520CAB"/>
    <w:rsid w:val="00521C1E"/>
    <w:rsid w:val="005221CF"/>
    <w:rsid w:val="00523578"/>
    <w:rsid w:val="005236D3"/>
    <w:rsid w:val="00523882"/>
    <w:rsid w:val="00523E53"/>
    <w:rsid w:val="005247A3"/>
    <w:rsid w:val="00524D67"/>
    <w:rsid w:val="00524FE9"/>
    <w:rsid w:val="00525832"/>
    <w:rsid w:val="00527325"/>
    <w:rsid w:val="0052798E"/>
    <w:rsid w:val="0053048D"/>
    <w:rsid w:val="005305F6"/>
    <w:rsid w:val="00531571"/>
    <w:rsid w:val="005317CC"/>
    <w:rsid w:val="00531D09"/>
    <w:rsid w:val="00531F21"/>
    <w:rsid w:val="00532C23"/>
    <w:rsid w:val="00533001"/>
    <w:rsid w:val="00533083"/>
    <w:rsid w:val="005334CF"/>
    <w:rsid w:val="00533D9D"/>
    <w:rsid w:val="00533F0C"/>
    <w:rsid w:val="0053432B"/>
    <w:rsid w:val="005374A2"/>
    <w:rsid w:val="00537609"/>
    <w:rsid w:val="00541D78"/>
    <w:rsid w:val="005433DC"/>
    <w:rsid w:val="005437AC"/>
    <w:rsid w:val="00543C52"/>
    <w:rsid w:val="00543E1D"/>
    <w:rsid w:val="00544B6D"/>
    <w:rsid w:val="00544C73"/>
    <w:rsid w:val="00544E8D"/>
    <w:rsid w:val="00546256"/>
    <w:rsid w:val="005472CD"/>
    <w:rsid w:val="005475C5"/>
    <w:rsid w:val="005478B6"/>
    <w:rsid w:val="00547D58"/>
    <w:rsid w:val="005508DA"/>
    <w:rsid w:val="005511DB"/>
    <w:rsid w:val="005519FA"/>
    <w:rsid w:val="00551D22"/>
    <w:rsid w:val="00551F25"/>
    <w:rsid w:val="005525D4"/>
    <w:rsid w:val="005532AF"/>
    <w:rsid w:val="005534CB"/>
    <w:rsid w:val="005550FB"/>
    <w:rsid w:val="00556EEB"/>
    <w:rsid w:val="005572AF"/>
    <w:rsid w:val="0055767E"/>
    <w:rsid w:val="00557A35"/>
    <w:rsid w:val="00557FB0"/>
    <w:rsid w:val="00560C16"/>
    <w:rsid w:val="0056277F"/>
    <w:rsid w:val="005632DE"/>
    <w:rsid w:val="005636BB"/>
    <w:rsid w:val="00564122"/>
    <w:rsid w:val="0056454E"/>
    <w:rsid w:val="00564AF0"/>
    <w:rsid w:val="00565155"/>
    <w:rsid w:val="00565B31"/>
    <w:rsid w:val="00566325"/>
    <w:rsid w:val="00566967"/>
    <w:rsid w:val="00566A17"/>
    <w:rsid w:val="005671EC"/>
    <w:rsid w:val="0057006F"/>
    <w:rsid w:val="00570088"/>
    <w:rsid w:val="005702A6"/>
    <w:rsid w:val="00571AE0"/>
    <w:rsid w:val="005733B4"/>
    <w:rsid w:val="00573548"/>
    <w:rsid w:val="0057413B"/>
    <w:rsid w:val="00574F39"/>
    <w:rsid w:val="00576CE4"/>
    <w:rsid w:val="005770BB"/>
    <w:rsid w:val="00577949"/>
    <w:rsid w:val="00577F90"/>
    <w:rsid w:val="00580B7D"/>
    <w:rsid w:val="005813EA"/>
    <w:rsid w:val="005819C5"/>
    <w:rsid w:val="00581A4C"/>
    <w:rsid w:val="00582630"/>
    <w:rsid w:val="00582842"/>
    <w:rsid w:val="00582BEB"/>
    <w:rsid w:val="00586972"/>
    <w:rsid w:val="00587A81"/>
    <w:rsid w:val="005902CC"/>
    <w:rsid w:val="00591313"/>
    <w:rsid w:val="005936E3"/>
    <w:rsid w:val="005951D3"/>
    <w:rsid w:val="005952BA"/>
    <w:rsid w:val="005967FB"/>
    <w:rsid w:val="00596AE4"/>
    <w:rsid w:val="00596C43"/>
    <w:rsid w:val="005A03DA"/>
    <w:rsid w:val="005A0A18"/>
    <w:rsid w:val="005A0E14"/>
    <w:rsid w:val="005A3A5C"/>
    <w:rsid w:val="005A44F9"/>
    <w:rsid w:val="005A5F14"/>
    <w:rsid w:val="005A6175"/>
    <w:rsid w:val="005B12B1"/>
    <w:rsid w:val="005B16BC"/>
    <w:rsid w:val="005B22E2"/>
    <w:rsid w:val="005B235A"/>
    <w:rsid w:val="005B2394"/>
    <w:rsid w:val="005B2396"/>
    <w:rsid w:val="005B2DF4"/>
    <w:rsid w:val="005B3036"/>
    <w:rsid w:val="005B376F"/>
    <w:rsid w:val="005B377F"/>
    <w:rsid w:val="005B3BEE"/>
    <w:rsid w:val="005B3CA3"/>
    <w:rsid w:val="005B4165"/>
    <w:rsid w:val="005B463B"/>
    <w:rsid w:val="005B465D"/>
    <w:rsid w:val="005B5781"/>
    <w:rsid w:val="005B5812"/>
    <w:rsid w:val="005B5834"/>
    <w:rsid w:val="005B5F2D"/>
    <w:rsid w:val="005B7EBC"/>
    <w:rsid w:val="005B7ED3"/>
    <w:rsid w:val="005C0C16"/>
    <w:rsid w:val="005C0C78"/>
    <w:rsid w:val="005C10CF"/>
    <w:rsid w:val="005C1109"/>
    <w:rsid w:val="005C1289"/>
    <w:rsid w:val="005C2265"/>
    <w:rsid w:val="005C2608"/>
    <w:rsid w:val="005C3124"/>
    <w:rsid w:val="005C31D1"/>
    <w:rsid w:val="005C37B0"/>
    <w:rsid w:val="005C3B6D"/>
    <w:rsid w:val="005C444D"/>
    <w:rsid w:val="005C4F80"/>
    <w:rsid w:val="005C5AD3"/>
    <w:rsid w:val="005C6617"/>
    <w:rsid w:val="005D0315"/>
    <w:rsid w:val="005D0DA5"/>
    <w:rsid w:val="005D16B1"/>
    <w:rsid w:val="005D1FB7"/>
    <w:rsid w:val="005D28BA"/>
    <w:rsid w:val="005D3429"/>
    <w:rsid w:val="005D3CF1"/>
    <w:rsid w:val="005D3EBF"/>
    <w:rsid w:val="005D5C06"/>
    <w:rsid w:val="005E0186"/>
    <w:rsid w:val="005E0F1B"/>
    <w:rsid w:val="005E1208"/>
    <w:rsid w:val="005E1B43"/>
    <w:rsid w:val="005E2B0F"/>
    <w:rsid w:val="005E3BB4"/>
    <w:rsid w:val="005E4206"/>
    <w:rsid w:val="005E4593"/>
    <w:rsid w:val="005E4C6D"/>
    <w:rsid w:val="005E5C76"/>
    <w:rsid w:val="005E6C8D"/>
    <w:rsid w:val="005E6D9F"/>
    <w:rsid w:val="005E756A"/>
    <w:rsid w:val="005E77AC"/>
    <w:rsid w:val="005E7941"/>
    <w:rsid w:val="005F040F"/>
    <w:rsid w:val="005F08B4"/>
    <w:rsid w:val="005F14CE"/>
    <w:rsid w:val="005F1742"/>
    <w:rsid w:val="005F1F82"/>
    <w:rsid w:val="005F3218"/>
    <w:rsid w:val="005F3579"/>
    <w:rsid w:val="005F3841"/>
    <w:rsid w:val="005F4063"/>
    <w:rsid w:val="005F4DCC"/>
    <w:rsid w:val="005F6C92"/>
    <w:rsid w:val="005F710B"/>
    <w:rsid w:val="005F7527"/>
    <w:rsid w:val="005F7DB9"/>
    <w:rsid w:val="00600980"/>
    <w:rsid w:val="00602BE9"/>
    <w:rsid w:val="00602F72"/>
    <w:rsid w:val="0060394B"/>
    <w:rsid w:val="00603FC2"/>
    <w:rsid w:val="00603FE8"/>
    <w:rsid w:val="00605063"/>
    <w:rsid w:val="006061A2"/>
    <w:rsid w:val="0060642C"/>
    <w:rsid w:val="00606A46"/>
    <w:rsid w:val="00606B7C"/>
    <w:rsid w:val="00606CD9"/>
    <w:rsid w:val="00607FD9"/>
    <w:rsid w:val="006105E9"/>
    <w:rsid w:val="0061167B"/>
    <w:rsid w:val="00612227"/>
    <w:rsid w:val="00613585"/>
    <w:rsid w:val="00613C24"/>
    <w:rsid w:val="00613E54"/>
    <w:rsid w:val="0061440A"/>
    <w:rsid w:val="006156B3"/>
    <w:rsid w:val="006162DD"/>
    <w:rsid w:val="00616964"/>
    <w:rsid w:val="00616C08"/>
    <w:rsid w:val="00620650"/>
    <w:rsid w:val="0062161D"/>
    <w:rsid w:val="006219D4"/>
    <w:rsid w:val="00621BEE"/>
    <w:rsid w:val="00623419"/>
    <w:rsid w:val="00624526"/>
    <w:rsid w:val="00625142"/>
    <w:rsid w:val="0062514A"/>
    <w:rsid w:val="006255C8"/>
    <w:rsid w:val="006259CD"/>
    <w:rsid w:val="00627881"/>
    <w:rsid w:val="00631A08"/>
    <w:rsid w:val="006320DB"/>
    <w:rsid w:val="006322F3"/>
    <w:rsid w:val="00632380"/>
    <w:rsid w:val="00632DA8"/>
    <w:rsid w:val="00632F68"/>
    <w:rsid w:val="00633266"/>
    <w:rsid w:val="00633E75"/>
    <w:rsid w:val="00635BBA"/>
    <w:rsid w:val="00636419"/>
    <w:rsid w:val="00636588"/>
    <w:rsid w:val="00636D37"/>
    <w:rsid w:val="006370DC"/>
    <w:rsid w:val="006378D3"/>
    <w:rsid w:val="00641CFA"/>
    <w:rsid w:val="00642F17"/>
    <w:rsid w:val="006432C1"/>
    <w:rsid w:val="00643FA1"/>
    <w:rsid w:val="00644D90"/>
    <w:rsid w:val="00644EC5"/>
    <w:rsid w:val="00645399"/>
    <w:rsid w:val="006453F4"/>
    <w:rsid w:val="00645434"/>
    <w:rsid w:val="00646269"/>
    <w:rsid w:val="0064750A"/>
    <w:rsid w:val="0064786E"/>
    <w:rsid w:val="00647F82"/>
    <w:rsid w:val="0065182D"/>
    <w:rsid w:val="00651DD5"/>
    <w:rsid w:val="00652F87"/>
    <w:rsid w:val="006543C1"/>
    <w:rsid w:val="00654BDF"/>
    <w:rsid w:val="00654CDD"/>
    <w:rsid w:val="00655200"/>
    <w:rsid w:val="0065568F"/>
    <w:rsid w:val="0065576D"/>
    <w:rsid w:val="00655A3E"/>
    <w:rsid w:val="00655AD7"/>
    <w:rsid w:val="00655ADA"/>
    <w:rsid w:val="00656518"/>
    <w:rsid w:val="00656777"/>
    <w:rsid w:val="00656EFD"/>
    <w:rsid w:val="00657FD7"/>
    <w:rsid w:val="00660024"/>
    <w:rsid w:val="00661377"/>
    <w:rsid w:val="00661975"/>
    <w:rsid w:val="00661DA6"/>
    <w:rsid w:val="0066208E"/>
    <w:rsid w:val="006621BA"/>
    <w:rsid w:val="00662BB4"/>
    <w:rsid w:val="00663737"/>
    <w:rsid w:val="00663AAE"/>
    <w:rsid w:val="006640F7"/>
    <w:rsid w:val="006643FE"/>
    <w:rsid w:val="006648AA"/>
    <w:rsid w:val="00665784"/>
    <w:rsid w:val="006664FC"/>
    <w:rsid w:val="00667A65"/>
    <w:rsid w:val="00667AA2"/>
    <w:rsid w:val="00670F58"/>
    <w:rsid w:val="0067101B"/>
    <w:rsid w:val="00672644"/>
    <w:rsid w:val="00672AB6"/>
    <w:rsid w:val="00672EE6"/>
    <w:rsid w:val="00673D32"/>
    <w:rsid w:val="0067493A"/>
    <w:rsid w:val="00677AF6"/>
    <w:rsid w:val="00677D74"/>
    <w:rsid w:val="00680F4E"/>
    <w:rsid w:val="00681D78"/>
    <w:rsid w:val="00683BC2"/>
    <w:rsid w:val="006849E7"/>
    <w:rsid w:val="00685067"/>
    <w:rsid w:val="00685107"/>
    <w:rsid w:val="00685501"/>
    <w:rsid w:val="00686731"/>
    <w:rsid w:val="006873B4"/>
    <w:rsid w:val="00687A6E"/>
    <w:rsid w:val="00687D40"/>
    <w:rsid w:val="006905D9"/>
    <w:rsid w:val="0069090B"/>
    <w:rsid w:val="00691873"/>
    <w:rsid w:val="00691EDA"/>
    <w:rsid w:val="0069211F"/>
    <w:rsid w:val="006924B5"/>
    <w:rsid w:val="0069277E"/>
    <w:rsid w:val="0069405E"/>
    <w:rsid w:val="0069509C"/>
    <w:rsid w:val="006952F5"/>
    <w:rsid w:val="006957A3"/>
    <w:rsid w:val="006958AA"/>
    <w:rsid w:val="0069732B"/>
    <w:rsid w:val="006976D9"/>
    <w:rsid w:val="006A3195"/>
    <w:rsid w:val="006A404A"/>
    <w:rsid w:val="006A4CE2"/>
    <w:rsid w:val="006A5209"/>
    <w:rsid w:val="006A73DC"/>
    <w:rsid w:val="006B09BB"/>
    <w:rsid w:val="006B0B2E"/>
    <w:rsid w:val="006B0B9A"/>
    <w:rsid w:val="006B1CFF"/>
    <w:rsid w:val="006B1F0B"/>
    <w:rsid w:val="006B20F5"/>
    <w:rsid w:val="006B2A2C"/>
    <w:rsid w:val="006B3E76"/>
    <w:rsid w:val="006B436B"/>
    <w:rsid w:val="006B4D14"/>
    <w:rsid w:val="006B514B"/>
    <w:rsid w:val="006B515C"/>
    <w:rsid w:val="006B5420"/>
    <w:rsid w:val="006B55B8"/>
    <w:rsid w:val="006B5A85"/>
    <w:rsid w:val="006B6621"/>
    <w:rsid w:val="006C17AC"/>
    <w:rsid w:val="006C19EC"/>
    <w:rsid w:val="006C1BFE"/>
    <w:rsid w:val="006C2624"/>
    <w:rsid w:val="006C2DFF"/>
    <w:rsid w:val="006C3961"/>
    <w:rsid w:val="006C4C22"/>
    <w:rsid w:val="006C5024"/>
    <w:rsid w:val="006C52A0"/>
    <w:rsid w:val="006C5D8A"/>
    <w:rsid w:val="006C60A8"/>
    <w:rsid w:val="006C69D6"/>
    <w:rsid w:val="006C76BA"/>
    <w:rsid w:val="006C7C45"/>
    <w:rsid w:val="006D0410"/>
    <w:rsid w:val="006D213A"/>
    <w:rsid w:val="006D23F1"/>
    <w:rsid w:val="006D312B"/>
    <w:rsid w:val="006D3551"/>
    <w:rsid w:val="006D3708"/>
    <w:rsid w:val="006D3C58"/>
    <w:rsid w:val="006D409A"/>
    <w:rsid w:val="006D4415"/>
    <w:rsid w:val="006D4C1A"/>
    <w:rsid w:val="006D4E0A"/>
    <w:rsid w:val="006D5072"/>
    <w:rsid w:val="006D58EA"/>
    <w:rsid w:val="006D6230"/>
    <w:rsid w:val="006D6C14"/>
    <w:rsid w:val="006E0321"/>
    <w:rsid w:val="006E056D"/>
    <w:rsid w:val="006E1636"/>
    <w:rsid w:val="006E25F1"/>
    <w:rsid w:val="006E4795"/>
    <w:rsid w:val="006E604C"/>
    <w:rsid w:val="006E7259"/>
    <w:rsid w:val="006E7561"/>
    <w:rsid w:val="006F00C9"/>
    <w:rsid w:val="006F0EF9"/>
    <w:rsid w:val="006F1347"/>
    <w:rsid w:val="006F1A93"/>
    <w:rsid w:val="006F1F80"/>
    <w:rsid w:val="006F2158"/>
    <w:rsid w:val="006F2E12"/>
    <w:rsid w:val="006F3857"/>
    <w:rsid w:val="006F3DF9"/>
    <w:rsid w:val="006F40E2"/>
    <w:rsid w:val="006F441B"/>
    <w:rsid w:val="006F4A68"/>
    <w:rsid w:val="006F567F"/>
    <w:rsid w:val="006F66E3"/>
    <w:rsid w:val="006F6F9C"/>
    <w:rsid w:val="006F70E9"/>
    <w:rsid w:val="006F7D77"/>
    <w:rsid w:val="0070019F"/>
    <w:rsid w:val="00700753"/>
    <w:rsid w:val="007016E6"/>
    <w:rsid w:val="00702462"/>
    <w:rsid w:val="00702CEB"/>
    <w:rsid w:val="00702D3A"/>
    <w:rsid w:val="00703003"/>
    <w:rsid w:val="00703643"/>
    <w:rsid w:val="007039E1"/>
    <w:rsid w:val="00704D9A"/>
    <w:rsid w:val="007051E7"/>
    <w:rsid w:val="00705EAB"/>
    <w:rsid w:val="0070664D"/>
    <w:rsid w:val="00706695"/>
    <w:rsid w:val="0070750C"/>
    <w:rsid w:val="00710264"/>
    <w:rsid w:val="00710C58"/>
    <w:rsid w:val="0071171C"/>
    <w:rsid w:val="00711C36"/>
    <w:rsid w:val="00712894"/>
    <w:rsid w:val="00712D44"/>
    <w:rsid w:val="0071305D"/>
    <w:rsid w:val="0071310D"/>
    <w:rsid w:val="007137D2"/>
    <w:rsid w:val="0071398E"/>
    <w:rsid w:val="007154D7"/>
    <w:rsid w:val="007161AE"/>
    <w:rsid w:val="00717622"/>
    <w:rsid w:val="0072064E"/>
    <w:rsid w:val="00720AB6"/>
    <w:rsid w:val="00720DF1"/>
    <w:rsid w:val="007210BC"/>
    <w:rsid w:val="00722A5A"/>
    <w:rsid w:val="00723C3C"/>
    <w:rsid w:val="0072406C"/>
    <w:rsid w:val="0072408B"/>
    <w:rsid w:val="00724C4C"/>
    <w:rsid w:val="00724EC0"/>
    <w:rsid w:val="007251FE"/>
    <w:rsid w:val="007259E6"/>
    <w:rsid w:val="00725C93"/>
    <w:rsid w:val="00725DCD"/>
    <w:rsid w:val="00725EE0"/>
    <w:rsid w:val="007262B2"/>
    <w:rsid w:val="00730269"/>
    <w:rsid w:val="00730EFE"/>
    <w:rsid w:val="00731B50"/>
    <w:rsid w:val="00732B9B"/>
    <w:rsid w:val="00732C79"/>
    <w:rsid w:val="00732F61"/>
    <w:rsid w:val="00733277"/>
    <w:rsid w:val="007336AC"/>
    <w:rsid w:val="00734623"/>
    <w:rsid w:val="007370ED"/>
    <w:rsid w:val="00737334"/>
    <w:rsid w:val="00740296"/>
    <w:rsid w:val="007408C1"/>
    <w:rsid w:val="00741081"/>
    <w:rsid w:val="0074168D"/>
    <w:rsid w:val="00743662"/>
    <w:rsid w:val="0074427D"/>
    <w:rsid w:val="00744E59"/>
    <w:rsid w:val="007451C9"/>
    <w:rsid w:val="007451F3"/>
    <w:rsid w:val="00745497"/>
    <w:rsid w:val="00745680"/>
    <w:rsid w:val="00746DBB"/>
    <w:rsid w:val="00746EDF"/>
    <w:rsid w:val="007473D4"/>
    <w:rsid w:val="0074748A"/>
    <w:rsid w:val="007501B5"/>
    <w:rsid w:val="007504BF"/>
    <w:rsid w:val="007505BE"/>
    <w:rsid w:val="00750E09"/>
    <w:rsid w:val="007511D7"/>
    <w:rsid w:val="00751396"/>
    <w:rsid w:val="00751589"/>
    <w:rsid w:val="00751829"/>
    <w:rsid w:val="00751EDC"/>
    <w:rsid w:val="0075244A"/>
    <w:rsid w:val="00753612"/>
    <w:rsid w:val="007538F6"/>
    <w:rsid w:val="0075408C"/>
    <w:rsid w:val="00755B65"/>
    <w:rsid w:val="00757AEC"/>
    <w:rsid w:val="00757EC5"/>
    <w:rsid w:val="00760933"/>
    <w:rsid w:val="0076139F"/>
    <w:rsid w:val="00761CB3"/>
    <w:rsid w:val="0076443B"/>
    <w:rsid w:val="00764E3D"/>
    <w:rsid w:val="007657F7"/>
    <w:rsid w:val="0076610F"/>
    <w:rsid w:val="007676FA"/>
    <w:rsid w:val="007705EB"/>
    <w:rsid w:val="00770BB6"/>
    <w:rsid w:val="0077134D"/>
    <w:rsid w:val="007725C5"/>
    <w:rsid w:val="00772AB0"/>
    <w:rsid w:val="00772F52"/>
    <w:rsid w:val="007731B5"/>
    <w:rsid w:val="00773245"/>
    <w:rsid w:val="00773682"/>
    <w:rsid w:val="00773A58"/>
    <w:rsid w:val="0077409F"/>
    <w:rsid w:val="007743F4"/>
    <w:rsid w:val="00774730"/>
    <w:rsid w:val="00774975"/>
    <w:rsid w:val="00774C96"/>
    <w:rsid w:val="00774D08"/>
    <w:rsid w:val="00775E46"/>
    <w:rsid w:val="00776EEF"/>
    <w:rsid w:val="007777FB"/>
    <w:rsid w:val="00777C08"/>
    <w:rsid w:val="00780621"/>
    <w:rsid w:val="00780742"/>
    <w:rsid w:val="00780E26"/>
    <w:rsid w:val="00781BB8"/>
    <w:rsid w:val="00781F94"/>
    <w:rsid w:val="0078271F"/>
    <w:rsid w:val="0078277E"/>
    <w:rsid w:val="00782FE1"/>
    <w:rsid w:val="007839FE"/>
    <w:rsid w:val="00783ADF"/>
    <w:rsid w:val="00784C12"/>
    <w:rsid w:val="00784D36"/>
    <w:rsid w:val="00784ED9"/>
    <w:rsid w:val="00784FCF"/>
    <w:rsid w:val="00787988"/>
    <w:rsid w:val="0079059D"/>
    <w:rsid w:val="00791404"/>
    <w:rsid w:val="00791BDC"/>
    <w:rsid w:val="007927ED"/>
    <w:rsid w:val="00792C31"/>
    <w:rsid w:val="0079367E"/>
    <w:rsid w:val="007938DD"/>
    <w:rsid w:val="00795FA8"/>
    <w:rsid w:val="0079663B"/>
    <w:rsid w:val="00796872"/>
    <w:rsid w:val="00796EC0"/>
    <w:rsid w:val="0079702B"/>
    <w:rsid w:val="007A04D1"/>
    <w:rsid w:val="007A064E"/>
    <w:rsid w:val="007A065C"/>
    <w:rsid w:val="007A0951"/>
    <w:rsid w:val="007A23E6"/>
    <w:rsid w:val="007A3FC0"/>
    <w:rsid w:val="007A48DE"/>
    <w:rsid w:val="007A65DB"/>
    <w:rsid w:val="007A6ABF"/>
    <w:rsid w:val="007A6FB5"/>
    <w:rsid w:val="007A700B"/>
    <w:rsid w:val="007A7571"/>
    <w:rsid w:val="007B0427"/>
    <w:rsid w:val="007B0614"/>
    <w:rsid w:val="007B32D6"/>
    <w:rsid w:val="007B367C"/>
    <w:rsid w:val="007B3935"/>
    <w:rsid w:val="007B3B42"/>
    <w:rsid w:val="007B4036"/>
    <w:rsid w:val="007B4424"/>
    <w:rsid w:val="007B5188"/>
    <w:rsid w:val="007B5A01"/>
    <w:rsid w:val="007B64E3"/>
    <w:rsid w:val="007B6EC7"/>
    <w:rsid w:val="007B77BA"/>
    <w:rsid w:val="007C01B1"/>
    <w:rsid w:val="007C0427"/>
    <w:rsid w:val="007C0E0E"/>
    <w:rsid w:val="007C2DB7"/>
    <w:rsid w:val="007C30E1"/>
    <w:rsid w:val="007C35F1"/>
    <w:rsid w:val="007C393A"/>
    <w:rsid w:val="007C3D80"/>
    <w:rsid w:val="007C4799"/>
    <w:rsid w:val="007C4B88"/>
    <w:rsid w:val="007C53C3"/>
    <w:rsid w:val="007C5687"/>
    <w:rsid w:val="007C60A7"/>
    <w:rsid w:val="007C75DE"/>
    <w:rsid w:val="007C7763"/>
    <w:rsid w:val="007D04C0"/>
    <w:rsid w:val="007D12F6"/>
    <w:rsid w:val="007D3400"/>
    <w:rsid w:val="007D3913"/>
    <w:rsid w:val="007D41F3"/>
    <w:rsid w:val="007D4400"/>
    <w:rsid w:val="007D4B84"/>
    <w:rsid w:val="007D5088"/>
    <w:rsid w:val="007D55E1"/>
    <w:rsid w:val="007D588B"/>
    <w:rsid w:val="007D764B"/>
    <w:rsid w:val="007D7F0D"/>
    <w:rsid w:val="007E06EA"/>
    <w:rsid w:val="007E0F50"/>
    <w:rsid w:val="007E1278"/>
    <w:rsid w:val="007E1746"/>
    <w:rsid w:val="007E1806"/>
    <w:rsid w:val="007E3464"/>
    <w:rsid w:val="007E34CD"/>
    <w:rsid w:val="007E4185"/>
    <w:rsid w:val="007E4E43"/>
    <w:rsid w:val="007E4EEB"/>
    <w:rsid w:val="007E6A26"/>
    <w:rsid w:val="007E7D1D"/>
    <w:rsid w:val="007E7F6E"/>
    <w:rsid w:val="007F0484"/>
    <w:rsid w:val="007F21ED"/>
    <w:rsid w:val="007F3151"/>
    <w:rsid w:val="007F36A0"/>
    <w:rsid w:val="007F3AF7"/>
    <w:rsid w:val="007F5C43"/>
    <w:rsid w:val="007F67F5"/>
    <w:rsid w:val="007F6DDE"/>
    <w:rsid w:val="007F771C"/>
    <w:rsid w:val="007F7855"/>
    <w:rsid w:val="008003DC"/>
    <w:rsid w:val="00801B80"/>
    <w:rsid w:val="0080255C"/>
    <w:rsid w:val="008029B9"/>
    <w:rsid w:val="00802ABA"/>
    <w:rsid w:val="00803017"/>
    <w:rsid w:val="008031B4"/>
    <w:rsid w:val="0080365D"/>
    <w:rsid w:val="00804FBD"/>
    <w:rsid w:val="0080584D"/>
    <w:rsid w:val="00805B78"/>
    <w:rsid w:val="0080693B"/>
    <w:rsid w:val="00806974"/>
    <w:rsid w:val="00807011"/>
    <w:rsid w:val="00807567"/>
    <w:rsid w:val="0080788F"/>
    <w:rsid w:val="00807CBE"/>
    <w:rsid w:val="00807E0F"/>
    <w:rsid w:val="0081094B"/>
    <w:rsid w:val="00811159"/>
    <w:rsid w:val="00812AF1"/>
    <w:rsid w:val="008138B5"/>
    <w:rsid w:val="00814031"/>
    <w:rsid w:val="008140A0"/>
    <w:rsid w:val="00814453"/>
    <w:rsid w:val="008144D6"/>
    <w:rsid w:val="008154EB"/>
    <w:rsid w:val="008156E4"/>
    <w:rsid w:val="00815F27"/>
    <w:rsid w:val="00816812"/>
    <w:rsid w:val="00816A42"/>
    <w:rsid w:val="00817188"/>
    <w:rsid w:val="0082086D"/>
    <w:rsid w:val="008219FD"/>
    <w:rsid w:val="00823C7B"/>
    <w:rsid w:val="00823CDA"/>
    <w:rsid w:val="008240EC"/>
    <w:rsid w:val="008246E4"/>
    <w:rsid w:val="00824E2C"/>
    <w:rsid w:val="008253A2"/>
    <w:rsid w:val="00825707"/>
    <w:rsid w:val="0082575F"/>
    <w:rsid w:val="00825E35"/>
    <w:rsid w:val="00826172"/>
    <w:rsid w:val="008264EE"/>
    <w:rsid w:val="00827029"/>
    <w:rsid w:val="00827319"/>
    <w:rsid w:val="00827C04"/>
    <w:rsid w:val="0083017F"/>
    <w:rsid w:val="00830211"/>
    <w:rsid w:val="0083032D"/>
    <w:rsid w:val="00832651"/>
    <w:rsid w:val="00832731"/>
    <w:rsid w:val="00832EE8"/>
    <w:rsid w:val="00833331"/>
    <w:rsid w:val="008335E0"/>
    <w:rsid w:val="008341BB"/>
    <w:rsid w:val="00834222"/>
    <w:rsid w:val="008345BC"/>
    <w:rsid w:val="00836783"/>
    <w:rsid w:val="008367B9"/>
    <w:rsid w:val="00837115"/>
    <w:rsid w:val="008376AA"/>
    <w:rsid w:val="00837C94"/>
    <w:rsid w:val="00837FBB"/>
    <w:rsid w:val="0084083E"/>
    <w:rsid w:val="00840ECD"/>
    <w:rsid w:val="008425D3"/>
    <w:rsid w:val="008431F6"/>
    <w:rsid w:val="008444BF"/>
    <w:rsid w:val="00845130"/>
    <w:rsid w:val="008457AE"/>
    <w:rsid w:val="00846162"/>
    <w:rsid w:val="00847384"/>
    <w:rsid w:val="00847C8A"/>
    <w:rsid w:val="0085006F"/>
    <w:rsid w:val="00850CF4"/>
    <w:rsid w:val="00850FDF"/>
    <w:rsid w:val="00851409"/>
    <w:rsid w:val="00852898"/>
    <w:rsid w:val="00852B33"/>
    <w:rsid w:val="008530C2"/>
    <w:rsid w:val="00854336"/>
    <w:rsid w:val="00854C97"/>
    <w:rsid w:val="008557E1"/>
    <w:rsid w:val="00855976"/>
    <w:rsid w:val="00855AB9"/>
    <w:rsid w:val="008563AA"/>
    <w:rsid w:val="00857E5F"/>
    <w:rsid w:val="00860C76"/>
    <w:rsid w:val="00861300"/>
    <w:rsid w:val="00861716"/>
    <w:rsid w:val="00861AE2"/>
    <w:rsid w:val="00862B20"/>
    <w:rsid w:val="00862E0C"/>
    <w:rsid w:val="00863366"/>
    <w:rsid w:val="008636E9"/>
    <w:rsid w:val="00863E55"/>
    <w:rsid w:val="00866DAA"/>
    <w:rsid w:val="008673C2"/>
    <w:rsid w:val="008674CB"/>
    <w:rsid w:val="008679CE"/>
    <w:rsid w:val="00867A07"/>
    <w:rsid w:val="00875F38"/>
    <w:rsid w:val="00876428"/>
    <w:rsid w:val="008768F1"/>
    <w:rsid w:val="00880D46"/>
    <w:rsid w:val="00881F58"/>
    <w:rsid w:val="00882329"/>
    <w:rsid w:val="0088249A"/>
    <w:rsid w:val="008825F3"/>
    <w:rsid w:val="00882D32"/>
    <w:rsid w:val="0088361A"/>
    <w:rsid w:val="00883D9B"/>
    <w:rsid w:val="008841E3"/>
    <w:rsid w:val="00884818"/>
    <w:rsid w:val="00884AAC"/>
    <w:rsid w:val="008855A7"/>
    <w:rsid w:val="00886373"/>
    <w:rsid w:val="0088637B"/>
    <w:rsid w:val="008866F1"/>
    <w:rsid w:val="00886F1B"/>
    <w:rsid w:val="008872DB"/>
    <w:rsid w:val="00890078"/>
    <w:rsid w:val="00890527"/>
    <w:rsid w:val="0089127B"/>
    <w:rsid w:val="00891C36"/>
    <w:rsid w:val="0089381D"/>
    <w:rsid w:val="0089422E"/>
    <w:rsid w:val="00894BFE"/>
    <w:rsid w:val="00894C50"/>
    <w:rsid w:val="00895211"/>
    <w:rsid w:val="00895F6A"/>
    <w:rsid w:val="008A0CBD"/>
    <w:rsid w:val="008A134D"/>
    <w:rsid w:val="008A1B5B"/>
    <w:rsid w:val="008A1D9D"/>
    <w:rsid w:val="008A29AE"/>
    <w:rsid w:val="008A2DB6"/>
    <w:rsid w:val="008A3923"/>
    <w:rsid w:val="008A49E8"/>
    <w:rsid w:val="008A5CA1"/>
    <w:rsid w:val="008A6F55"/>
    <w:rsid w:val="008B034B"/>
    <w:rsid w:val="008B0B20"/>
    <w:rsid w:val="008B0F1D"/>
    <w:rsid w:val="008B107C"/>
    <w:rsid w:val="008B1EE9"/>
    <w:rsid w:val="008B2AEC"/>
    <w:rsid w:val="008B33B0"/>
    <w:rsid w:val="008B3461"/>
    <w:rsid w:val="008B3CAD"/>
    <w:rsid w:val="008B3EAB"/>
    <w:rsid w:val="008B40C5"/>
    <w:rsid w:val="008B45C8"/>
    <w:rsid w:val="008B4EFA"/>
    <w:rsid w:val="008B51D7"/>
    <w:rsid w:val="008B51F3"/>
    <w:rsid w:val="008B52B8"/>
    <w:rsid w:val="008B5475"/>
    <w:rsid w:val="008B5ADA"/>
    <w:rsid w:val="008B5D5D"/>
    <w:rsid w:val="008B6801"/>
    <w:rsid w:val="008B68E6"/>
    <w:rsid w:val="008B7620"/>
    <w:rsid w:val="008B772E"/>
    <w:rsid w:val="008B78B0"/>
    <w:rsid w:val="008B7C4A"/>
    <w:rsid w:val="008C0D15"/>
    <w:rsid w:val="008C0EAD"/>
    <w:rsid w:val="008C149B"/>
    <w:rsid w:val="008C16D2"/>
    <w:rsid w:val="008C1DE4"/>
    <w:rsid w:val="008C2520"/>
    <w:rsid w:val="008C3CE1"/>
    <w:rsid w:val="008C41D9"/>
    <w:rsid w:val="008C5B80"/>
    <w:rsid w:val="008C5BE5"/>
    <w:rsid w:val="008C65CA"/>
    <w:rsid w:val="008C7B55"/>
    <w:rsid w:val="008D101C"/>
    <w:rsid w:val="008D141F"/>
    <w:rsid w:val="008D1925"/>
    <w:rsid w:val="008D2157"/>
    <w:rsid w:val="008D3328"/>
    <w:rsid w:val="008D378D"/>
    <w:rsid w:val="008D3CD5"/>
    <w:rsid w:val="008D4A0F"/>
    <w:rsid w:val="008D4C71"/>
    <w:rsid w:val="008D4DDA"/>
    <w:rsid w:val="008D6005"/>
    <w:rsid w:val="008D6EE6"/>
    <w:rsid w:val="008D77ED"/>
    <w:rsid w:val="008D7BE7"/>
    <w:rsid w:val="008E0EC6"/>
    <w:rsid w:val="008E1001"/>
    <w:rsid w:val="008E1D95"/>
    <w:rsid w:val="008E1E7F"/>
    <w:rsid w:val="008E2DA9"/>
    <w:rsid w:val="008E3B5C"/>
    <w:rsid w:val="008E3C48"/>
    <w:rsid w:val="008E3DF1"/>
    <w:rsid w:val="008E4BEB"/>
    <w:rsid w:val="008E55E0"/>
    <w:rsid w:val="008E5A9A"/>
    <w:rsid w:val="008E668C"/>
    <w:rsid w:val="008E740D"/>
    <w:rsid w:val="008E7590"/>
    <w:rsid w:val="008E77F6"/>
    <w:rsid w:val="008F012F"/>
    <w:rsid w:val="008F0490"/>
    <w:rsid w:val="008F1225"/>
    <w:rsid w:val="008F19FD"/>
    <w:rsid w:val="008F3838"/>
    <w:rsid w:val="008F3BA8"/>
    <w:rsid w:val="008F3BE8"/>
    <w:rsid w:val="008F4098"/>
    <w:rsid w:val="008F4A39"/>
    <w:rsid w:val="008F4F89"/>
    <w:rsid w:val="008F54EC"/>
    <w:rsid w:val="008F6020"/>
    <w:rsid w:val="008F6E84"/>
    <w:rsid w:val="008F7145"/>
    <w:rsid w:val="009007E8"/>
    <w:rsid w:val="00900F5B"/>
    <w:rsid w:val="009011C7"/>
    <w:rsid w:val="00901BA4"/>
    <w:rsid w:val="009022A7"/>
    <w:rsid w:val="00902429"/>
    <w:rsid w:val="00903B15"/>
    <w:rsid w:val="0090445A"/>
    <w:rsid w:val="009046AC"/>
    <w:rsid w:val="00904AC8"/>
    <w:rsid w:val="00904C08"/>
    <w:rsid w:val="00905CB2"/>
    <w:rsid w:val="00906076"/>
    <w:rsid w:val="00906D26"/>
    <w:rsid w:val="0090705D"/>
    <w:rsid w:val="00907B5D"/>
    <w:rsid w:val="0091042B"/>
    <w:rsid w:val="00911203"/>
    <w:rsid w:val="0091175A"/>
    <w:rsid w:val="00911D0C"/>
    <w:rsid w:val="009120F5"/>
    <w:rsid w:val="00912256"/>
    <w:rsid w:val="0091268D"/>
    <w:rsid w:val="00912DB2"/>
    <w:rsid w:val="009131CE"/>
    <w:rsid w:val="009133FF"/>
    <w:rsid w:val="009139BC"/>
    <w:rsid w:val="00914765"/>
    <w:rsid w:val="00915892"/>
    <w:rsid w:val="009168DC"/>
    <w:rsid w:val="0092027F"/>
    <w:rsid w:val="00921A92"/>
    <w:rsid w:val="0092237B"/>
    <w:rsid w:val="0092283A"/>
    <w:rsid w:val="009229BC"/>
    <w:rsid w:val="00922A03"/>
    <w:rsid w:val="009233BB"/>
    <w:rsid w:val="0092393B"/>
    <w:rsid w:val="00923BBC"/>
    <w:rsid w:val="00923D71"/>
    <w:rsid w:val="00924CED"/>
    <w:rsid w:val="00925056"/>
    <w:rsid w:val="00925805"/>
    <w:rsid w:val="00926231"/>
    <w:rsid w:val="0092625B"/>
    <w:rsid w:val="00926AAA"/>
    <w:rsid w:val="00927D29"/>
    <w:rsid w:val="00930397"/>
    <w:rsid w:val="00930510"/>
    <w:rsid w:val="00931954"/>
    <w:rsid w:val="00932695"/>
    <w:rsid w:val="00932B99"/>
    <w:rsid w:val="00932E90"/>
    <w:rsid w:val="00933527"/>
    <w:rsid w:val="00933707"/>
    <w:rsid w:val="00933912"/>
    <w:rsid w:val="00933C81"/>
    <w:rsid w:val="00934804"/>
    <w:rsid w:val="00934B02"/>
    <w:rsid w:val="00934BE5"/>
    <w:rsid w:val="00934BF3"/>
    <w:rsid w:val="009351B2"/>
    <w:rsid w:val="0093533E"/>
    <w:rsid w:val="009401BD"/>
    <w:rsid w:val="00940A47"/>
    <w:rsid w:val="00941DCC"/>
    <w:rsid w:val="0094272B"/>
    <w:rsid w:val="00942B79"/>
    <w:rsid w:val="00942D54"/>
    <w:rsid w:val="00943C67"/>
    <w:rsid w:val="00944014"/>
    <w:rsid w:val="00944CD6"/>
    <w:rsid w:val="009451AF"/>
    <w:rsid w:val="00945322"/>
    <w:rsid w:val="009456B0"/>
    <w:rsid w:val="00946A04"/>
    <w:rsid w:val="00946C61"/>
    <w:rsid w:val="00947333"/>
    <w:rsid w:val="009475C4"/>
    <w:rsid w:val="00947AEF"/>
    <w:rsid w:val="00947CA3"/>
    <w:rsid w:val="00950115"/>
    <w:rsid w:val="009507BC"/>
    <w:rsid w:val="009509A2"/>
    <w:rsid w:val="00951368"/>
    <w:rsid w:val="009532D6"/>
    <w:rsid w:val="009537D1"/>
    <w:rsid w:val="00953839"/>
    <w:rsid w:val="0095418D"/>
    <w:rsid w:val="009542EE"/>
    <w:rsid w:val="00955042"/>
    <w:rsid w:val="00955139"/>
    <w:rsid w:val="00955381"/>
    <w:rsid w:val="00955570"/>
    <w:rsid w:val="00956275"/>
    <w:rsid w:val="00956718"/>
    <w:rsid w:val="00956E4E"/>
    <w:rsid w:val="009603B3"/>
    <w:rsid w:val="00960AD8"/>
    <w:rsid w:val="00960C56"/>
    <w:rsid w:val="00961956"/>
    <w:rsid w:val="00961B4E"/>
    <w:rsid w:val="009620B6"/>
    <w:rsid w:val="00963658"/>
    <w:rsid w:val="0096369E"/>
    <w:rsid w:val="00963BD3"/>
    <w:rsid w:val="0096405F"/>
    <w:rsid w:val="00964C73"/>
    <w:rsid w:val="0096508A"/>
    <w:rsid w:val="00967433"/>
    <w:rsid w:val="0096750C"/>
    <w:rsid w:val="009702B3"/>
    <w:rsid w:val="009705CC"/>
    <w:rsid w:val="009710E2"/>
    <w:rsid w:val="009733F9"/>
    <w:rsid w:val="009737A3"/>
    <w:rsid w:val="0097390E"/>
    <w:rsid w:val="00974414"/>
    <w:rsid w:val="00974532"/>
    <w:rsid w:val="00975E44"/>
    <w:rsid w:val="00976DCC"/>
    <w:rsid w:val="0097701A"/>
    <w:rsid w:val="00982288"/>
    <w:rsid w:val="0098287C"/>
    <w:rsid w:val="0098326D"/>
    <w:rsid w:val="009839F3"/>
    <w:rsid w:val="009844D4"/>
    <w:rsid w:val="009844D9"/>
    <w:rsid w:val="009846F7"/>
    <w:rsid w:val="00984CA4"/>
    <w:rsid w:val="00984F42"/>
    <w:rsid w:val="0098517B"/>
    <w:rsid w:val="00985A63"/>
    <w:rsid w:val="00986041"/>
    <w:rsid w:val="0098655A"/>
    <w:rsid w:val="0098674B"/>
    <w:rsid w:val="00987551"/>
    <w:rsid w:val="009875C3"/>
    <w:rsid w:val="009903EE"/>
    <w:rsid w:val="00991B41"/>
    <w:rsid w:val="00991DDB"/>
    <w:rsid w:val="00992056"/>
    <w:rsid w:val="00993102"/>
    <w:rsid w:val="00993DBD"/>
    <w:rsid w:val="00996269"/>
    <w:rsid w:val="00996286"/>
    <w:rsid w:val="00996917"/>
    <w:rsid w:val="00997250"/>
    <w:rsid w:val="00997B54"/>
    <w:rsid w:val="009A2E30"/>
    <w:rsid w:val="009A368D"/>
    <w:rsid w:val="009A379F"/>
    <w:rsid w:val="009A481A"/>
    <w:rsid w:val="009A4A48"/>
    <w:rsid w:val="009A4F28"/>
    <w:rsid w:val="009A60CB"/>
    <w:rsid w:val="009A66F9"/>
    <w:rsid w:val="009A6759"/>
    <w:rsid w:val="009A6CD6"/>
    <w:rsid w:val="009A7E62"/>
    <w:rsid w:val="009B0262"/>
    <w:rsid w:val="009B0306"/>
    <w:rsid w:val="009B22AB"/>
    <w:rsid w:val="009B3F39"/>
    <w:rsid w:val="009B465B"/>
    <w:rsid w:val="009B4EDB"/>
    <w:rsid w:val="009B5553"/>
    <w:rsid w:val="009B577B"/>
    <w:rsid w:val="009B6E52"/>
    <w:rsid w:val="009B7B0A"/>
    <w:rsid w:val="009C032B"/>
    <w:rsid w:val="009C0734"/>
    <w:rsid w:val="009C07A7"/>
    <w:rsid w:val="009C0928"/>
    <w:rsid w:val="009C0D73"/>
    <w:rsid w:val="009C12F9"/>
    <w:rsid w:val="009C179D"/>
    <w:rsid w:val="009C20A7"/>
    <w:rsid w:val="009C22C1"/>
    <w:rsid w:val="009C2965"/>
    <w:rsid w:val="009C2D49"/>
    <w:rsid w:val="009C2DC2"/>
    <w:rsid w:val="009C33FF"/>
    <w:rsid w:val="009C382E"/>
    <w:rsid w:val="009C49CA"/>
    <w:rsid w:val="009C551A"/>
    <w:rsid w:val="009C63DF"/>
    <w:rsid w:val="009C666B"/>
    <w:rsid w:val="009C732B"/>
    <w:rsid w:val="009C78E9"/>
    <w:rsid w:val="009D01A3"/>
    <w:rsid w:val="009D1334"/>
    <w:rsid w:val="009D187A"/>
    <w:rsid w:val="009D1EB4"/>
    <w:rsid w:val="009D23D0"/>
    <w:rsid w:val="009D2A94"/>
    <w:rsid w:val="009D35F1"/>
    <w:rsid w:val="009D3991"/>
    <w:rsid w:val="009D3B37"/>
    <w:rsid w:val="009D3C7C"/>
    <w:rsid w:val="009D3F2E"/>
    <w:rsid w:val="009D4204"/>
    <w:rsid w:val="009D4502"/>
    <w:rsid w:val="009D6205"/>
    <w:rsid w:val="009D623F"/>
    <w:rsid w:val="009D641B"/>
    <w:rsid w:val="009D661E"/>
    <w:rsid w:val="009D6F2A"/>
    <w:rsid w:val="009D73AA"/>
    <w:rsid w:val="009D7E69"/>
    <w:rsid w:val="009E20C9"/>
    <w:rsid w:val="009E22A5"/>
    <w:rsid w:val="009E31F6"/>
    <w:rsid w:val="009E37E5"/>
    <w:rsid w:val="009E39DD"/>
    <w:rsid w:val="009E3C5B"/>
    <w:rsid w:val="009E3EB9"/>
    <w:rsid w:val="009E4179"/>
    <w:rsid w:val="009E4FA9"/>
    <w:rsid w:val="009E5170"/>
    <w:rsid w:val="009E5E4E"/>
    <w:rsid w:val="009E73CF"/>
    <w:rsid w:val="009E74AA"/>
    <w:rsid w:val="009E7CBB"/>
    <w:rsid w:val="009F0026"/>
    <w:rsid w:val="009F0FBA"/>
    <w:rsid w:val="009F11B3"/>
    <w:rsid w:val="009F1BBC"/>
    <w:rsid w:val="009F24F1"/>
    <w:rsid w:val="009F2729"/>
    <w:rsid w:val="009F3977"/>
    <w:rsid w:val="009F43BA"/>
    <w:rsid w:val="009F5A16"/>
    <w:rsid w:val="009F63F2"/>
    <w:rsid w:val="00A00215"/>
    <w:rsid w:val="00A007FF"/>
    <w:rsid w:val="00A00BD0"/>
    <w:rsid w:val="00A00FE1"/>
    <w:rsid w:val="00A0181F"/>
    <w:rsid w:val="00A01EE5"/>
    <w:rsid w:val="00A023D7"/>
    <w:rsid w:val="00A0258E"/>
    <w:rsid w:val="00A02CF0"/>
    <w:rsid w:val="00A030C0"/>
    <w:rsid w:val="00A03388"/>
    <w:rsid w:val="00A033F3"/>
    <w:rsid w:val="00A04097"/>
    <w:rsid w:val="00A04742"/>
    <w:rsid w:val="00A04805"/>
    <w:rsid w:val="00A04B07"/>
    <w:rsid w:val="00A04F93"/>
    <w:rsid w:val="00A052BA"/>
    <w:rsid w:val="00A05404"/>
    <w:rsid w:val="00A05469"/>
    <w:rsid w:val="00A072E5"/>
    <w:rsid w:val="00A07F8E"/>
    <w:rsid w:val="00A10248"/>
    <w:rsid w:val="00A11BFA"/>
    <w:rsid w:val="00A12E2F"/>
    <w:rsid w:val="00A13A71"/>
    <w:rsid w:val="00A15640"/>
    <w:rsid w:val="00A15740"/>
    <w:rsid w:val="00A16A65"/>
    <w:rsid w:val="00A17846"/>
    <w:rsid w:val="00A17C2E"/>
    <w:rsid w:val="00A20437"/>
    <w:rsid w:val="00A227AC"/>
    <w:rsid w:val="00A22CDC"/>
    <w:rsid w:val="00A22E41"/>
    <w:rsid w:val="00A22F4E"/>
    <w:rsid w:val="00A23782"/>
    <w:rsid w:val="00A2384A"/>
    <w:rsid w:val="00A25B18"/>
    <w:rsid w:val="00A26430"/>
    <w:rsid w:val="00A26A9F"/>
    <w:rsid w:val="00A2705D"/>
    <w:rsid w:val="00A2724A"/>
    <w:rsid w:val="00A30685"/>
    <w:rsid w:val="00A30E52"/>
    <w:rsid w:val="00A31416"/>
    <w:rsid w:val="00A31B07"/>
    <w:rsid w:val="00A32654"/>
    <w:rsid w:val="00A33B56"/>
    <w:rsid w:val="00A34EEB"/>
    <w:rsid w:val="00A35E2B"/>
    <w:rsid w:val="00A35F82"/>
    <w:rsid w:val="00A37DC1"/>
    <w:rsid w:val="00A40C5D"/>
    <w:rsid w:val="00A410D3"/>
    <w:rsid w:val="00A41174"/>
    <w:rsid w:val="00A42D33"/>
    <w:rsid w:val="00A43437"/>
    <w:rsid w:val="00A4400F"/>
    <w:rsid w:val="00A44933"/>
    <w:rsid w:val="00A45735"/>
    <w:rsid w:val="00A4601F"/>
    <w:rsid w:val="00A4632E"/>
    <w:rsid w:val="00A465F7"/>
    <w:rsid w:val="00A47433"/>
    <w:rsid w:val="00A5025A"/>
    <w:rsid w:val="00A50831"/>
    <w:rsid w:val="00A50B25"/>
    <w:rsid w:val="00A5189C"/>
    <w:rsid w:val="00A51BD2"/>
    <w:rsid w:val="00A521E9"/>
    <w:rsid w:val="00A52FB3"/>
    <w:rsid w:val="00A53383"/>
    <w:rsid w:val="00A5356C"/>
    <w:rsid w:val="00A53EA4"/>
    <w:rsid w:val="00A543AD"/>
    <w:rsid w:val="00A5446F"/>
    <w:rsid w:val="00A54848"/>
    <w:rsid w:val="00A549CF"/>
    <w:rsid w:val="00A5539E"/>
    <w:rsid w:val="00A557DA"/>
    <w:rsid w:val="00A5588A"/>
    <w:rsid w:val="00A56D71"/>
    <w:rsid w:val="00A57E53"/>
    <w:rsid w:val="00A60346"/>
    <w:rsid w:val="00A604A1"/>
    <w:rsid w:val="00A604A3"/>
    <w:rsid w:val="00A6082A"/>
    <w:rsid w:val="00A60BEC"/>
    <w:rsid w:val="00A6189C"/>
    <w:rsid w:val="00A61DCE"/>
    <w:rsid w:val="00A6400C"/>
    <w:rsid w:val="00A6403D"/>
    <w:rsid w:val="00A65F2F"/>
    <w:rsid w:val="00A66064"/>
    <w:rsid w:val="00A66584"/>
    <w:rsid w:val="00A675B6"/>
    <w:rsid w:val="00A67869"/>
    <w:rsid w:val="00A706AC"/>
    <w:rsid w:val="00A70D21"/>
    <w:rsid w:val="00A714C2"/>
    <w:rsid w:val="00A72904"/>
    <w:rsid w:val="00A72AE9"/>
    <w:rsid w:val="00A738D1"/>
    <w:rsid w:val="00A74D55"/>
    <w:rsid w:val="00A75C2B"/>
    <w:rsid w:val="00A774F1"/>
    <w:rsid w:val="00A838F4"/>
    <w:rsid w:val="00A83E61"/>
    <w:rsid w:val="00A844E0"/>
    <w:rsid w:val="00A85168"/>
    <w:rsid w:val="00A851D5"/>
    <w:rsid w:val="00A86891"/>
    <w:rsid w:val="00A86C57"/>
    <w:rsid w:val="00A874A0"/>
    <w:rsid w:val="00A91316"/>
    <w:rsid w:val="00A91333"/>
    <w:rsid w:val="00A91337"/>
    <w:rsid w:val="00A91501"/>
    <w:rsid w:val="00A91F64"/>
    <w:rsid w:val="00A92620"/>
    <w:rsid w:val="00A93331"/>
    <w:rsid w:val="00A9408E"/>
    <w:rsid w:val="00A94F4C"/>
    <w:rsid w:val="00A95552"/>
    <w:rsid w:val="00A95BC8"/>
    <w:rsid w:val="00A95CC2"/>
    <w:rsid w:val="00A961B8"/>
    <w:rsid w:val="00A974E6"/>
    <w:rsid w:val="00A97A65"/>
    <w:rsid w:val="00AA018D"/>
    <w:rsid w:val="00AA0242"/>
    <w:rsid w:val="00AA0270"/>
    <w:rsid w:val="00AA07FE"/>
    <w:rsid w:val="00AA13E6"/>
    <w:rsid w:val="00AA1F5B"/>
    <w:rsid w:val="00AA1FB9"/>
    <w:rsid w:val="00AA27C8"/>
    <w:rsid w:val="00AA346F"/>
    <w:rsid w:val="00AA34EF"/>
    <w:rsid w:val="00AA377A"/>
    <w:rsid w:val="00AA4397"/>
    <w:rsid w:val="00AA4635"/>
    <w:rsid w:val="00AA5065"/>
    <w:rsid w:val="00AB1262"/>
    <w:rsid w:val="00AB1BFD"/>
    <w:rsid w:val="00AB220E"/>
    <w:rsid w:val="00AB27EE"/>
    <w:rsid w:val="00AB2B5E"/>
    <w:rsid w:val="00AB3866"/>
    <w:rsid w:val="00AB4163"/>
    <w:rsid w:val="00AB4514"/>
    <w:rsid w:val="00AB4642"/>
    <w:rsid w:val="00AB495B"/>
    <w:rsid w:val="00AB4CA7"/>
    <w:rsid w:val="00AB51DA"/>
    <w:rsid w:val="00AB7B5B"/>
    <w:rsid w:val="00AB7D0A"/>
    <w:rsid w:val="00AC0338"/>
    <w:rsid w:val="00AC0EB6"/>
    <w:rsid w:val="00AC0F77"/>
    <w:rsid w:val="00AC153A"/>
    <w:rsid w:val="00AC2239"/>
    <w:rsid w:val="00AC2A6B"/>
    <w:rsid w:val="00AC2FDE"/>
    <w:rsid w:val="00AC33B1"/>
    <w:rsid w:val="00AC3804"/>
    <w:rsid w:val="00AC3945"/>
    <w:rsid w:val="00AC42E7"/>
    <w:rsid w:val="00AC44AE"/>
    <w:rsid w:val="00AC5397"/>
    <w:rsid w:val="00AC5B2D"/>
    <w:rsid w:val="00AC65EA"/>
    <w:rsid w:val="00AC6754"/>
    <w:rsid w:val="00AC738B"/>
    <w:rsid w:val="00AC74B0"/>
    <w:rsid w:val="00AC7864"/>
    <w:rsid w:val="00AC7E21"/>
    <w:rsid w:val="00AD0285"/>
    <w:rsid w:val="00AD080B"/>
    <w:rsid w:val="00AD13C9"/>
    <w:rsid w:val="00AD3921"/>
    <w:rsid w:val="00AD501A"/>
    <w:rsid w:val="00AD6A32"/>
    <w:rsid w:val="00AD7055"/>
    <w:rsid w:val="00AE0B80"/>
    <w:rsid w:val="00AE0CB2"/>
    <w:rsid w:val="00AE0CD6"/>
    <w:rsid w:val="00AE1324"/>
    <w:rsid w:val="00AE1A68"/>
    <w:rsid w:val="00AE25A5"/>
    <w:rsid w:val="00AE2B69"/>
    <w:rsid w:val="00AE384E"/>
    <w:rsid w:val="00AE4BE6"/>
    <w:rsid w:val="00AE5085"/>
    <w:rsid w:val="00AE6FD7"/>
    <w:rsid w:val="00AF07A4"/>
    <w:rsid w:val="00AF0C1B"/>
    <w:rsid w:val="00AF21C7"/>
    <w:rsid w:val="00AF27FD"/>
    <w:rsid w:val="00AF3CCB"/>
    <w:rsid w:val="00AF3F47"/>
    <w:rsid w:val="00AF4B6C"/>
    <w:rsid w:val="00AF5983"/>
    <w:rsid w:val="00AF59BE"/>
    <w:rsid w:val="00AF5DC1"/>
    <w:rsid w:val="00AF606D"/>
    <w:rsid w:val="00AF640B"/>
    <w:rsid w:val="00AF6976"/>
    <w:rsid w:val="00AF6AD0"/>
    <w:rsid w:val="00AF7BB1"/>
    <w:rsid w:val="00AF7D98"/>
    <w:rsid w:val="00B006A4"/>
    <w:rsid w:val="00B02077"/>
    <w:rsid w:val="00B02A02"/>
    <w:rsid w:val="00B049A6"/>
    <w:rsid w:val="00B04D7F"/>
    <w:rsid w:val="00B05656"/>
    <w:rsid w:val="00B0699F"/>
    <w:rsid w:val="00B0721F"/>
    <w:rsid w:val="00B079F6"/>
    <w:rsid w:val="00B07A65"/>
    <w:rsid w:val="00B07ED8"/>
    <w:rsid w:val="00B07F1A"/>
    <w:rsid w:val="00B10ECC"/>
    <w:rsid w:val="00B11647"/>
    <w:rsid w:val="00B1167A"/>
    <w:rsid w:val="00B11C0B"/>
    <w:rsid w:val="00B11EB1"/>
    <w:rsid w:val="00B13412"/>
    <w:rsid w:val="00B14E8D"/>
    <w:rsid w:val="00B151CA"/>
    <w:rsid w:val="00B152FD"/>
    <w:rsid w:val="00B15ADE"/>
    <w:rsid w:val="00B160C6"/>
    <w:rsid w:val="00B16C14"/>
    <w:rsid w:val="00B16CA6"/>
    <w:rsid w:val="00B2056E"/>
    <w:rsid w:val="00B20571"/>
    <w:rsid w:val="00B2072B"/>
    <w:rsid w:val="00B21623"/>
    <w:rsid w:val="00B22BC4"/>
    <w:rsid w:val="00B23146"/>
    <w:rsid w:val="00B23CEE"/>
    <w:rsid w:val="00B23CFE"/>
    <w:rsid w:val="00B23F2A"/>
    <w:rsid w:val="00B2427D"/>
    <w:rsid w:val="00B24E81"/>
    <w:rsid w:val="00B26155"/>
    <w:rsid w:val="00B26C86"/>
    <w:rsid w:val="00B278DC"/>
    <w:rsid w:val="00B27E96"/>
    <w:rsid w:val="00B32F65"/>
    <w:rsid w:val="00B33398"/>
    <w:rsid w:val="00B3498F"/>
    <w:rsid w:val="00B34ACF"/>
    <w:rsid w:val="00B34B67"/>
    <w:rsid w:val="00B352F0"/>
    <w:rsid w:val="00B35390"/>
    <w:rsid w:val="00B376B2"/>
    <w:rsid w:val="00B37997"/>
    <w:rsid w:val="00B37CC3"/>
    <w:rsid w:val="00B41A6A"/>
    <w:rsid w:val="00B41B3A"/>
    <w:rsid w:val="00B425C7"/>
    <w:rsid w:val="00B4314E"/>
    <w:rsid w:val="00B443D4"/>
    <w:rsid w:val="00B44A63"/>
    <w:rsid w:val="00B458D5"/>
    <w:rsid w:val="00B46201"/>
    <w:rsid w:val="00B471FB"/>
    <w:rsid w:val="00B5021D"/>
    <w:rsid w:val="00B507C0"/>
    <w:rsid w:val="00B50D7D"/>
    <w:rsid w:val="00B50E97"/>
    <w:rsid w:val="00B51419"/>
    <w:rsid w:val="00B52465"/>
    <w:rsid w:val="00B5247A"/>
    <w:rsid w:val="00B526F3"/>
    <w:rsid w:val="00B52FAE"/>
    <w:rsid w:val="00B532F9"/>
    <w:rsid w:val="00B533B4"/>
    <w:rsid w:val="00B5499B"/>
    <w:rsid w:val="00B5549E"/>
    <w:rsid w:val="00B55A82"/>
    <w:rsid w:val="00B60115"/>
    <w:rsid w:val="00B6108A"/>
    <w:rsid w:val="00B61E5E"/>
    <w:rsid w:val="00B63794"/>
    <w:rsid w:val="00B647D4"/>
    <w:rsid w:val="00B64C74"/>
    <w:rsid w:val="00B64F3E"/>
    <w:rsid w:val="00B65F1E"/>
    <w:rsid w:val="00B66845"/>
    <w:rsid w:val="00B671B4"/>
    <w:rsid w:val="00B67AB9"/>
    <w:rsid w:val="00B70B7F"/>
    <w:rsid w:val="00B70D0E"/>
    <w:rsid w:val="00B71111"/>
    <w:rsid w:val="00B71CBC"/>
    <w:rsid w:val="00B731B1"/>
    <w:rsid w:val="00B73FF0"/>
    <w:rsid w:val="00B74C48"/>
    <w:rsid w:val="00B756E1"/>
    <w:rsid w:val="00B765FB"/>
    <w:rsid w:val="00B77132"/>
    <w:rsid w:val="00B778A7"/>
    <w:rsid w:val="00B779B3"/>
    <w:rsid w:val="00B77FE3"/>
    <w:rsid w:val="00B80643"/>
    <w:rsid w:val="00B81636"/>
    <w:rsid w:val="00B838BF"/>
    <w:rsid w:val="00B843B4"/>
    <w:rsid w:val="00B84730"/>
    <w:rsid w:val="00B84D6C"/>
    <w:rsid w:val="00B85618"/>
    <w:rsid w:val="00B85922"/>
    <w:rsid w:val="00B85C25"/>
    <w:rsid w:val="00B8666A"/>
    <w:rsid w:val="00B877BB"/>
    <w:rsid w:val="00B90CDD"/>
    <w:rsid w:val="00B910B1"/>
    <w:rsid w:val="00B91584"/>
    <w:rsid w:val="00B917EE"/>
    <w:rsid w:val="00B91E9D"/>
    <w:rsid w:val="00B92ADB"/>
    <w:rsid w:val="00B933F4"/>
    <w:rsid w:val="00B93A69"/>
    <w:rsid w:val="00B946E8"/>
    <w:rsid w:val="00B948F1"/>
    <w:rsid w:val="00B94D02"/>
    <w:rsid w:val="00B95275"/>
    <w:rsid w:val="00B95487"/>
    <w:rsid w:val="00B9587C"/>
    <w:rsid w:val="00B95B3B"/>
    <w:rsid w:val="00B95BCA"/>
    <w:rsid w:val="00B96C65"/>
    <w:rsid w:val="00B9744F"/>
    <w:rsid w:val="00B977E1"/>
    <w:rsid w:val="00B97F32"/>
    <w:rsid w:val="00B97FFD"/>
    <w:rsid w:val="00BA11FA"/>
    <w:rsid w:val="00BA1847"/>
    <w:rsid w:val="00BA1AFE"/>
    <w:rsid w:val="00BA2837"/>
    <w:rsid w:val="00BA2BD6"/>
    <w:rsid w:val="00BA2D47"/>
    <w:rsid w:val="00BA3269"/>
    <w:rsid w:val="00BA418A"/>
    <w:rsid w:val="00BA4B32"/>
    <w:rsid w:val="00BA56F3"/>
    <w:rsid w:val="00BA57B8"/>
    <w:rsid w:val="00BA58B2"/>
    <w:rsid w:val="00BA6F57"/>
    <w:rsid w:val="00BA7325"/>
    <w:rsid w:val="00BB0E48"/>
    <w:rsid w:val="00BB162A"/>
    <w:rsid w:val="00BB2A5E"/>
    <w:rsid w:val="00BB2E7C"/>
    <w:rsid w:val="00BB3448"/>
    <w:rsid w:val="00BB54CB"/>
    <w:rsid w:val="00BB6254"/>
    <w:rsid w:val="00BB73C1"/>
    <w:rsid w:val="00BC0036"/>
    <w:rsid w:val="00BC0F4A"/>
    <w:rsid w:val="00BC24E9"/>
    <w:rsid w:val="00BC2DD1"/>
    <w:rsid w:val="00BC3008"/>
    <w:rsid w:val="00BC3DFD"/>
    <w:rsid w:val="00BC42D4"/>
    <w:rsid w:val="00BC4880"/>
    <w:rsid w:val="00BC5F15"/>
    <w:rsid w:val="00BC61E3"/>
    <w:rsid w:val="00BC6239"/>
    <w:rsid w:val="00BC750F"/>
    <w:rsid w:val="00BC79CF"/>
    <w:rsid w:val="00BD0283"/>
    <w:rsid w:val="00BD0487"/>
    <w:rsid w:val="00BD07A4"/>
    <w:rsid w:val="00BD156D"/>
    <w:rsid w:val="00BD2567"/>
    <w:rsid w:val="00BD2CCD"/>
    <w:rsid w:val="00BD3074"/>
    <w:rsid w:val="00BD3435"/>
    <w:rsid w:val="00BD65DF"/>
    <w:rsid w:val="00BD673D"/>
    <w:rsid w:val="00BD6CBE"/>
    <w:rsid w:val="00BD7E13"/>
    <w:rsid w:val="00BE0ED9"/>
    <w:rsid w:val="00BE1B46"/>
    <w:rsid w:val="00BE1D5D"/>
    <w:rsid w:val="00BE1F71"/>
    <w:rsid w:val="00BE2DC3"/>
    <w:rsid w:val="00BE315C"/>
    <w:rsid w:val="00BE315F"/>
    <w:rsid w:val="00BE35D7"/>
    <w:rsid w:val="00BE379E"/>
    <w:rsid w:val="00BE3D0E"/>
    <w:rsid w:val="00BE3F23"/>
    <w:rsid w:val="00BE484B"/>
    <w:rsid w:val="00BE59DF"/>
    <w:rsid w:val="00BE5CD3"/>
    <w:rsid w:val="00BE5D93"/>
    <w:rsid w:val="00BE6679"/>
    <w:rsid w:val="00BE7778"/>
    <w:rsid w:val="00BE7866"/>
    <w:rsid w:val="00BF156A"/>
    <w:rsid w:val="00BF2033"/>
    <w:rsid w:val="00BF2FE6"/>
    <w:rsid w:val="00BF318C"/>
    <w:rsid w:val="00BF3555"/>
    <w:rsid w:val="00BF400B"/>
    <w:rsid w:val="00BF42A6"/>
    <w:rsid w:val="00BF51C8"/>
    <w:rsid w:val="00BF6E65"/>
    <w:rsid w:val="00C0032C"/>
    <w:rsid w:val="00C00F79"/>
    <w:rsid w:val="00C0172C"/>
    <w:rsid w:val="00C0223E"/>
    <w:rsid w:val="00C0248C"/>
    <w:rsid w:val="00C02AC9"/>
    <w:rsid w:val="00C03778"/>
    <w:rsid w:val="00C0514B"/>
    <w:rsid w:val="00C0589A"/>
    <w:rsid w:val="00C05AFE"/>
    <w:rsid w:val="00C06150"/>
    <w:rsid w:val="00C0619E"/>
    <w:rsid w:val="00C066C5"/>
    <w:rsid w:val="00C107B3"/>
    <w:rsid w:val="00C11A6E"/>
    <w:rsid w:val="00C1741A"/>
    <w:rsid w:val="00C1793A"/>
    <w:rsid w:val="00C17D1E"/>
    <w:rsid w:val="00C20094"/>
    <w:rsid w:val="00C20856"/>
    <w:rsid w:val="00C2195D"/>
    <w:rsid w:val="00C223ED"/>
    <w:rsid w:val="00C2257D"/>
    <w:rsid w:val="00C23738"/>
    <w:rsid w:val="00C23F09"/>
    <w:rsid w:val="00C24B3A"/>
    <w:rsid w:val="00C24D53"/>
    <w:rsid w:val="00C250B2"/>
    <w:rsid w:val="00C25167"/>
    <w:rsid w:val="00C25614"/>
    <w:rsid w:val="00C2620A"/>
    <w:rsid w:val="00C26D15"/>
    <w:rsid w:val="00C2702C"/>
    <w:rsid w:val="00C27C17"/>
    <w:rsid w:val="00C27F1F"/>
    <w:rsid w:val="00C27F91"/>
    <w:rsid w:val="00C3032E"/>
    <w:rsid w:val="00C30627"/>
    <w:rsid w:val="00C30927"/>
    <w:rsid w:val="00C31898"/>
    <w:rsid w:val="00C319C5"/>
    <w:rsid w:val="00C3221F"/>
    <w:rsid w:val="00C33044"/>
    <w:rsid w:val="00C3383F"/>
    <w:rsid w:val="00C33DD9"/>
    <w:rsid w:val="00C373F6"/>
    <w:rsid w:val="00C3749A"/>
    <w:rsid w:val="00C376D2"/>
    <w:rsid w:val="00C40207"/>
    <w:rsid w:val="00C404B6"/>
    <w:rsid w:val="00C40C41"/>
    <w:rsid w:val="00C424CD"/>
    <w:rsid w:val="00C43BAF"/>
    <w:rsid w:val="00C43F13"/>
    <w:rsid w:val="00C449F6"/>
    <w:rsid w:val="00C4552B"/>
    <w:rsid w:val="00C45567"/>
    <w:rsid w:val="00C45A76"/>
    <w:rsid w:val="00C46146"/>
    <w:rsid w:val="00C46B2B"/>
    <w:rsid w:val="00C47DB7"/>
    <w:rsid w:val="00C50CD7"/>
    <w:rsid w:val="00C5200F"/>
    <w:rsid w:val="00C5291D"/>
    <w:rsid w:val="00C53206"/>
    <w:rsid w:val="00C535AB"/>
    <w:rsid w:val="00C536AD"/>
    <w:rsid w:val="00C551F2"/>
    <w:rsid w:val="00C553F6"/>
    <w:rsid w:val="00C55A2F"/>
    <w:rsid w:val="00C561B5"/>
    <w:rsid w:val="00C569B0"/>
    <w:rsid w:val="00C5791D"/>
    <w:rsid w:val="00C60986"/>
    <w:rsid w:val="00C6111B"/>
    <w:rsid w:val="00C62C2A"/>
    <w:rsid w:val="00C641EF"/>
    <w:rsid w:val="00C64451"/>
    <w:rsid w:val="00C6470A"/>
    <w:rsid w:val="00C64B33"/>
    <w:rsid w:val="00C64B5D"/>
    <w:rsid w:val="00C64EFB"/>
    <w:rsid w:val="00C64F4A"/>
    <w:rsid w:val="00C652C5"/>
    <w:rsid w:val="00C65618"/>
    <w:rsid w:val="00C66803"/>
    <w:rsid w:val="00C71141"/>
    <w:rsid w:val="00C723FC"/>
    <w:rsid w:val="00C73D8B"/>
    <w:rsid w:val="00C74BEE"/>
    <w:rsid w:val="00C75162"/>
    <w:rsid w:val="00C752EA"/>
    <w:rsid w:val="00C7543D"/>
    <w:rsid w:val="00C755EE"/>
    <w:rsid w:val="00C75671"/>
    <w:rsid w:val="00C75AA9"/>
    <w:rsid w:val="00C75C66"/>
    <w:rsid w:val="00C760E8"/>
    <w:rsid w:val="00C76A98"/>
    <w:rsid w:val="00C76ABC"/>
    <w:rsid w:val="00C76F5A"/>
    <w:rsid w:val="00C770D3"/>
    <w:rsid w:val="00C77816"/>
    <w:rsid w:val="00C778F6"/>
    <w:rsid w:val="00C80F63"/>
    <w:rsid w:val="00C81FA4"/>
    <w:rsid w:val="00C820C0"/>
    <w:rsid w:val="00C82FC9"/>
    <w:rsid w:val="00C835D8"/>
    <w:rsid w:val="00C83A45"/>
    <w:rsid w:val="00C83D94"/>
    <w:rsid w:val="00C83EB9"/>
    <w:rsid w:val="00C840C1"/>
    <w:rsid w:val="00C84AC6"/>
    <w:rsid w:val="00C84C87"/>
    <w:rsid w:val="00C86860"/>
    <w:rsid w:val="00C86D58"/>
    <w:rsid w:val="00C87270"/>
    <w:rsid w:val="00C874BB"/>
    <w:rsid w:val="00C90DEC"/>
    <w:rsid w:val="00C91304"/>
    <w:rsid w:val="00C928DA"/>
    <w:rsid w:val="00C93426"/>
    <w:rsid w:val="00C94B98"/>
    <w:rsid w:val="00C95531"/>
    <w:rsid w:val="00C955F7"/>
    <w:rsid w:val="00C958C8"/>
    <w:rsid w:val="00C97520"/>
    <w:rsid w:val="00C97F11"/>
    <w:rsid w:val="00CA17E7"/>
    <w:rsid w:val="00CA1DD9"/>
    <w:rsid w:val="00CA27FE"/>
    <w:rsid w:val="00CA3090"/>
    <w:rsid w:val="00CA3588"/>
    <w:rsid w:val="00CA394F"/>
    <w:rsid w:val="00CA4C1E"/>
    <w:rsid w:val="00CA54BA"/>
    <w:rsid w:val="00CA5AAA"/>
    <w:rsid w:val="00CA6D73"/>
    <w:rsid w:val="00CA6F2B"/>
    <w:rsid w:val="00CB0510"/>
    <w:rsid w:val="00CB0A64"/>
    <w:rsid w:val="00CB1BF7"/>
    <w:rsid w:val="00CB243B"/>
    <w:rsid w:val="00CB361A"/>
    <w:rsid w:val="00CB3EEA"/>
    <w:rsid w:val="00CB4AAC"/>
    <w:rsid w:val="00CB5313"/>
    <w:rsid w:val="00CB5F7C"/>
    <w:rsid w:val="00CB6F08"/>
    <w:rsid w:val="00CB7A6D"/>
    <w:rsid w:val="00CB7CAE"/>
    <w:rsid w:val="00CB7EBC"/>
    <w:rsid w:val="00CC0290"/>
    <w:rsid w:val="00CC0570"/>
    <w:rsid w:val="00CC0C5A"/>
    <w:rsid w:val="00CC0F0E"/>
    <w:rsid w:val="00CC1891"/>
    <w:rsid w:val="00CC21DE"/>
    <w:rsid w:val="00CC2210"/>
    <w:rsid w:val="00CC2527"/>
    <w:rsid w:val="00CC2784"/>
    <w:rsid w:val="00CC3794"/>
    <w:rsid w:val="00CC4981"/>
    <w:rsid w:val="00CC609F"/>
    <w:rsid w:val="00CD0000"/>
    <w:rsid w:val="00CD0206"/>
    <w:rsid w:val="00CD0369"/>
    <w:rsid w:val="00CD0F27"/>
    <w:rsid w:val="00CD14FD"/>
    <w:rsid w:val="00CD17AD"/>
    <w:rsid w:val="00CD1EB2"/>
    <w:rsid w:val="00CD21FD"/>
    <w:rsid w:val="00CD3599"/>
    <w:rsid w:val="00CD3CAD"/>
    <w:rsid w:val="00CD400F"/>
    <w:rsid w:val="00CD515C"/>
    <w:rsid w:val="00CD5539"/>
    <w:rsid w:val="00CD5CCA"/>
    <w:rsid w:val="00CD6299"/>
    <w:rsid w:val="00CD64A1"/>
    <w:rsid w:val="00CD6B84"/>
    <w:rsid w:val="00CD74E9"/>
    <w:rsid w:val="00CE0E0F"/>
    <w:rsid w:val="00CE18E0"/>
    <w:rsid w:val="00CE24A6"/>
    <w:rsid w:val="00CE32B9"/>
    <w:rsid w:val="00CE366E"/>
    <w:rsid w:val="00CE430D"/>
    <w:rsid w:val="00CE43AF"/>
    <w:rsid w:val="00CE5237"/>
    <w:rsid w:val="00CF0307"/>
    <w:rsid w:val="00CF037B"/>
    <w:rsid w:val="00CF10C5"/>
    <w:rsid w:val="00CF23FB"/>
    <w:rsid w:val="00CF250A"/>
    <w:rsid w:val="00CF2DCD"/>
    <w:rsid w:val="00CF35AF"/>
    <w:rsid w:val="00CF42D7"/>
    <w:rsid w:val="00CF499D"/>
    <w:rsid w:val="00CF4ADA"/>
    <w:rsid w:val="00CF4F9E"/>
    <w:rsid w:val="00CF68C3"/>
    <w:rsid w:val="00D005D0"/>
    <w:rsid w:val="00D008FC"/>
    <w:rsid w:val="00D0191E"/>
    <w:rsid w:val="00D01B7A"/>
    <w:rsid w:val="00D01EE3"/>
    <w:rsid w:val="00D01EFF"/>
    <w:rsid w:val="00D04021"/>
    <w:rsid w:val="00D051BB"/>
    <w:rsid w:val="00D061E8"/>
    <w:rsid w:val="00D06E58"/>
    <w:rsid w:val="00D07004"/>
    <w:rsid w:val="00D10879"/>
    <w:rsid w:val="00D10F1E"/>
    <w:rsid w:val="00D113D3"/>
    <w:rsid w:val="00D1150C"/>
    <w:rsid w:val="00D11E83"/>
    <w:rsid w:val="00D1310D"/>
    <w:rsid w:val="00D1404A"/>
    <w:rsid w:val="00D142A5"/>
    <w:rsid w:val="00D1484A"/>
    <w:rsid w:val="00D150FB"/>
    <w:rsid w:val="00D15137"/>
    <w:rsid w:val="00D157FF"/>
    <w:rsid w:val="00D15800"/>
    <w:rsid w:val="00D15F52"/>
    <w:rsid w:val="00D1626A"/>
    <w:rsid w:val="00D16BE9"/>
    <w:rsid w:val="00D173D0"/>
    <w:rsid w:val="00D177AB"/>
    <w:rsid w:val="00D17857"/>
    <w:rsid w:val="00D17E90"/>
    <w:rsid w:val="00D21090"/>
    <w:rsid w:val="00D218E5"/>
    <w:rsid w:val="00D21A40"/>
    <w:rsid w:val="00D23219"/>
    <w:rsid w:val="00D23AAF"/>
    <w:rsid w:val="00D243CC"/>
    <w:rsid w:val="00D252C7"/>
    <w:rsid w:val="00D25D92"/>
    <w:rsid w:val="00D30DE2"/>
    <w:rsid w:val="00D30F70"/>
    <w:rsid w:val="00D31050"/>
    <w:rsid w:val="00D317B2"/>
    <w:rsid w:val="00D319C3"/>
    <w:rsid w:val="00D31EBA"/>
    <w:rsid w:val="00D31EBD"/>
    <w:rsid w:val="00D320A4"/>
    <w:rsid w:val="00D32608"/>
    <w:rsid w:val="00D32AEA"/>
    <w:rsid w:val="00D3301F"/>
    <w:rsid w:val="00D33238"/>
    <w:rsid w:val="00D338F0"/>
    <w:rsid w:val="00D34115"/>
    <w:rsid w:val="00D34275"/>
    <w:rsid w:val="00D34DF7"/>
    <w:rsid w:val="00D3517E"/>
    <w:rsid w:val="00D4025A"/>
    <w:rsid w:val="00D40479"/>
    <w:rsid w:val="00D404C4"/>
    <w:rsid w:val="00D41D60"/>
    <w:rsid w:val="00D420A6"/>
    <w:rsid w:val="00D424F9"/>
    <w:rsid w:val="00D425AF"/>
    <w:rsid w:val="00D42A04"/>
    <w:rsid w:val="00D43475"/>
    <w:rsid w:val="00D435B9"/>
    <w:rsid w:val="00D43FB5"/>
    <w:rsid w:val="00D45D68"/>
    <w:rsid w:val="00D45D8E"/>
    <w:rsid w:val="00D4640A"/>
    <w:rsid w:val="00D4648A"/>
    <w:rsid w:val="00D46492"/>
    <w:rsid w:val="00D505CB"/>
    <w:rsid w:val="00D50976"/>
    <w:rsid w:val="00D5139A"/>
    <w:rsid w:val="00D52449"/>
    <w:rsid w:val="00D52479"/>
    <w:rsid w:val="00D54266"/>
    <w:rsid w:val="00D5484B"/>
    <w:rsid w:val="00D5642B"/>
    <w:rsid w:val="00D565F7"/>
    <w:rsid w:val="00D56FA3"/>
    <w:rsid w:val="00D578C7"/>
    <w:rsid w:val="00D57B11"/>
    <w:rsid w:val="00D606EF"/>
    <w:rsid w:val="00D62185"/>
    <w:rsid w:val="00D62D13"/>
    <w:rsid w:val="00D62EF9"/>
    <w:rsid w:val="00D62F1D"/>
    <w:rsid w:val="00D634D7"/>
    <w:rsid w:val="00D63851"/>
    <w:rsid w:val="00D64258"/>
    <w:rsid w:val="00D665C4"/>
    <w:rsid w:val="00D66FC5"/>
    <w:rsid w:val="00D7077F"/>
    <w:rsid w:val="00D71070"/>
    <w:rsid w:val="00D711E9"/>
    <w:rsid w:val="00D727E2"/>
    <w:rsid w:val="00D73D3E"/>
    <w:rsid w:val="00D74574"/>
    <w:rsid w:val="00D74852"/>
    <w:rsid w:val="00D74EFB"/>
    <w:rsid w:val="00D74FEB"/>
    <w:rsid w:val="00D80856"/>
    <w:rsid w:val="00D80B66"/>
    <w:rsid w:val="00D810B6"/>
    <w:rsid w:val="00D816A1"/>
    <w:rsid w:val="00D83158"/>
    <w:rsid w:val="00D83780"/>
    <w:rsid w:val="00D84C90"/>
    <w:rsid w:val="00D8643A"/>
    <w:rsid w:val="00D86C59"/>
    <w:rsid w:val="00D87092"/>
    <w:rsid w:val="00D87D4B"/>
    <w:rsid w:val="00D90EC7"/>
    <w:rsid w:val="00D91CCE"/>
    <w:rsid w:val="00D92644"/>
    <w:rsid w:val="00D931A1"/>
    <w:rsid w:val="00D9331B"/>
    <w:rsid w:val="00D9345A"/>
    <w:rsid w:val="00D93613"/>
    <w:rsid w:val="00D9414C"/>
    <w:rsid w:val="00D94666"/>
    <w:rsid w:val="00D9492E"/>
    <w:rsid w:val="00D953A3"/>
    <w:rsid w:val="00D957E6"/>
    <w:rsid w:val="00D96887"/>
    <w:rsid w:val="00D9738A"/>
    <w:rsid w:val="00D974B1"/>
    <w:rsid w:val="00D97AAB"/>
    <w:rsid w:val="00DA12BA"/>
    <w:rsid w:val="00DA1561"/>
    <w:rsid w:val="00DA1563"/>
    <w:rsid w:val="00DA29E2"/>
    <w:rsid w:val="00DA2EB6"/>
    <w:rsid w:val="00DA5111"/>
    <w:rsid w:val="00DA5E33"/>
    <w:rsid w:val="00DA6F45"/>
    <w:rsid w:val="00DA7B77"/>
    <w:rsid w:val="00DB191D"/>
    <w:rsid w:val="00DB22C7"/>
    <w:rsid w:val="00DB254A"/>
    <w:rsid w:val="00DB2B0F"/>
    <w:rsid w:val="00DB46B7"/>
    <w:rsid w:val="00DB624F"/>
    <w:rsid w:val="00DB75C3"/>
    <w:rsid w:val="00DC07AF"/>
    <w:rsid w:val="00DC13DE"/>
    <w:rsid w:val="00DC1E73"/>
    <w:rsid w:val="00DC3C01"/>
    <w:rsid w:val="00DC5BB3"/>
    <w:rsid w:val="00DC66EE"/>
    <w:rsid w:val="00DC7386"/>
    <w:rsid w:val="00DD0020"/>
    <w:rsid w:val="00DD09A0"/>
    <w:rsid w:val="00DD0E96"/>
    <w:rsid w:val="00DD0EEB"/>
    <w:rsid w:val="00DD1CCD"/>
    <w:rsid w:val="00DD2504"/>
    <w:rsid w:val="00DD2681"/>
    <w:rsid w:val="00DD28EB"/>
    <w:rsid w:val="00DD48FC"/>
    <w:rsid w:val="00DD5AF4"/>
    <w:rsid w:val="00DD6121"/>
    <w:rsid w:val="00DD612A"/>
    <w:rsid w:val="00DD6DED"/>
    <w:rsid w:val="00DD6E60"/>
    <w:rsid w:val="00DD6F69"/>
    <w:rsid w:val="00DD76D8"/>
    <w:rsid w:val="00DD7BB1"/>
    <w:rsid w:val="00DD7D23"/>
    <w:rsid w:val="00DE2587"/>
    <w:rsid w:val="00DE3EBC"/>
    <w:rsid w:val="00DE3FDC"/>
    <w:rsid w:val="00DE4A89"/>
    <w:rsid w:val="00DE74DF"/>
    <w:rsid w:val="00DF0DC8"/>
    <w:rsid w:val="00DF1876"/>
    <w:rsid w:val="00DF4058"/>
    <w:rsid w:val="00DF513D"/>
    <w:rsid w:val="00DF6F8F"/>
    <w:rsid w:val="00DF7349"/>
    <w:rsid w:val="00DF767F"/>
    <w:rsid w:val="00DF7C44"/>
    <w:rsid w:val="00E001EC"/>
    <w:rsid w:val="00E00EAA"/>
    <w:rsid w:val="00E01439"/>
    <w:rsid w:val="00E014F0"/>
    <w:rsid w:val="00E01C37"/>
    <w:rsid w:val="00E024E3"/>
    <w:rsid w:val="00E03348"/>
    <w:rsid w:val="00E040A6"/>
    <w:rsid w:val="00E045C1"/>
    <w:rsid w:val="00E04A8B"/>
    <w:rsid w:val="00E0682E"/>
    <w:rsid w:val="00E06DC8"/>
    <w:rsid w:val="00E07C1F"/>
    <w:rsid w:val="00E07F4A"/>
    <w:rsid w:val="00E10274"/>
    <w:rsid w:val="00E11BD3"/>
    <w:rsid w:val="00E125E0"/>
    <w:rsid w:val="00E126C5"/>
    <w:rsid w:val="00E1275A"/>
    <w:rsid w:val="00E1360E"/>
    <w:rsid w:val="00E142F1"/>
    <w:rsid w:val="00E14615"/>
    <w:rsid w:val="00E14B4E"/>
    <w:rsid w:val="00E15AB6"/>
    <w:rsid w:val="00E1669B"/>
    <w:rsid w:val="00E166BE"/>
    <w:rsid w:val="00E20165"/>
    <w:rsid w:val="00E20465"/>
    <w:rsid w:val="00E20B78"/>
    <w:rsid w:val="00E217E6"/>
    <w:rsid w:val="00E231D4"/>
    <w:rsid w:val="00E234AE"/>
    <w:rsid w:val="00E2367F"/>
    <w:rsid w:val="00E2449D"/>
    <w:rsid w:val="00E244FE"/>
    <w:rsid w:val="00E24A50"/>
    <w:rsid w:val="00E24B5C"/>
    <w:rsid w:val="00E25776"/>
    <w:rsid w:val="00E25A7F"/>
    <w:rsid w:val="00E25C83"/>
    <w:rsid w:val="00E265E9"/>
    <w:rsid w:val="00E26B31"/>
    <w:rsid w:val="00E26D5F"/>
    <w:rsid w:val="00E26DB0"/>
    <w:rsid w:val="00E308C2"/>
    <w:rsid w:val="00E319DC"/>
    <w:rsid w:val="00E31A75"/>
    <w:rsid w:val="00E3260E"/>
    <w:rsid w:val="00E329FE"/>
    <w:rsid w:val="00E336C4"/>
    <w:rsid w:val="00E34556"/>
    <w:rsid w:val="00E351B8"/>
    <w:rsid w:val="00E36A2B"/>
    <w:rsid w:val="00E36D59"/>
    <w:rsid w:val="00E36EB3"/>
    <w:rsid w:val="00E37102"/>
    <w:rsid w:val="00E37108"/>
    <w:rsid w:val="00E400C7"/>
    <w:rsid w:val="00E402E8"/>
    <w:rsid w:val="00E4127D"/>
    <w:rsid w:val="00E4241E"/>
    <w:rsid w:val="00E4296F"/>
    <w:rsid w:val="00E43751"/>
    <w:rsid w:val="00E44238"/>
    <w:rsid w:val="00E44732"/>
    <w:rsid w:val="00E44DBE"/>
    <w:rsid w:val="00E45291"/>
    <w:rsid w:val="00E456DC"/>
    <w:rsid w:val="00E46F22"/>
    <w:rsid w:val="00E51107"/>
    <w:rsid w:val="00E51192"/>
    <w:rsid w:val="00E513BF"/>
    <w:rsid w:val="00E5174E"/>
    <w:rsid w:val="00E51ABC"/>
    <w:rsid w:val="00E52E23"/>
    <w:rsid w:val="00E54867"/>
    <w:rsid w:val="00E5514A"/>
    <w:rsid w:val="00E561B1"/>
    <w:rsid w:val="00E563A7"/>
    <w:rsid w:val="00E56762"/>
    <w:rsid w:val="00E56F70"/>
    <w:rsid w:val="00E601BB"/>
    <w:rsid w:val="00E60D4F"/>
    <w:rsid w:val="00E6129D"/>
    <w:rsid w:val="00E613A7"/>
    <w:rsid w:val="00E61570"/>
    <w:rsid w:val="00E61744"/>
    <w:rsid w:val="00E61CD1"/>
    <w:rsid w:val="00E6249E"/>
    <w:rsid w:val="00E6330D"/>
    <w:rsid w:val="00E6335E"/>
    <w:rsid w:val="00E643AB"/>
    <w:rsid w:val="00E6475A"/>
    <w:rsid w:val="00E7046F"/>
    <w:rsid w:val="00E71184"/>
    <w:rsid w:val="00E716C6"/>
    <w:rsid w:val="00E7171F"/>
    <w:rsid w:val="00E7229A"/>
    <w:rsid w:val="00E7229F"/>
    <w:rsid w:val="00E723DC"/>
    <w:rsid w:val="00E7253E"/>
    <w:rsid w:val="00E72718"/>
    <w:rsid w:val="00E72C1D"/>
    <w:rsid w:val="00E73185"/>
    <w:rsid w:val="00E74261"/>
    <w:rsid w:val="00E7487E"/>
    <w:rsid w:val="00E752F9"/>
    <w:rsid w:val="00E7646B"/>
    <w:rsid w:val="00E80300"/>
    <w:rsid w:val="00E808DB"/>
    <w:rsid w:val="00E81054"/>
    <w:rsid w:val="00E8252D"/>
    <w:rsid w:val="00E82B05"/>
    <w:rsid w:val="00E83401"/>
    <w:rsid w:val="00E83635"/>
    <w:rsid w:val="00E83A2E"/>
    <w:rsid w:val="00E83D18"/>
    <w:rsid w:val="00E83D98"/>
    <w:rsid w:val="00E84460"/>
    <w:rsid w:val="00E85964"/>
    <w:rsid w:val="00E85C77"/>
    <w:rsid w:val="00E900B2"/>
    <w:rsid w:val="00E906F0"/>
    <w:rsid w:val="00E90800"/>
    <w:rsid w:val="00E9086E"/>
    <w:rsid w:val="00E9195A"/>
    <w:rsid w:val="00E91DCD"/>
    <w:rsid w:val="00E921A0"/>
    <w:rsid w:val="00E93D6B"/>
    <w:rsid w:val="00E96EEE"/>
    <w:rsid w:val="00E97576"/>
    <w:rsid w:val="00E97FCA"/>
    <w:rsid w:val="00EA0949"/>
    <w:rsid w:val="00EA0BC3"/>
    <w:rsid w:val="00EA1793"/>
    <w:rsid w:val="00EA17B6"/>
    <w:rsid w:val="00EA2785"/>
    <w:rsid w:val="00EA3A00"/>
    <w:rsid w:val="00EA3FDC"/>
    <w:rsid w:val="00EA535B"/>
    <w:rsid w:val="00EA6B67"/>
    <w:rsid w:val="00EA70CA"/>
    <w:rsid w:val="00EA7312"/>
    <w:rsid w:val="00EB08E9"/>
    <w:rsid w:val="00EB12A4"/>
    <w:rsid w:val="00EB1E3A"/>
    <w:rsid w:val="00EB2D42"/>
    <w:rsid w:val="00EB2F12"/>
    <w:rsid w:val="00EB32E5"/>
    <w:rsid w:val="00EB3F6B"/>
    <w:rsid w:val="00EB543E"/>
    <w:rsid w:val="00EB56D4"/>
    <w:rsid w:val="00EB6425"/>
    <w:rsid w:val="00EB6C8A"/>
    <w:rsid w:val="00EB7CEE"/>
    <w:rsid w:val="00EC09F2"/>
    <w:rsid w:val="00EC1A39"/>
    <w:rsid w:val="00EC1FC8"/>
    <w:rsid w:val="00EC235A"/>
    <w:rsid w:val="00EC2363"/>
    <w:rsid w:val="00EC2A58"/>
    <w:rsid w:val="00EC2BDF"/>
    <w:rsid w:val="00EC2C96"/>
    <w:rsid w:val="00EC33BD"/>
    <w:rsid w:val="00EC33DB"/>
    <w:rsid w:val="00EC563F"/>
    <w:rsid w:val="00EC5BE8"/>
    <w:rsid w:val="00EC5DE1"/>
    <w:rsid w:val="00EC5FCB"/>
    <w:rsid w:val="00EC60D5"/>
    <w:rsid w:val="00EC6175"/>
    <w:rsid w:val="00EC675A"/>
    <w:rsid w:val="00EC6C68"/>
    <w:rsid w:val="00EC7BF6"/>
    <w:rsid w:val="00ED02CF"/>
    <w:rsid w:val="00ED0893"/>
    <w:rsid w:val="00ED1681"/>
    <w:rsid w:val="00ED2117"/>
    <w:rsid w:val="00ED2D98"/>
    <w:rsid w:val="00ED3056"/>
    <w:rsid w:val="00ED3077"/>
    <w:rsid w:val="00ED3315"/>
    <w:rsid w:val="00ED3424"/>
    <w:rsid w:val="00ED36F0"/>
    <w:rsid w:val="00ED437F"/>
    <w:rsid w:val="00ED4CB0"/>
    <w:rsid w:val="00ED516C"/>
    <w:rsid w:val="00ED552B"/>
    <w:rsid w:val="00ED6193"/>
    <w:rsid w:val="00ED6243"/>
    <w:rsid w:val="00ED6BE9"/>
    <w:rsid w:val="00ED766B"/>
    <w:rsid w:val="00EE00B9"/>
    <w:rsid w:val="00EE0411"/>
    <w:rsid w:val="00EE05DD"/>
    <w:rsid w:val="00EE1C22"/>
    <w:rsid w:val="00EE1D05"/>
    <w:rsid w:val="00EE21F9"/>
    <w:rsid w:val="00EE2784"/>
    <w:rsid w:val="00EE27D9"/>
    <w:rsid w:val="00EE3175"/>
    <w:rsid w:val="00EE46F9"/>
    <w:rsid w:val="00EE4875"/>
    <w:rsid w:val="00EE57F4"/>
    <w:rsid w:val="00EE5AF6"/>
    <w:rsid w:val="00EE758F"/>
    <w:rsid w:val="00EF0572"/>
    <w:rsid w:val="00EF1061"/>
    <w:rsid w:val="00EF14BB"/>
    <w:rsid w:val="00EF1CBC"/>
    <w:rsid w:val="00EF240E"/>
    <w:rsid w:val="00EF266B"/>
    <w:rsid w:val="00EF364B"/>
    <w:rsid w:val="00EF4723"/>
    <w:rsid w:val="00EF4969"/>
    <w:rsid w:val="00EF4C3D"/>
    <w:rsid w:val="00EF51C0"/>
    <w:rsid w:val="00EF6A45"/>
    <w:rsid w:val="00F001A9"/>
    <w:rsid w:val="00F00273"/>
    <w:rsid w:val="00F011D1"/>
    <w:rsid w:val="00F01C29"/>
    <w:rsid w:val="00F01CC2"/>
    <w:rsid w:val="00F02EC9"/>
    <w:rsid w:val="00F0420F"/>
    <w:rsid w:val="00F05BF6"/>
    <w:rsid w:val="00F069F5"/>
    <w:rsid w:val="00F0710D"/>
    <w:rsid w:val="00F07BE4"/>
    <w:rsid w:val="00F100E2"/>
    <w:rsid w:val="00F105DB"/>
    <w:rsid w:val="00F1110B"/>
    <w:rsid w:val="00F11A26"/>
    <w:rsid w:val="00F1211E"/>
    <w:rsid w:val="00F122F4"/>
    <w:rsid w:val="00F1236E"/>
    <w:rsid w:val="00F127FD"/>
    <w:rsid w:val="00F13C0B"/>
    <w:rsid w:val="00F14123"/>
    <w:rsid w:val="00F1480F"/>
    <w:rsid w:val="00F151A1"/>
    <w:rsid w:val="00F17EED"/>
    <w:rsid w:val="00F20A42"/>
    <w:rsid w:val="00F21937"/>
    <w:rsid w:val="00F21FA9"/>
    <w:rsid w:val="00F22860"/>
    <w:rsid w:val="00F22D51"/>
    <w:rsid w:val="00F230A7"/>
    <w:rsid w:val="00F2346C"/>
    <w:rsid w:val="00F239D0"/>
    <w:rsid w:val="00F2431C"/>
    <w:rsid w:val="00F2486F"/>
    <w:rsid w:val="00F24A18"/>
    <w:rsid w:val="00F25619"/>
    <w:rsid w:val="00F276FD"/>
    <w:rsid w:val="00F27F64"/>
    <w:rsid w:val="00F3012B"/>
    <w:rsid w:val="00F301F5"/>
    <w:rsid w:val="00F30D8E"/>
    <w:rsid w:val="00F30E1D"/>
    <w:rsid w:val="00F31B63"/>
    <w:rsid w:val="00F31DD1"/>
    <w:rsid w:val="00F31E1E"/>
    <w:rsid w:val="00F32DC9"/>
    <w:rsid w:val="00F3309A"/>
    <w:rsid w:val="00F335CA"/>
    <w:rsid w:val="00F338D5"/>
    <w:rsid w:val="00F3440E"/>
    <w:rsid w:val="00F34617"/>
    <w:rsid w:val="00F347CD"/>
    <w:rsid w:val="00F3501F"/>
    <w:rsid w:val="00F36332"/>
    <w:rsid w:val="00F37329"/>
    <w:rsid w:val="00F37CF0"/>
    <w:rsid w:val="00F37D42"/>
    <w:rsid w:val="00F37FF1"/>
    <w:rsid w:val="00F41060"/>
    <w:rsid w:val="00F412C4"/>
    <w:rsid w:val="00F41984"/>
    <w:rsid w:val="00F420BA"/>
    <w:rsid w:val="00F42483"/>
    <w:rsid w:val="00F42BA9"/>
    <w:rsid w:val="00F42CA1"/>
    <w:rsid w:val="00F4368D"/>
    <w:rsid w:val="00F438B5"/>
    <w:rsid w:val="00F43EAA"/>
    <w:rsid w:val="00F44515"/>
    <w:rsid w:val="00F4518B"/>
    <w:rsid w:val="00F45D7B"/>
    <w:rsid w:val="00F46553"/>
    <w:rsid w:val="00F47D95"/>
    <w:rsid w:val="00F50911"/>
    <w:rsid w:val="00F51070"/>
    <w:rsid w:val="00F529DD"/>
    <w:rsid w:val="00F5382F"/>
    <w:rsid w:val="00F54CE3"/>
    <w:rsid w:val="00F54FFC"/>
    <w:rsid w:val="00F55C0F"/>
    <w:rsid w:val="00F570D3"/>
    <w:rsid w:val="00F573B2"/>
    <w:rsid w:val="00F60C4C"/>
    <w:rsid w:val="00F60D60"/>
    <w:rsid w:val="00F615D8"/>
    <w:rsid w:val="00F62083"/>
    <w:rsid w:val="00F624BE"/>
    <w:rsid w:val="00F62639"/>
    <w:rsid w:val="00F62C9E"/>
    <w:rsid w:val="00F62DBB"/>
    <w:rsid w:val="00F6345C"/>
    <w:rsid w:val="00F637AB"/>
    <w:rsid w:val="00F64A11"/>
    <w:rsid w:val="00F650DB"/>
    <w:rsid w:val="00F65C0A"/>
    <w:rsid w:val="00F6713C"/>
    <w:rsid w:val="00F6769A"/>
    <w:rsid w:val="00F679CF"/>
    <w:rsid w:val="00F67EDE"/>
    <w:rsid w:val="00F70252"/>
    <w:rsid w:val="00F704C6"/>
    <w:rsid w:val="00F70838"/>
    <w:rsid w:val="00F7146C"/>
    <w:rsid w:val="00F71DC9"/>
    <w:rsid w:val="00F724DA"/>
    <w:rsid w:val="00F737D8"/>
    <w:rsid w:val="00F7466C"/>
    <w:rsid w:val="00F74B35"/>
    <w:rsid w:val="00F74DE3"/>
    <w:rsid w:val="00F74FEF"/>
    <w:rsid w:val="00F75A74"/>
    <w:rsid w:val="00F75AAC"/>
    <w:rsid w:val="00F75CAD"/>
    <w:rsid w:val="00F77B6A"/>
    <w:rsid w:val="00F810ED"/>
    <w:rsid w:val="00F8125A"/>
    <w:rsid w:val="00F81347"/>
    <w:rsid w:val="00F817B9"/>
    <w:rsid w:val="00F81B5E"/>
    <w:rsid w:val="00F82AA1"/>
    <w:rsid w:val="00F83D6D"/>
    <w:rsid w:val="00F84022"/>
    <w:rsid w:val="00F8506D"/>
    <w:rsid w:val="00F8508D"/>
    <w:rsid w:val="00F85113"/>
    <w:rsid w:val="00F86044"/>
    <w:rsid w:val="00F86199"/>
    <w:rsid w:val="00F903D2"/>
    <w:rsid w:val="00F907C0"/>
    <w:rsid w:val="00F91468"/>
    <w:rsid w:val="00F91485"/>
    <w:rsid w:val="00F91CC2"/>
    <w:rsid w:val="00F923F5"/>
    <w:rsid w:val="00F92ABE"/>
    <w:rsid w:val="00F92C00"/>
    <w:rsid w:val="00F94710"/>
    <w:rsid w:val="00F94929"/>
    <w:rsid w:val="00F94BCA"/>
    <w:rsid w:val="00F94EEF"/>
    <w:rsid w:val="00F95790"/>
    <w:rsid w:val="00F965B8"/>
    <w:rsid w:val="00F96FEC"/>
    <w:rsid w:val="00F97A22"/>
    <w:rsid w:val="00FA03DE"/>
    <w:rsid w:val="00FA1F36"/>
    <w:rsid w:val="00FA209C"/>
    <w:rsid w:val="00FA24BC"/>
    <w:rsid w:val="00FA28FC"/>
    <w:rsid w:val="00FA35AE"/>
    <w:rsid w:val="00FA3B5A"/>
    <w:rsid w:val="00FA3C6A"/>
    <w:rsid w:val="00FA4656"/>
    <w:rsid w:val="00FA528A"/>
    <w:rsid w:val="00FA56EC"/>
    <w:rsid w:val="00FA5824"/>
    <w:rsid w:val="00FA6BC8"/>
    <w:rsid w:val="00FA748B"/>
    <w:rsid w:val="00FA797E"/>
    <w:rsid w:val="00FA7D98"/>
    <w:rsid w:val="00FA7E2A"/>
    <w:rsid w:val="00FB2137"/>
    <w:rsid w:val="00FB2234"/>
    <w:rsid w:val="00FB242A"/>
    <w:rsid w:val="00FB29ED"/>
    <w:rsid w:val="00FB3E9B"/>
    <w:rsid w:val="00FB4F27"/>
    <w:rsid w:val="00FB596B"/>
    <w:rsid w:val="00FB6389"/>
    <w:rsid w:val="00FB641F"/>
    <w:rsid w:val="00FB643F"/>
    <w:rsid w:val="00FB7BEE"/>
    <w:rsid w:val="00FB7D9B"/>
    <w:rsid w:val="00FC04BE"/>
    <w:rsid w:val="00FC12D3"/>
    <w:rsid w:val="00FC160E"/>
    <w:rsid w:val="00FC16EB"/>
    <w:rsid w:val="00FC1817"/>
    <w:rsid w:val="00FC1975"/>
    <w:rsid w:val="00FC2125"/>
    <w:rsid w:val="00FC222E"/>
    <w:rsid w:val="00FC25F9"/>
    <w:rsid w:val="00FC327D"/>
    <w:rsid w:val="00FC47B9"/>
    <w:rsid w:val="00FC503F"/>
    <w:rsid w:val="00FC564D"/>
    <w:rsid w:val="00FC5CFE"/>
    <w:rsid w:val="00FC67FE"/>
    <w:rsid w:val="00FC6E45"/>
    <w:rsid w:val="00FC7085"/>
    <w:rsid w:val="00FC7D75"/>
    <w:rsid w:val="00FD05D3"/>
    <w:rsid w:val="00FD0637"/>
    <w:rsid w:val="00FD08C3"/>
    <w:rsid w:val="00FD0DBB"/>
    <w:rsid w:val="00FD11A8"/>
    <w:rsid w:val="00FD1E94"/>
    <w:rsid w:val="00FD22BC"/>
    <w:rsid w:val="00FD235A"/>
    <w:rsid w:val="00FD254C"/>
    <w:rsid w:val="00FD3C6E"/>
    <w:rsid w:val="00FD53A5"/>
    <w:rsid w:val="00FD585B"/>
    <w:rsid w:val="00FD6032"/>
    <w:rsid w:val="00FD7257"/>
    <w:rsid w:val="00FD74B2"/>
    <w:rsid w:val="00FD7D5A"/>
    <w:rsid w:val="00FE0973"/>
    <w:rsid w:val="00FE1199"/>
    <w:rsid w:val="00FE12AC"/>
    <w:rsid w:val="00FE1A42"/>
    <w:rsid w:val="00FE2854"/>
    <w:rsid w:val="00FE3DC1"/>
    <w:rsid w:val="00FE3DCB"/>
    <w:rsid w:val="00FE4205"/>
    <w:rsid w:val="00FE4849"/>
    <w:rsid w:val="00FE56B0"/>
    <w:rsid w:val="00FE5AFC"/>
    <w:rsid w:val="00FF060A"/>
    <w:rsid w:val="00FF0B34"/>
    <w:rsid w:val="00FF20F8"/>
    <w:rsid w:val="00FF28A0"/>
    <w:rsid w:val="00FF2BC0"/>
    <w:rsid w:val="00FF38A0"/>
    <w:rsid w:val="00FF460F"/>
    <w:rsid w:val="00FF52EF"/>
    <w:rsid w:val="00FF5444"/>
    <w:rsid w:val="00FF5A2B"/>
    <w:rsid w:val="00FF70A2"/>
    <w:rsid w:val="00FF7985"/>
    <w:rsid w:val="00FF7DFC"/>
    <w:rsid w:val="1CDB0067"/>
    <w:rsid w:val="1E9974B2"/>
    <w:rsid w:val="2B4957FD"/>
    <w:rsid w:val="2F5B3FF7"/>
    <w:rsid w:val="57597C23"/>
    <w:rsid w:val="58896811"/>
    <w:rsid w:val="59FC541F"/>
    <w:rsid w:val="61B005FE"/>
    <w:rsid w:val="6E250AB3"/>
    <w:rsid w:val="771715E6"/>
    <w:rsid w:val="7EE9787A"/>
    <w:rsid w:val="7F2A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ules>
    </o:shapelayout>
  </w:shapeDefaults>
  <w:decimalSymbol w:val="."/>
  <w:listSeparator w:val=","/>
  <w14:docId w14:val="11118FCA"/>
  <w15:docId w15:val="{55A077C5-C9B8-4B8F-BAE0-BCE6698E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8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F4368D"/>
    <w:rPr>
      <w:sz w:val="18"/>
      <w:szCs w:val="18"/>
    </w:rPr>
  </w:style>
  <w:style w:type="paragraph" w:styleId="a5">
    <w:name w:val="footer"/>
    <w:basedOn w:val="a"/>
    <w:link w:val="a6"/>
    <w:uiPriority w:val="99"/>
    <w:unhideWhenUsed/>
    <w:rsid w:val="00F4368D"/>
    <w:pPr>
      <w:tabs>
        <w:tab w:val="center" w:pos="4153"/>
        <w:tab w:val="right" w:pos="8306"/>
      </w:tabs>
      <w:snapToGrid w:val="0"/>
      <w:ind w:left="595" w:firstLineChars="250" w:firstLine="25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F4368D"/>
    <w:pPr>
      <w:pBdr>
        <w:bottom w:val="single" w:sz="6" w:space="1" w:color="auto"/>
      </w:pBdr>
      <w:tabs>
        <w:tab w:val="center" w:pos="4153"/>
        <w:tab w:val="right" w:pos="8306"/>
      </w:tabs>
      <w:snapToGrid w:val="0"/>
      <w:ind w:left="595" w:firstLineChars="250" w:firstLine="25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semiHidden/>
    <w:qFormat/>
    <w:rsid w:val="00F4368D"/>
    <w:rPr>
      <w:sz w:val="18"/>
      <w:szCs w:val="18"/>
    </w:rPr>
  </w:style>
  <w:style w:type="character" w:customStyle="1" w:styleId="a6">
    <w:name w:val="页脚 字符"/>
    <w:basedOn w:val="a0"/>
    <w:link w:val="a5"/>
    <w:uiPriority w:val="99"/>
    <w:qFormat/>
    <w:rsid w:val="00F4368D"/>
    <w:rPr>
      <w:sz w:val="18"/>
      <w:szCs w:val="18"/>
    </w:rPr>
  </w:style>
  <w:style w:type="paragraph" w:customStyle="1" w:styleId="1">
    <w:name w:val="修订1"/>
    <w:hidden/>
    <w:uiPriority w:val="99"/>
    <w:unhideWhenUsed/>
    <w:qFormat/>
    <w:rsid w:val="00F4368D"/>
    <w:rPr>
      <w:rFonts w:ascii="Calibri" w:eastAsia="宋体" w:hAnsi="Calibri" w:cs="Times New Roman"/>
      <w:kern w:val="2"/>
      <w:sz w:val="21"/>
      <w:szCs w:val="22"/>
    </w:rPr>
  </w:style>
  <w:style w:type="character" w:customStyle="1" w:styleId="a4">
    <w:name w:val="批注框文本 字符"/>
    <w:basedOn w:val="a0"/>
    <w:link w:val="a3"/>
    <w:uiPriority w:val="99"/>
    <w:semiHidden/>
    <w:qFormat/>
    <w:rsid w:val="00F4368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79F68-4967-4C01-9BF4-4BC36E85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591</Words>
  <Characters>3369</Characters>
  <Application>Microsoft Office Word</Application>
  <DocSecurity>0</DocSecurity>
  <Lines>28</Lines>
  <Paragraphs>7</Paragraphs>
  <ScaleCrop>false</ScaleCrop>
  <Company>Sky123.Org</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139</cp:revision>
  <cp:lastPrinted>2017-03-06T10:27:00Z</cp:lastPrinted>
  <dcterms:created xsi:type="dcterms:W3CDTF">2016-10-25T07:12:00Z</dcterms:created>
  <dcterms:modified xsi:type="dcterms:W3CDTF">2017-03-22T08:31:00Z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