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6" w:rsidRPr="00526549" w:rsidRDefault="00E74566" w:rsidP="00E74566">
      <w:pPr>
        <w:spacing w:line="600" w:lineRule="exact"/>
        <w:rPr>
          <w:rFonts w:eastAsia="方正仿宋简体" w:hint="eastAsia"/>
          <w:sz w:val="32"/>
          <w:szCs w:val="32"/>
        </w:rPr>
      </w:pPr>
      <w:r w:rsidRPr="00526549">
        <w:rPr>
          <w:rFonts w:ascii="方正黑体简体" w:eastAsia="方正黑体简体" w:hint="eastAsia"/>
          <w:sz w:val="32"/>
          <w:szCs w:val="32"/>
        </w:rPr>
        <w:t>附</w:t>
      </w:r>
      <w:r w:rsidRPr="00526549">
        <w:rPr>
          <w:rFonts w:eastAsia="方正仿宋简体" w:hint="eastAsia"/>
          <w:sz w:val="32"/>
          <w:szCs w:val="32"/>
        </w:rPr>
        <w:t>4</w:t>
      </w:r>
      <w:r w:rsidRPr="00526549">
        <w:rPr>
          <w:rFonts w:eastAsia="方正仿宋简体" w:hint="eastAsia"/>
          <w:sz w:val="32"/>
          <w:szCs w:val="32"/>
        </w:rPr>
        <w:tab/>
      </w:r>
      <w:bookmarkStart w:id="0" w:name="_GoBack"/>
      <w:bookmarkEnd w:id="0"/>
    </w:p>
    <w:p w:rsidR="00E74566" w:rsidRDefault="00E74566" w:rsidP="00E7456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26549">
        <w:rPr>
          <w:rFonts w:ascii="方正小标宋简体" w:eastAsia="方正小标宋简体" w:hint="eastAsia"/>
          <w:sz w:val="44"/>
          <w:szCs w:val="44"/>
        </w:rPr>
        <w:t>市州专项整治情况汇总表</w:t>
      </w:r>
    </w:p>
    <w:p w:rsidR="00E74566" w:rsidRDefault="00E74566" w:rsidP="00E7456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959" w:type="dxa"/>
        <w:jc w:val="center"/>
        <w:tblInd w:w="360" w:type="dxa"/>
        <w:tblLook w:val="0000" w:firstRow="0" w:lastRow="0" w:firstColumn="0" w:lastColumn="0" w:noHBand="0" w:noVBand="0"/>
      </w:tblPr>
      <w:tblGrid>
        <w:gridCol w:w="811"/>
        <w:gridCol w:w="2320"/>
        <w:gridCol w:w="2320"/>
        <w:gridCol w:w="3508"/>
      </w:tblGrid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  <w:t>地方政府和企业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  <w:t>违法违规行为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</w:rPr>
              <w:t>处理结果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proofErr w:type="gramStart"/>
            <w:r w:rsidRPr="00526549">
              <w:rPr>
                <w:rFonts w:eastAsia="方正仿宋简体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矿山企业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冶炼分离企业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综合回收利用企业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贸易企业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地方政府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526549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4566" w:rsidRPr="00526549" w:rsidTr="00733D10">
        <w:trPr>
          <w:trHeight w:val="49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center"/>
              <w:rPr>
                <w:rFonts w:ascii="方正仿宋简体" w:eastAsia="方正仿宋简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int="eastAsia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66" w:rsidRPr="00526549" w:rsidRDefault="00E74566" w:rsidP="00733D10">
            <w:pPr>
              <w:widowControl/>
              <w:spacing w:line="320" w:lineRule="exact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2654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86F43" w:rsidRPr="009D7A3D" w:rsidRDefault="00686F43" w:rsidP="009D7A3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86F43" w:rsidRPr="009D7A3D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AA" w:rsidRDefault="00D546AA">
      <w:r>
        <w:separator/>
      </w:r>
    </w:p>
  </w:endnote>
  <w:endnote w:type="continuationSeparator" w:id="0">
    <w:p w:rsidR="00D546AA" w:rsidRDefault="00D5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E74566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AA" w:rsidRDefault="00D546AA">
      <w:r>
        <w:separator/>
      </w:r>
    </w:p>
  </w:footnote>
  <w:footnote w:type="continuationSeparator" w:id="0">
    <w:p w:rsidR="00D546AA" w:rsidRDefault="00D5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66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46AA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74566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mycomputer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2017-01-13T03:09:00Z</dcterms:created>
  <dcterms:modified xsi:type="dcterms:W3CDTF">2017-01-13T03:10:00Z</dcterms:modified>
</cp:coreProperties>
</file>