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80" w:rsidRDefault="00116080" w:rsidP="00116080">
      <w:pPr>
        <w:spacing w:line="600" w:lineRule="exact"/>
        <w:rPr>
          <w:rFonts w:eastAsia="方正仿宋简体" w:hint="eastAsia"/>
          <w:sz w:val="32"/>
          <w:szCs w:val="32"/>
        </w:rPr>
      </w:pPr>
      <w:r w:rsidRPr="00CA4B8F">
        <w:rPr>
          <w:rFonts w:ascii="方正黑体简体" w:eastAsia="方正黑体简体" w:hint="eastAsia"/>
          <w:sz w:val="32"/>
          <w:szCs w:val="32"/>
        </w:rPr>
        <w:t>附</w:t>
      </w:r>
      <w:r w:rsidRPr="00CA4B8F">
        <w:rPr>
          <w:rFonts w:eastAsia="方正仿宋简体" w:hint="eastAsia"/>
          <w:sz w:val="32"/>
          <w:szCs w:val="32"/>
        </w:rPr>
        <w:t>3</w:t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</w:p>
    <w:p w:rsidR="00116080" w:rsidRPr="00CA4B8F" w:rsidRDefault="00116080" w:rsidP="00116080">
      <w:pPr>
        <w:spacing w:line="600" w:lineRule="exact"/>
        <w:rPr>
          <w:rFonts w:eastAsia="方正仿宋简体" w:hint="eastAsia"/>
          <w:sz w:val="32"/>
          <w:szCs w:val="32"/>
        </w:rPr>
      </w:pP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  <w:r w:rsidRPr="00CA4B8F">
        <w:rPr>
          <w:rFonts w:eastAsia="方正仿宋简体" w:hint="eastAsia"/>
          <w:sz w:val="32"/>
          <w:szCs w:val="32"/>
        </w:rPr>
        <w:tab/>
      </w:r>
    </w:p>
    <w:p w:rsidR="00116080" w:rsidRPr="00CA4B8F" w:rsidRDefault="00116080" w:rsidP="0011608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A4B8F">
        <w:rPr>
          <w:rFonts w:ascii="方正小标宋简体" w:eastAsia="方正小标宋简体" w:hint="eastAsia"/>
          <w:sz w:val="44"/>
          <w:szCs w:val="44"/>
        </w:rPr>
        <w:t>企业自查表</w:t>
      </w:r>
    </w:p>
    <w:p w:rsidR="00116080" w:rsidRDefault="00116080" w:rsidP="00116080">
      <w:pPr>
        <w:spacing w:line="600" w:lineRule="exact"/>
        <w:rPr>
          <w:rFonts w:eastAsia="方正仿宋简体" w:hint="eastAsia"/>
          <w:sz w:val="32"/>
          <w:szCs w:val="32"/>
        </w:rPr>
      </w:pPr>
    </w:p>
    <w:tbl>
      <w:tblPr>
        <w:tblW w:w="14308" w:type="dxa"/>
        <w:jc w:val="center"/>
        <w:tblLook w:val="0000" w:firstRow="0" w:lastRow="0" w:firstColumn="0" w:lastColumn="0" w:noHBand="0" w:noVBand="0"/>
      </w:tblPr>
      <w:tblGrid>
        <w:gridCol w:w="1277"/>
        <w:gridCol w:w="896"/>
        <w:gridCol w:w="938"/>
        <w:gridCol w:w="826"/>
        <w:gridCol w:w="910"/>
        <w:gridCol w:w="994"/>
        <w:gridCol w:w="825"/>
        <w:gridCol w:w="644"/>
        <w:gridCol w:w="397"/>
        <w:gridCol w:w="828"/>
        <w:gridCol w:w="992"/>
        <w:gridCol w:w="1004"/>
        <w:gridCol w:w="1006"/>
        <w:gridCol w:w="748"/>
        <w:gridCol w:w="992"/>
        <w:gridCol w:w="1031"/>
      </w:tblGrid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企业法人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13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□</w:t>
            </w:r>
            <w:r w:rsidRPr="00CA4B8F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 xml:space="preserve"> 矿山   □ 冶炼分离    □ 综合利用    □ 贸易    □ 其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他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现有产能（对应产品）</w:t>
            </w: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核准或备案部门及文号</w:t>
            </w:r>
          </w:p>
        </w:tc>
        <w:tc>
          <w:tcPr>
            <w:tcW w:w="13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月份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 w:hint="eastAsia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生产量（吨，折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REO</w:t>
            </w:r>
            <w:r>
              <w:rPr>
                <w:rFonts w:eastAsia="方正仿宋简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产品采购（吨，实物量）</w:t>
            </w:r>
          </w:p>
        </w:tc>
        <w:tc>
          <w:tcPr>
            <w:tcW w:w="7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产品销售（吨，实物量）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采购商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采购量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采购单价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库存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内销产品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销售量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内销单价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内销客户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出口产品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出口量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出口单价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出口客户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2016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年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1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2016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年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2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2016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年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3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080" w:rsidRPr="00CA4B8F" w:rsidTr="00733D10">
        <w:trPr>
          <w:trHeight w:val="45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2016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年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11</w:t>
            </w: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6080" w:rsidRPr="00CA4B8F" w:rsidRDefault="00116080" w:rsidP="00733D10">
            <w:pPr>
              <w:widowControl/>
              <w:spacing w:line="260" w:lineRule="exact"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CA4B8F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6F43" w:rsidRPr="00116080" w:rsidRDefault="00116080" w:rsidP="00116080">
      <w:pPr>
        <w:jc w:val="center"/>
        <w:rPr>
          <w:rFonts w:ascii="方正小标宋简体" w:eastAsia="方正小标宋简体"/>
          <w:sz w:val="40"/>
          <w:szCs w:val="40"/>
        </w:rPr>
      </w:pPr>
      <w:r w:rsidRPr="00CA4B8F">
        <w:rPr>
          <w:rFonts w:ascii="方正楷体简体" w:eastAsia="方正楷体简体" w:hint="eastAsia"/>
          <w:sz w:val="24"/>
        </w:rPr>
        <w:t>注：生产量、产品采购、产品销售均按矿产品、冶炼分离产品对应分别填写，可另附表。</w:t>
      </w:r>
      <w:bookmarkStart w:id="0" w:name="_GoBack"/>
      <w:bookmarkEnd w:id="0"/>
    </w:p>
    <w:sectPr w:rsidR="00686F43" w:rsidRPr="00116080" w:rsidSect="00116080">
      <w:footerReference w:type="even" r:id="rId7"/>
      <w:footerReference w:type="default" r:id="rId8"/>
      <w:pgSz w:w="16838" w:h="11906" w:orient="landscape" w:code="9"/>
      <w:pgMar w:top="1588" w:right="2098" w:bottom="1247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F5" w:rsidRDefault="00E21FF5">
      <w:r>
        <w:separator/>
      </w:r>
    </w:p>
  </w:endnote>
  <w:endnote w:type="continuationSeparator" w:id="0">
    <w:p w:rsidR="00E21FF5" w:rsidRDefault="00E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 w:rsidR="00116080"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F5" w:rsidRDefault="00E21FF5">
      <w:r>
        <w:separator/>
      </w:r>
    </w:p>
  </w:footnote>
  <w:footnote w:type="continuationSeparator" w:id="0">
    <w:p w:rsidR="00E21FF5" w:rsidRDefault="00E2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80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6080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3B7"/>
    <w:rsid w:val="005D488C"/>
    <w:rsid w:val="005D5924"/>
    <w:rsid w:val="005E04E2"/>
    <w:rsid w:val="005E0DDC"/>
    <w:rsid w:val="005E3DB6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1FF5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mycomputer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2017-01-13T03:07:00Z</dcterms:created>
  <dcterms:modified xsi:type="dcterms:W3CDTF">2017-01-13T03:08:00Z</dcterms:modified>
</cp:coreProperties>
</file>