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rPr>
          <w:rFonts w:ascii="宋体" w:hAnsi="宋体" w:cs="宋体"/>
          <w:kern w:val="0"/>
          <w:sz w:val="32"/>
          <w:szCs w:val="32"/>
        </w:rPr>
      </w:pPr>
      <w:bookmarkStart w:id="0" w:name="_GoBack"/>
      <w:bookmarkEnd w:id="0"/>
      <w:r>
        <w:rPr>
          <w:rFonts w:hint="eastAsia" w:ascii="宋体" w:hAnsi="宋体" w:cs="宋体"/>
          <w:kern w:val="0"/>
          <w:sz w:val="32"/>
          <w:szCs w:val="32"/>
        </w:rPr>
        <w:t>附件</w:t>
      </w:r>
    </w:p>
    <w:p>
      <w:pPr>
        <w:shd w:val="clear" w:color="auto" w:fill="FFFFFF"/>
        <w:spacing w:before="156" w:beforeLines="50" w:after="156" w:afterLines="50" w:line="600" w:lineRule="exact"/>
        <w:jc w:val="center"/>
        <w:rPr>
          <w:rFonts w:ascii="方正小标宋简体" w:hAnsi="仿宋" w:eastAsia="方正小标宋简体" w:cs="宋体"/>
          <w:kern w:val="0"/>
          <w:sz w:val="40"/>
          <w:szCs w:val="40"/>
        </w:rPr>
      </w:pPr>
      <w:r>
        <w:rPr>
          <w:rFonts w:hint="eastAsia" w:ascii="方正小标宋简体" w:hAnsi="仿宋" w:eastAsia="方正小标宋简体" w:cs="宋体"/>
          <w:kern w:val="0"/>
          <w:sz w:val="40"/>
          <w:szCs w:val="40"/>
        </w:rPr>
        <w:t>2020年湖南省中小企业发展专项资金拟支持项目</w:t>
      </w:r>
    </w:p>
    <w:tbl>
      <w:tblPr>
        <w:tblStyle w:val="6"/>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331"/>
        <w:gridCol w:w="2169"/>
        <w:gridCol w:w="412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序号</w:t>
            </w:r>
          </w:p>
        </w:tc>
        <w:tc>
          <w:tcPr>
            <w:tcW w:w="1331" w:type="dxa"/>
            <w:shd w:val="clear" w:color="auto" w:fill="auto"/>
            <w:noWrap/>
            <w:vAlign w:val="center"/>
          </w:tcPr>
          <w:p>
            <w:pPr>
              <w:spacing w:line="240" w:lineRule="atLeast"/>
              <w:jc w:val="center"/>
              <w:rPr>
                <w:rFonts w:ascii="黑体" w:hAnsi="黑体" w:eastAsia="黑体" w:cs="宋体"/>
                <w:kern w:val="0"/>
                <w:sz w:val="22"/>
              </w:rPr>
            </w:pPr>
            <w:r>
              <w:rPr>
                <w:rFonts w:hint="eastAsia" w:ascii="黑体" w:hAnsi="黑体" w:eastAsia="黑体" w:cs="宋体"/>
                <w:kern w:val="0"/>
                <w:sz w:val="22"/>
              </w:rPr>
              <w:t>所属地区</w:t>
            </w:r>
          </w:p>
        </w:tc>
        <w:tc>
          <w:tcPr>
            <w:tcW w:w="2169" w:type="dxa"/>
            <w:shd w:val="clear" w:color="auto" w:fill="auto"/>
            <w:noWrap/>
            <w:vAlign w:val="center"/>
          </w:tcPr>
          <w:p>
            <w:pPr>
              <w:spacing w:line="240" w:lineRule="atLeast"/>
              <w:jc w:val="center"/>
              <w:rPr>
                <w:rFonts w:ascii="黑体" w:hAnsi="黑体" w:eastAsia="黑体" w:cs="宋体"/>
                <w:kern w:val="0"/>
                <w:sz w:val="22"/>
              </w:rPr>
            </w:pPr>
            <w:r>
              <w:rPr>
                <w:rFonts w:hint="eastAsia" w:ascii="黑体" w:hAnsi="黑体" w:eastAsia="黑体" w:cs="宋体"/>
                <w:kern w:val="0"/>
                <w:sz w:val="22"/>
              </w:rPr>
              <w:t>项目单位名称</w:t>
            </w:r>
          </w:p>
        </w:tc>
        <w:tc>
          <w:tcPr>
            <w:tcW w:w="4120" w:type="dxa"/>
            <w:shd w:val="clear" w:color="auto" w:fill="auto"/>
            <w:noWrap/>
            <w:vAlign w:val="center"/>
          </w:tcPr>
          <w:p>
            <w:pPr>
              <w:spacing w:line="240" w:lineRule="atLeast"/>
              <w:jc w:val="center"/>
              <w:rPr>
                <w:rFonts w:ascii="黑体" w:hAnsi="黑体" w:eastAsia="黑体" w:cs="宋体"/>
                <w:kern w:val="0"/>
                <w:sz w:val="22"/>
              </w:rPr>
            </w:pPr>
            <w:r>
              <w:rPr>
                <w:rFonts w:hint="eastAsia" w:ascii="黑体" w:hAnsi="黑体" w:eastAsia="黑体" w:cs="宋体"/>
                <w:kern w:val="0"/>
                <w:sz w:val="22"/>
              </w:rPr>
              <w:t>项目名称</w:t>
            </w:r>
          </w:p>
        </w:tc>
        <w:tc>
          <w:tcPr>
            <w:tcW w:w="1366" w:type="dxa"/>
            <w:shd w:val="clear" w:color="auto" w:fill="auto"/>
            <w:noWrap/>
            <w:vAlign w:val="center"/>
          </w:tcPr>
          <w:p>
            <w:pPr>
              <w:spacing w:line="240" w:lineRule="atLeast"/>
              <w:jc w:val="center"/>
              <w:rPr>
                <w:rFonts w:ascii="黑体" w:hAnsi="黑体" w:eastAsia="黑体" w:cs="宋体"/>
                <w:kern w:val="0"/>
                <w:sz w:val="22"/>
              </w:rPr>
            </w:pPr>
            <w:r>
              <w:rPr>
                <w:rFonts w:hint="eastAsia" w:ascii="黑体" w:hAnsi="黑体" w:eastAsia="黑体" w:cs="宋体"/>
                <w:kern w:val="0"/>
                <w:sz w:val="22"/>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w:t>
            </w:r>
          </w:p>
        </w:tc>
        <w:tc>
          <w:tcPr>
            <w:tcW w:w="1331"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长沙金龙铸造实业有限公司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长沙市惠瑞生物科技有限公司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柑橘类废弃物再利用重点实验室建设工程项目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远大洁净空气科技有限公司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室内空气质量控制关键设备及应用</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湖南和锐镭射科技有限公司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镭射新材料云智能生产技术改造项目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湖南五新隧道智能装备股份有限公司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隧道智能施工凿岩装备技术升级改造项目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长沙正圆动力科技有限责任公司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铸铁活塞环毛坯生产线升级改造项目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湖南高铁时代数字化科技有限公司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城市轨道交通教育装备生产线技术改造项目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长沙长泰机器人有限公司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智能铸造系统升级项目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湖南金宇宙电缆科技有限公司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新能源电动汽车传导充电系统用电缆生产线建设项目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湖南云之翼软件有限公司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云桌面系统软硬件产品开发平台升级</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长沙黑金刚实业有限公司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提升冲击器活塞车磨精度的生产线建设</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长沙创远环保科技有限公司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高强秸秆混合料人造板生产线建设</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湖南天济草堂制药股份有限公司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中药优势新药品种提质升级改造项目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湖南先步信息股份有限公司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小型智能装配设备的研究与应用</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长沙麦融高科股份有限公司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数据中心分布式蓄冷关键技术研究与产业化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湖南华腾制药有限公司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抗流感药物奥司他韦生产线智能化改造项目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爱威科技股份有限公司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妇科生殖道分泌物智能检验研发项目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湖南亿康环保科技有限公司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去除废水中锰与氨氮的复合药剂研究及产业化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spacing w:val="-4"/>
                <w:kern w:val="0"/>
                <w:sz w:val="22"/>
              </w:rPr>
            </w:pPr>
            <w:r>
              <w:rPr>
                <w:rFonts w:hint="eastAsia" w:ascii="宋体" w:hAnsi="宋体" w:cs="宋体"/>
                <w:spacing w:val="-4"/>
                <w:kern w:val="0"/>
                <w:sz w:val="22"/>
              </w:rPr>
              <w:t>湖南北控威保特环境科技股份有限公司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渗滤液、污泥处理系统关键设备研发及生产的扩容和提质改造</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20</w:t>
            </w:r>
          </w:p>
        </w:tc>
        <w:tc>
          <w:tcPr>
            <w:tcW w:w="1331"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浏阳市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湖南华纳大药厂股份有限公司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湖南湘贤科技有限公司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高能量密度锂离子电池用硅负极材料项目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湘北威尔曼制药股份有限公司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生产系统GMP技术改造建设项目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长沙威尔保新材料有限公司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新型高铬铸铁复合耐磨材料生产线技术改造升级</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湖南欧亚药业有限公司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奥美沙坦酯原料药生产线建设项目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湖南德旺农业科技发展有限公司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年产20万箱酒店预制菜生产线自动化改造项目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26</w:t>
            </w:r>
          </w:p>
        </w:tc>
        <w:tc>
          <w:tcPr>
            <w:tcW w:w="1331"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宁乡市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湖南星邦智能装备股份有限公司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湖南中科星城石墨有限公司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动力电池用高性能新型人造石墨负极材料的研究与产业化项目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湖南中谷科技股份有限公司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中谷智能售货机终端及云服务平台建设项目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湖南恒佳新材料科技有限公司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车用高强高韧耐蚀铝合金材料关键技术的研发与产业化（二期）</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湖南精量重工科技有限公司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年产10000吨烧结台车的研发及产业化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长沙天和钻具机械有限公司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大口径潜孔钻具生产线技术改造（升级）项目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湖南红太东方机电装备股份有限公司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大中型风力发电成套设备零部件加工生产线技术改造</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湖南省火辣辣食品有限公司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精品剁辣椒智能制造产业化项目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长沙沩山炎羽茶业有限公司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炎羽茶业企业管理创新项目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35</w:t>
            </w:r>
          </w:p>
        </w:tc>
        <w:tc>
          <w:tcPr>
            <w:tcW w:w="1331"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株洲飞鹿高新材料技术股份有限公司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湖南澳维环保科技有限公司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新型节水型抗污染反渗透膜材料技改项目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湖南湘依铁路机车电器股份有限公司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350公里复兴号动车组速度传感器技术改造及产品产业化建设项目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湖南瑞邦医疗科技发展有限公司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瑞邦医疗厂房建设及医用产品生产线改造项目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株洲艾美新材料有限公司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 xml:space="preserve"> 高精密电子连接行业铜基材料的研发及产业化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株洲精工硬质合金有限公司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纳米硬质合金材料产业化项目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株洲九方铸造股份有限公司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交流传动机车车钩铸件研发及产业化项目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株洲凯创技术有限公司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动车组高压电缆总成建设项目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株洲春华实业有限责任公司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高速重载型缓冲器智能化生产线建设项目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湖南千金协力药业有限公司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片剂生产车间及生产线技术升级改造项目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株洲宏大高分子材料有限公司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高性能特种密封材料研发及产业化应用</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株洲车城机车配件股份有限公司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现代企业管理创新对标体系建设</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渌口区</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株洲中车奇宏散热技术有限公司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管理创新促发展项目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湖南泰鑫瓷业有限公司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精益信息化融合管理创新应用</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湖南阳东电瓷电气股份有限公司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330KV及以上高强度瓷支柱绝缘子生产线自动化、智能化升级改造项目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50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湖南湖电电力设备有限公司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高强度绝缘子智能化生产线技术改造项目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51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湖南醴陵红官窑瓷业有限公司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日用瓷生产线升级与改造项目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52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湖南国盛服饰有限公司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服装生产线智能化技术改造升级应用项目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53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湖南仁龙特种陶瓷有限公司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真空反应烧结碳化硅（SISIC）先进陶瓷自动化生产线建设项目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54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炎陵县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湖南国声声学科技股份有限公司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TWS智能耳机自动化项目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55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茶陵县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湖南省光宇顺电测科技有限公司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光宇顺智能测量仪研发及生产线建设项目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56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攸县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湖南湘东开关厂</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智能型输配电成套开关设备自动化生产线建设项目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57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湖南双环纤维成型设备有限公司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纸浆模塑纤维成型技术在一次性餐具生产上的升级应用</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58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湖南永霏特种防护用品有限公司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特种服装智能化生产线改造项目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59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湖南富兴飞鸽药业有限公司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一种适用于代温灸膏中具有生物相容性的高分子化合物基质的研发项目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60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湘潭永达机械制造有限公司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高性能风电发电关键零部件“定子、转子”的专业化生产基地建设项目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61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湖南恒润高科股份有限公司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环卫专用车冲压生产线智能化改造项目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62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威胜能源产业技术有限公司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智慧新能源推广应用示范项目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63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湘潭市弹簧厂有限公司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轨道弹簧自动化生产线技术改造项目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64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湘潭高工液压有限公司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自升式塔式起重机顶升泵站及液压缸运用新工艺、新设备提升产能项目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65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韶山市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湘潭市恒欣实业有限公司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矿用井下运输装备制造生产线扩建项目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66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韶山市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湖南远东钢模有限公司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智能布料系统隧道台车生产线建设项目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67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湘乡市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湖南京湘磁业有限公司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高性能磁性低矫顽力粘结汝铁硼快淬磁粉制备项目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68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湘潭离心机有限公司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HR卧式双级活塞推料离心机的研发及产业化项目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69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湖南可菲香精香料科技有限公司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香精香料提纯萃取生产线建设项目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70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湖南力威液压设备股份有限公司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节能型自由侧翻式拍门研发及产业化项目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71</w:t>
            </w:r>
          </w:p>
        </w:tc>
        <w:tc>
          <w:tcPr>
            <w:tcW w:w="1331"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衡阳市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衡阳运输机械有限公司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72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衡阳市金则利特种合金股份有限公司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Y牙不锈钢拉链型材的成型及产业化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73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湖南金化科技集团有限公司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年产2万吨粉剂石墨芯棒润滑剂项目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74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湖南鸿拓精密制造有限公司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智能数控设备生产线</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75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特变电工湖南电气有限公司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开关柜数字化产业线建设项目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76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衡阳鸿菱石油管材有限责任公司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高性能管体及接箍智能化生产线技术改造</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77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衡阳市振洋汽车配件有限公司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年产40万件泵车臂杆配件的研发及产业化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78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湖南恒光化工有限公司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30万吨/年硫酸装置等提质增效技术改造项目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79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湖南湘硕化工有限公司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年产10000吨三氮唑生产线改造升级项目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80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衡阳远大建筑工业有限公司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工厂精益管理创新项目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81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耒阳市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湖南美蓓达科技股份有限公司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年产35万套大型高速精密（P4、P2）数控机床轴承生产线项目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82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祁东县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湖南顺隆能源有限公司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二氧化锰微粉分级项目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83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祁东县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祁东县锋速钻探工具有限公司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锋速钻探生产技术和智能管理创新项目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84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祁东县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湖南龙旺食品有限公司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提升顾客价值为竞争力的战略管理</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85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衡山县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湖南皕成科技股份有限公司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年产10万吨氢氧化钙生产线技术改造项目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86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衡山县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衡山县佳诚新材料有限公司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湖南汽车及电子新材料研发平台</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87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衡山县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湖南省山野生态农业有限公司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湖南山野管理创新项目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88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湖南盛世威得科技有限公司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年产100万只智能手表生产线技术改造项目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89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衡阳市雅典娜石英石有限公司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人造有机高分子石英石板材生产线技术改造项目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90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湖南宝东农牧科技股份有限公司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年产40万吨饲料生产线改造升级项目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91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邵阳市通达汽车零部件制造有限公司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新建自动化涂装线及无尘恒温车间</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92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湖南小快智造电子科技有限公司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全球首创智能制造电能过滤器项目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93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亚洲富士电梯股份有限公司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亚洲富士电梯检测服务平台建设</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94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湖南金湘东软包装材料有限公司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印刷喷码生产线、无溶剂复合生产线技术改造</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95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永吉纸品有限公司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新建200万卷激光卷烫金材料自动化生产线</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96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湖南东亿电气股份有限公司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2019年东亿电气企业现代化治理和研发对标项目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97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湖南德沃普电气股份有限公司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2019年德沃普企业精益管理创新达标项目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98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邵东县环兴打火机制造有限公司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中小企业管理创新对标活动项目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99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绥宁县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邵阳佰龙竹木有限责任公司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竹基增强复合材料生产工艺改进与产业化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100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新邵县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湖南仁海科技材料发展有限公司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8立方梭式窑智能化技术改造项目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101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武冈市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武冈市永锐电子科技有限公司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年产500万台新能源公交大巴线束的技术改造项目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102</w:t>
            </w:r>
          </w:p>
        </w:tc>
        <w:tc>
          <w:tcPr>
            <w:tcW w:w="1331"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岳阳市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湖南凯美特气体股份有限公司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103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湖南科美达电气股份有限公司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先进轨道交通装备车辆核心零部件电磁受流与制动装置产业化建设（三期）</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104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湖南渔米之湘食品有限公司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新增3000吨/年淡水鱼产品加工设备智能化升级项目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105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湖南不二家食品有限公司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5000吨香肠速冻冷冻隧道建设项目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106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湖南金联星特种材料股份有限公司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新型高品质铝锶合金杆盘圆项目开发</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107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湖南庆胜新能源科技有限公司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智能化锂电池生产线升级改造项目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108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岳阳安泰起重设备有限公司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智能自动分模机、重型模块智能装拆机研发综合办公楼、生产车间建设及生产设备制造项目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109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岳阳成成油化科技有限公司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高纯油酸的提取研究及产业化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110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湘阴县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湖南省华康食品有限责任公司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低温压榨食用油精加工技术改造项目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111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湘阴县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湖南铂固科技股份有限公司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年产3500吨14.9级高强度标准化紧固件产业化项目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112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汨罗市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湖南新威凌新材料有限公司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锌粉生产技术改造项目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113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临湘市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湖南匠星印刷包装有限公司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年产1000万m</w:t>
            </w:r>
            <w:r>
              <w:rPr>
                <w:rFonts w:hint="eastAsia" w:ascii="宋体" w:hAnsi="宋体" w:cs="宋体"/>
                <w:kern w:val="0"/>
                <w:sz w:val="22"/>
                <w:vertAlign w:val="superscript"/>
              </w:rPr>
              <w:t>2</w:t>
            </w:r>
            <w:r>
              <w:rPr>
                <w:rFonts w:hint="eastAsia" w:ascii="宋体" w:hAnsi="宋体" w:cs="宋体"/>
                <w:kern w:val="0"/>
                <w:sz w:val="22"/>
              </w:rPr>
              <w:t>彩印包装箱等印刷制品建设项目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114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临湘市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湖南省明伦茶业有限公司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年产1000吨黄茶精深加工提质升级改造项目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115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临湘市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湖南如虹制药有限公司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舒更萄糖钠原料药及注射剂建设项目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116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岳阳富和科技有限公司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检查3000吨乙酸叔丁酯装置提质改造项目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117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湖南贝特新能源科技有限公司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新能源汽车涡旋压缩机生产线技术升级改造项目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118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岳阳慧璟新材料科技有限公司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精益生产管理项目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119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平江县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湖南山润油茶科技发展有限公司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5000吨/年风味茶油生产线技改及品牌推广示范项目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120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常德铭饰家木制品有限公司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智慧共享家居定制平台建设项目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121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湖南武陵机械制造有限公司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工程机械核心部件智能制造及产业化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122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常德湘沅实业有限公司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年产6000台高空作业车底架生产线技改项目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123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常德鼎城荣泰机械制造有限公司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年产6000套塔机小车、吊钩智能生产线建设</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124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常德市联嘉机械有限公司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年产一万支混凝土砼缸生产线建设项目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125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常德立欣电子科技股份有限公司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年产5000万只微型变压器生产线智能化升级改造项目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126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三金集团湖南三金制药有限责任公司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抗癫病基本药物“拉莫三嗪片”生产质控提质改造项目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127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湖南塞凡电气科技有限公司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年产7000台套输配电控制设备生产线扩建项目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128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常德中车新能源汽车有限公司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常德中车新能源汽车有限公司涂装生产线改造项目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129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常德思高技术有限公司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精密采样电阻器的研发及生产项目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130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湖南德海制药有限公司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德海制药厂房改造、环保设施及设备升级项目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131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湖南昊天汽车制造有限公司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新型塔吊部套研发生产项目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132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湖南泰利恒友科技开发有限公司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环保型高性能镭射PET防伪膜关键技术研究</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133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澧县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常德益翔实业有限公司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婴童用品生产线智能升级改造项目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134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澧县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澧县津溥包装制品有限责任公司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食品、药品软包装升级改造项目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135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澧县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湖南平安医械科技有限公司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平安医械对标管理创新项目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136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津市市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湖南力鼎体育用品有限公司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年产300万双运动鞋鞋底加工项目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137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汉寿县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湖南省阳泰电线电缆有限公司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高频数据线缆生产线建设</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138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汉寿县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沃博特生物科技有限公司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高塔复合有机肥自动化生产线技术改造</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139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临澧县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湖南大禹防水建材科技有限公司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年产1000万平方米SBS改性沥青防水卷材生产线</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140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临澧县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临澧鑫众钙业有限公司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高活性新型环保节能石灰生产建设</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141</w:t>
            </w:r>
          </w:p>
        </w:tc>
        <w:tc>
          <w:tcPr>
            <w:tcW w:w="1331"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桃源县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湖南飞沃新能源科技股份有限公司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142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桃源县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湖南桃花鸭食品科技有限公司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年产10000吨酱卤休闲食品自动化生产线建设项目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143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桃源县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湖南嘉力亚新材料有限公司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阳极回转窑余热发电及并网技术升级与改造系统工程项目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144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安乡县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湖南海佳食品科技股份有限公司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200万羽板鸭清洁循环生产转型升级项目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145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石门县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湖南安德丰新能源科技有限公司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聚合物锂离子电池扩改工程项目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146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石门县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石门县天画罗坪茶业有限责任公司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年产500吨红茶自动化生产线</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147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张家界占生塑胶制品有限公司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年产800吨塑胶电子玩具生产线自动化升级改造</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148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张家界福安家木业有限公司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年产3万立方米负离子生态板生产线改扩建项目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149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张家界旅典文化经营有限公司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土家织锦研发及展示中心建设</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150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张家界荣丰新材料有限公司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超细改性重质碳酸钙的研发及产业化建设项目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151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张家界永定食品厂</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年产1000吨农产品深加工生产线技术改造项目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152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张家界千总生态食品有限公司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豆制品生产线扩建及生产技术改造升级项目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153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张家界湘阿妹食品有限公司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湘阿妹品牌建设及企业管理提升项目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154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张家界市军声砂石画研究院</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张家界军声砂石画研究院管理水平提升</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155</w:t>
            </w:r>
          </w:p>
        </w:tc>
        <w:tc>
          <w:tcPr>
            <w:tcW w:w="1331" w:type="dxa"/>
            <w:shd w:val="clear" w:color="auto" w:fill="auto"/>
            <w:vAlign w:val="center"/>
          </w:tcPr>
          <w:p>
            <w:pPr>
              <w:spacing w:line="240" w:lineRule="atLeast"/>
              <w:jc w:val="center"/>
              <w:rPr>
                <w:rFonts w:ascii="宋体" w:hAnsi="宋体" w:cs="宋体"/>
                <w:spacing w:val="-6"/>
                <w:kern w:val="0"/>
                <w:sz w:val="22"/>
              </w:rPr>
            </w:pPr>
            <w:r>
              <w:rPr>
                <w:rFonts w:hint="eastAsia" w:ascii="宋体" w:hAnsi="宋体" w:cs="宋体"/>
                <w:spacing w:val="-6"/>
                <w:kern w:val="0"/>
                <w:sz w:val="22"/>
              </w:rPr>
              <w:t>慈利县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张家界江垭佐胜渔业水产开发有限公司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银鱼、清水鱼、腊肉、苦荞深加工技术改造项目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156</w:t>
            </w:r>
          </w:p>
        </w:tc>
        <w:tc>
          <w:tcPr>
            <w:tcW w:w="1331" w:type="dxa"/>
            <w:shd w:val="clear" w:color="auto" w:fill="auto"/>
            <w:vAlign w:val="center"/>
          </w:tcPr>
          <w:p>
            <w:pPr>
              <w:spacing w:line="240" w:lineRule="atLeast"/>
              <w:jc w:val="center"/>
              <w:rPr>
                <w:rFonts w:ascii="宋体" w:hAnsi="宋体" w:cs="宋体"/>
                <w:spacing w:val="-6"/>
                <w:kern w:val="0"/>
                <w:sz w:val="22"/>
              </w:rPr>
            </w:pPr>
            <w:r>
              <w:rPr>
                <w:rFonts w:hint="eastAsia" w:ascii="宋体" w:hAnsi="宋体" w:cs="宋体"/>
                <w:spacing w:val="-6"/>
                <w:kern w:val="0"/>
                <w:sz w:val="22"/>
              </w:rPr>
              <w:t>慈利县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慈利县忠军机电设备制造有限公司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忠军机电“互联网+”企业战略管理创新项目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157</w:t>
            </w:r>
          </w:p>
        </w:tc>
        <w:tc>
          <w:tcPr>
            <w:tcW w:w="1331" w:type="dxa"/>
            <w:shd w:val="clear" w:color="auto" w:fill="auto"/>
            <w:vAlign w:val="center"/>
          </w:tcPr>
          <w:p>
            <w:pPr>
              <w:spacing w:line="240" w:lineRule="atLeast"/>
              <w:jc w:val="center"/>
              <w:rPr>
                <w:rFonts w:ascii="宋体" w:hAnsi="宋体" w:cs="宋体"/>
                <w:spacing w:val="-6"/>
                <w:kern w:val="0"/>
                <w:sz w:val="22"/>
              </w:rPr>
            </w:pPr>
            <w:r>
              <w:rPr>
                <w:rFonts w:hint="eastAsia" w:ascii="宋体" w:hAnsi="宋体" w:cs="宋体"/>
                <w:spacing w:val="-6"/>
                <w:kern w:val="0"/>
                <w:sz w:val="22"/>
              </w:rPr>
              <w:t>慈利县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张家界海绵城市生态建材有限公司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环保海绵砖项目增效降本的管理创新</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158</w:t>
            </w:r>
          </w:p>
        </w:tc>
        <w:tc>
          <w:tcPr>
            <w:tcW w:w="1331" w:type="dxa"/>
            <w:shd w:val="clear" w:color="auto" w:fill="auto"/>
            <w:vAlign w:val="center"/>
          </w:tcPr>
          <w:p>
            <w:pPr>
              <w:spacing w:line="240" w:lineRule="atLeast"/>
              <w:jc w:val="center"/>
              <w:rPr>
                <w:rFonts w:ascii="宋体" w:hAnsi="宋体" w:cs="宋体"/>
                <w:spacing w:val="-6"/>
                <w:kern w:val="0"/>
                <w:sz w:val="22"/>
              </w:rPr>
            </w:pPr>
            <w:r>
              <w:rPr>
                <w:rFonts w:hint="eastAsia" w:ascii="宋体" w:hAnsi="宋体" w:cs="宋体"/>
                <w:spacing w:val="-6"/>
                <w:kern w:val="0"/>
                <w:sz w:val="22"/>
              </w:rPr>
              <w:t>桑植县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张家界高山怡韵茶业有限公司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桑植县年产500吨茶叶加工厂新建项目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159</w:t>
            </w:r>
          </w:p>
        </w:tc>
        <w:tc>
          <w:tcPr>
            <w:tcW w:w="1331" w:type="dxa"/>
            <w:shd w:val="clear" w:color="auto" w:fill="auto"/>
            <w:vAlign w:val="center"/>
          </w:tcPr>
          <w:p>
            <w:pPr>
              <w:spacing w:line="240" w:lineRule="atLeast"/>
              <w:jc w:val="center"/>
              <w:rPr>
                <w:rFonts w:ascii="宋体" w:hAnsi="宋体" w:cs="宋体"/>
                <w:spacing w:val="-6"/>
                <w:kern w:val="0"/>
                <w:sz w:val="22"/>
              </w:rPr>
            </w:pPr>
            <w:r>
              <w:rPr>
                <w:rFonts w:hint="eastAsia" w:ascii="宋体" w:hAnsi="宋体" w:cs="宋体"/>
                <w:spacing w:val="-6"/>
                <w:kern w:val="0"/>
                <w:sz w:val="22"/>
              </w:rPr>
              <w:t>桑植县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张家界西莲茶业有限责任公司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桑植白茶产销一体化建设</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160</w:t>
            </w:r>
          </w:p>
        </w:tc>
        <w:tc>
          <w:tcPr>
            <w:tcW w:w="1331"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 xml:space="preserve">益阳市 </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湖南金博碳素股份有限公司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161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益阳市和天电子有限公司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和天数字互联工厂建设项目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162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湖南早禾环保科技有限责任公司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年产20万套玻璃钢模压化粪池生产线项目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163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益阳市华琳电子有限公司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新型（L型）贴片液态铝电解电容器研发及产业化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164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湖南中特液力传动机械有限公司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智能液力偶合器关键技术的研发及产业化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165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湖南诺泽生物科技有限公司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迷迭香抗氧化剂技术改造项目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166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湖南省益阳市朝阳电子元件厂</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长寿命、抗雷击充电桩用铝电解电容器技术创新项目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167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 xml:space="preserve">益阳市 </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益阳康益机械发展有限公司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年产200台套B型地铁齿轮产业化技术升级项目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168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沅江市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湖南大洋机械制造有限公司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智能环保船舶轴系技术改造项目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169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沅江市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辣妹子食品股份有限公司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辣妹子阿米巴管理创新项目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170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南县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湖南金之香米业有限公司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湖南金之香米业产能扩展项目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171</w:t>
            </w:r>
          </w:p>
        </w:tc>
        <w:tc>
          <w:tcPr>
            <w:tcW w:w="1331"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桃江县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湖南福德电气有限公司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172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桃江县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湖南福森竹木科技有限公司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健康生态复合板产业化项目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173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安化县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湖南省高马二溪茶业有限公司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茯砖茶加工关键技术优化与设备改造</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174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安化县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湖南成大生物科技有限公司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兽药车间提质改造项目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175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郴州市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郴州津地本电子有限公司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精密电子连接线系列产品技改项目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176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郴州市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南防集团郴州华安电机制造有限公司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WEX3系列隔爆型三相异步电动机技术研发</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177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资兴市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湖南大诚中药生物有限责任公司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高端名贵中药饮片（直接口服中药饮片）加工生产工艺技改项目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178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临武县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临武县林富茶业发展有限责任公司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山茶油精深加工项目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179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临武县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东佳电子（郴州）有限公司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铝电解电容器生产线提质改造扩能项目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180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嘉禾县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嘉禾福顺机械实业有限公司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高性能合金钢泵盖关键技术研发与产业化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181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宜章县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湖南百捷利包装印刷有限公司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百捷利纸板纸箱生产线技术改造项目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182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宜章县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湖南皓山香油茶科技有限公司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皓山香山茶油深加工科技创新精准扶贫项目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183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永兴县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众德环保科技有限公司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精铋生产线技改升级项目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184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湖南时代阳光药业股份有限公司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药品质量检测与智能控制技术提升工程</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185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永州美凯电子有限公司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电子变压器（EP系列）自动化生产线</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186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永州大德科技有限公司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高强度盖板玻璃生产线技术升级项目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187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永州市新辉开科技有限公司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液晶显示器自动挤压线技术改造项目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188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湖南和广生物科技有限公司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高压流体消振节能技术研究及生产线改造项目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189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永州市永靛中药饮片有限公司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永州市道地中药材专业化公共服务平台建设项目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190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湖南星辰生物科技股份有限公司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新增青蒿素提取生产线扩能项目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191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湖南长丰汽车空调有限公司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东风天龙D320空调系统零部件的研究与应用项目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192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湖南省冷水滩电线电缆股份有限公司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对标精益管理、创新贯标省级项目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193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东安县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东安毅荃服饰有限公司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智能婚纱礼服刺绣生产线改造升级项目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194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祁阳县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湖南银光粮油股份有限公司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年产15万吨优质米生产线技改项目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195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祁阳县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湖南金箭新材料科技有限公司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年产3万吨新型纳米碳酸钙产品提质技术改造项目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196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江华瑶族自治县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江华明意湖智能科技有限公司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多功能曲面钢化玻璃膜的研发及产业化项目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197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道县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湖南美莱珀科技发展有限公司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环保聚烯烃无卤膨胀阻燃剂研发与产业化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198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道县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湖南盛世管道工程有限公司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PCCP生产线建设项目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199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江永县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永州安登利电子有限公司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电动汽车电子磁性元器件自动化生产升级改造</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200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怀化市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湖南千源铝业有限公司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高性能铝合金型材技术研究及生产线改造项目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201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怀化市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湖南金益环保股份有限公司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工业废水处理工艺技术与设备研发技改项目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202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怀化市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怀化盛源油脂有限公司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食用油生产线升级改造建设项目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203</w:t>
            </w:r>
          </w:p>
        </w:tc>
        <w:tc>
          <w:tcPr>
            <w:tcW w:w="1331" w:type="dxa"/>
            <w:shd w:val="clear" w:color="auto" w:fill="auto"/>
            <w:vAlign w:val="center"/>
          </w:tcPr>
          <w:p>
            <w:pPr>
              <w:spacing w:line="240" w:lineRule="atLeast"/>
              <w:jc w:val="center"/>
              <w:rPr>
                <w:rFonts w:ascii="宋体" w:hAnsi="宋体" w:cs="宋体"/>
                <w:spacing w:val="-10"/>
                <w:kern w:val="0"/>
                <w:sz w:val="22"/>
              </w:rPr>
            </w:pPr>
            <w:r>
              <w:rPr>
                <w:rFonts w:hint="eastAsia" w:ascii="宋体" w:hAnsi="宋体" w:cs="宋体"/>
                <w:spacing w:val="-10"/>
                <w:kern w:val="0"/>
                <w:sz w:val="22"/>
              </w:rPr>
              <w:t>靖州苗族侗族自治县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靖州县惠能耐火材料有限公司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超薄长寿命锂电池正极材料匣钵生产线技术改造</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204</w:t>
            </w:r>
          </w:p>
        </w:tc>
        <w:tc>
          <w:tcPr>
            <w:tcW w:w="1331" w:type="dxa"/>
            <w:shd w:val="clear" w:color="auto" w:fill="auto"/>
            <w:vAlign w:val="center"/>
          </w:tcPr>
          <w:p>
            <w:pPr>
              <w:spacing w:line="240" w:lineRule="atLeast"/>
              <w:jc w:val="center"/>
              <w:rPr>
                <w:rFonts w:ascii="宋体" w:hAnsi="宋体" w:cs="宋体"/>
                <w:spacing w:val="-10"/>
                <w:kern w:val="0"/>
                <w:sz w:val="22"/>
              </w:rPr>
            </w:pPr>
            <w:r>
              <w:rPr>
                <w:rFonts w:hint="eastAsia" w:ascii="宋体" w:hAnsi="宋体" w:cs="宋体"/>
                <w:spacing w:val="-10"/>
                <w:kern w:val="0"/>
                <w:sz w:val="22"/>
              </w:rPr>
              <w:t>靖州苗族侗族自治县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湖南一品东方生物科技有限公司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杨梅汁及附属产品深加工生产线技改项目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205</w:t>
            </w:r>
          </w:p>
        </w:tc>
        <w:tc>
          <w:tcPr>
            <w:tcW w:w="1331" w:type="dxa"/>
            <w:shd w:val="clear" w:color="auto" w:fill="auto"/>
            <w:vAlign w:val="center"/>
          </w:tcPr>
          <w:p>
            <w:pPr>
              <w:spacing w:line="240" w:lineRule="atLeast"/>
              <w:jc w:val="center"/>
              <w:rPr>
                <w:rFonts w:ascii="宋体" w:hAnsi="宋体" w:cs="宋体"/>
                <w:spacing w:val="-10"/>
                <w:kern w:val="0"/>
                <w:sz w:val="22"/>
              </w:rPr>
            </w:pPr>
            <w:r>
              <w:rPr>
                <w:rFonts w:hint="eastAsia" w:ascii="宋体" w:hAnsi="宋体" w:cs="宋体"/>
                <w:spacing w:val="-10"/>
                <w:kern w:val="0"/>
                <w:sz w:val="22"/>
              </w:rPr>
              <w:t>靖州苗族侗族自治县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湖南佰诺酒业股份有限公司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杨梅酒地窖扩建及生产线技术升级改造项目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206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沅陵县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湖南沅陵大曲酒业有限公司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酿酒生产线技术改造项目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207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spacing w:val="-10"/>
                <w:kern w:val="0"/>
                <w:sz w:val="22"/>
              </w:rPr>
              <w:t>麻阳苗族自治县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湖南华大科技有限公司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湖南华大科技有限公司年产2000万PCS摄像头</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208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辰溪县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湖南蓝伯化工有限责任公司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年产16.5万吨/年电石、30万吨/年石灰生产线节能减排提质技术改造项目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209</w:t>
            </w:r>
          </w:p>
        </w:tc>
        <w:tc>
          <w:tcPr>
            <w:tcW w:w="1331" w:type="dxa"/>
            <w:shd w:val="clear" w:color="auto" w:fill="auto"/>
            <w:vAlign w:val="center"/>
          </w:tcPr>
          <w:p>
            <w:pPr>
              <w:spacing w:line="240" w:lineRule="atLeast"/>
              <w:jc w:val="center"/>
              <w:rPr>
                <w:rFonts w:ascii="宋体" w:hAnsi="宋体" w:cs="宋体"/>
                <w:spacing w:val="-10"/>
                <w:kern w:val="0"/>
                <w:sz w:val="22"/>
              </w:rPr>
            </w:pPr>
            <w:r>
              <w:rPr>
                <w:rFonts w:hint="eastAsia" w:ascii="宋体" w:hAnsi="宋体" w:cs="宋体"/>
                <w:spacing w:val="-10"/>
                <w:kern w:val="0"/>
                <w:sz w:val="22"/>
              </w:rPr>
              <w:t>新晃侗族自治县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怀化长江铜业有限公司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年产8000万米电子数据线</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210</w:t>
            </w:r>
          </w:p>
        </w:tc>
        <w:tc>
          <w:tcPr>
            <w:tcW w:w="1331" w:type="dxa"/>
            <w:shd w:val="clear" w:color="auto" w:fill="auto"/>
            <w:vAlign w:val="center"/>
          </w:tcPr>
          <w:p>
            <w:pPr>
              <w:spacing w:line="240" w:lineRule="atLeast"/>
              <w:jc w:val="center"/>
              <w:rPr>
                <w:rFonts w:ascii="宋体" w:hAnsi="宋体" w:cs="宋体"/>
                <w:spacing w:val="-10"/>
                <w:kern w:val="0"/>
                <w:sz w:val="22"/>
              </w:rPr>
            </w:pPr>
            <w:r>
              <w:rPr>
                <w:rFonts w:hint="eastAsia" w:ascii="宋体" w:hAnsi="宋体" w:cs="宋体"/>
                <w:spacing w:val="-10"/>
                <w:kern w:val="0"/>
                <w:sz w:val="22"/>
              </w:rPr>
              <w:t>通道侗族自治县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通道有嚼头食品有限公司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特色食品加工及冷库仓储一体化建设项目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211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洪江区</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怀化市恒渝新材料有限公司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年产300吨光引发剂137技改项目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212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洪江区</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怀化旺达生物科技有限公司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高纯3-巯基-1,2,4-三氮唑的工艺技术创新及产业化项目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213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spacing w:val="-10"/>
                <w:kern w:val="0"/>
                <w:sz w:val="22"/>
              </w:rPr>
              <w:t>芷江侗族自治县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怀化市明友食品有限责任公司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芷江鸭加工新工艺生产线改造</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214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溆浦县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怀化珠华制造有限公司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轨道交通机车车辆铸件铸造质量升级改造</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215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中方县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湖南恒裕汽车零部件有限公司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汽零厂飞轮、齿圈技术升级改造</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216</w:t>
            </w:r>
          </w:p>
        </w:tc>
        <w:tc>
          <w:tcPr>
            <w:tcW w:w="1331"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娄底市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湖南创一电子科技股份有限公司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国家</w:t>
            </w:r>
            <w:r>
              <w:rPr>
                <w:rFonts w:hint="eastAsia" w:ascii="宋体" w:hAnsi="宋体" w:cs="宋体"/>
                <w:kern w:val="0"/>
                <w:sz w:val="22"/>
                <w:lang w:eastAsia="zh-CN"/>
              </w:rPr>
              <w:t>专精特新“小巨人”</w:t>
            </w:r>
            <w:r>
              <w:rPr>
                <w:rFonts w:hint="eastAsia" w:ascii="宋体" w:hAnsi="宋体" w:cs="宋体"/>
                <w:kern w:val="0"/>
                <w:sz w:val="22"/>
              </w:rPr>
              <w:t>企业奖励项目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217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湖南鸿瑞新材料股份有限公司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电路板用高分辨率感光干膜的工艺及技术改造</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218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娄底市洪申科技有限公司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年产10万吨高强钢薄板落料生产线升级改造项目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219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娄底市利通磁电科技有限公司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年产1000吨高性能软磁磁芯项目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220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湖南燕达新材料科技发展有限公司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MS密封胶生产线建设项目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221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湖南富佳钢瓶制造有限公司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年产150万支液化石油气钢瓶自动化生产线改造项目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222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双峰县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湖南省农友农业装备股份有限公司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年产1000台小型牧草联合收割机的研发与产业化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223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双峰县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双峰县湘友电机制造有限公司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年产20万台高效多功能节能电机</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224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双峰县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双峰县湘东机械制造有限责任公司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玉米脱粒机生产线提质改造清洁生产项目（第一期）</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225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涟源市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湖南科比特新能源科技股份有限公司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光伏并网智能控制配电箱产业化</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226</w:t>
            </w:r>
          </w:p>
        </w:tc>
        <w:tc>
          <w:tcPr>
            <w:tcW w:w="1331" w:type="dxa"/>
            <w:shd w:val="clear" w:color="auto" w:fill="auto"/>
            <w:vAlign w:val="center"/>
          </w:tcPr>
          <w:p>
            <w:pPr>
              <w:spacing w:line="240" w:lineRule="atLeast"/>
              <w:jc w:val="center"/>
              <w:rPr>
                <w:rFonts w:ascii="宋体" w:hAnsi="宋体" w:cs="宋体"/>
                <w:spacing w:val="-20"/>
                <w:kern w:val="0"/>
                <w:sz w:val="22"/>
              </w:rPr>
            </w:pPr>
            <w:r>
              <w:rPr>
                <w:rFonts w:hint="eastAsia" w:ascii="宋体" w:hAnsi="宋体" w:cs="宋体"/>
                <w:spacing w:val="-20"/>
                <w:kern w:val="0"/>
                <w:sz w:val="22"/>
              </w:rPr>
              <w:t>湘西土家族苗族自治州</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湘西自治州丰达合金科技有限公司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高氮氮化锰制备新技术研发与应用项目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227</w:t>
            </w:r>
          </w:p>
        </w:tc>
        <w:tc>
          <w:tcPr>
            <w:tcW w:w="1331" w:type="dxa"/>
            <w:shd w:val="clear" w:color="auto" w:fill="auto"/>
            <w:vAlign w:val="center"/>
          </w:tcPr>
          <w:p>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湘西利通管业有限公司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HDPE排水管技术改造项目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228</w:t>
            </w:r>
          </w:p>
        </w:tc>
        <w:tc>
          <w:tcPr>
            <w:tcW w:w="1331" w:type="dxa"/>
            <w:shd w:val="clear" w:color="auto" w:fill="auto"/>
            <w:vAlign w:val="center"/>
          </w:tcPr>
          <w:p>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湘西自治州汇丰农业开发有限公司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年产100吨黄金茶精加工项目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229</w:t>
            </w:r>
          </w:p>
        </w:tc>
        <w:tc>
          <w:tcPr>
            <w:tcW w:w="1331" w:type="dxa"/>
            <w:shd w:val="clear" w:color="auto" w:fill="auto"/>
            <w:vAlign w:val="center"/>
          </w:tcPr>
          <w:p>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湖南吉首市民族烟材有限公司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卷烟材料异地技改项目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230</w:t>
            </w:r>
          </w:p>
        </w:tc>
        <w:tc>
          <w:tcPr>
            <w:tcW w:w="1331" w:type="dxa"/>
            <w:shd w:val="clear" w:color="auto" w:fill="auto"/>
            <w:vAlign w:val="center"/>
          </w:tcPr>
          <w:p>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泸溪县群祥新材料有限责任公司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年产5000吨快速凝固微细球形铝基合金粉末生产线系统技术改造项目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231</w:t>
            </w:r>
          </w:p>
        </w:tc>
        <w:tc>
          <w:tcPr>
            <w:tcW w:w="1331" w:type="dxa"/>
            <w:shd w:val="clear" w:color="auto" w:fill="auto"/>
            <w:vAlign w:val="center"/>
          </w:tcPr>
          <w:p>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湖南金昊新材料科技股份有限公司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1000吨/年新型包覆处理金属粉体功能材料生产线项目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232</w:t>
            </w:r>
          </w:p>
        </w:tc>
        <w:tc>
          <w:tcPr>
            <w:tcW w:w="1331" w:type="dxa"/>
            <w:shd w:val="clear" w:color="auto" w:fill="auto"/>
            <w:vAlign w:val="center"/>
          </w:tcPr>
          <w:p>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湘西得象能源服务有限公司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年产1000万片碳晶发热板项目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233</w:t>
            </w:r>
          </w:p>
        </w:tc>
        <w:tc>
          <w:tcPr>
            <w:tcW w:w="1331" w:type="dxa"/>
            <w:shd w:val="clear" w:color="auto" w:fill="auto"/>
            <w:vAlign w:val="center"/>
          </w:tcPr>
          <w:p>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保靖县欣晟科技有限公司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年产200万套高端礼品盒生产线升级改造项目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234</w:t>
            </w:r>
          </w:p>
        </w:tc>
        <w:tc>
          <w:tcPr>
            <w:tcW w:w="1331" w:type="dxa"/>
            <w:shd w:val="clear" w:color="auto" w:fill="auto"/>
            <w:vAlign w:val="center"/>
          </w:tcPr>
          <w:p>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湘西沃康油业科技有限公司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油茶粕萃取提纯技术研发项目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235</w:t>
            </w:r>
          </w:p>
        </w:tc>
        <w:tc>
          <w:tcPr>
            <w:tcW w:w="1331" w:type="dxa"/>
            <w:shd w:val="clear" w:color="auto" w:fill="auto"/>
            <w:vAlign w:val="center"/>
          </w:tcPr>
          <w:p>
            <w:pPr>
              <w:spacing w:line="240" w:lineRule="atLeast"/>
              <w:jc w:val="center"/>
              <w:rPr>
                <w:rFonts w:ascii="宋体" w:hAnsi="宋体" w:cs="宋体"/>
                <w:spacing w:val="-14"/>
                <w:kern w:val="0"/>
                <w:sz w:val="22"/>
              </w:rPr>
            </w:pPr>
            <w:r>
              <w:rPr>
                <w:rFonts w:hint="eastAsia" w:ascii="宋体" w:hAnsi="宋体" w:cs="宋体"/>
                <w:spacing w:val="-14"/>
                <w:kern w:val="0"/>
                <w:sz w:val="22"/>
              </w:rPr>
              <w:t>湘西土家族苗族自治州</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龙山县众泰中药材开发有限公司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中药材加工储藏生产线建设项目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转型升级类项目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236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湖南大学科技园有限公司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237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湖南云畅网络科技有限公司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238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浏阳汇远实业有限公司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239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浏阳高新科创服务有限公司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240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湘潭高新技术创业服务中心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241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湘乡市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湖南正润创业服务股份有限公司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242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湖南湘梦电子商务科技有限公司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243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邵阳经济开发区中小企业服务中心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244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邵东县工业龙腾置业有限公司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245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湖南省华美嘉投资置业有限公司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246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岳阳经济技术开发区开发总公司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247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岳阳临港高新技术产业发展有限公司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248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平江县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湖南平江常胜建设发展有限公司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249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常德经济技术开发区创业服务中心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250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石门县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spacing w:val="-4"/>
                <w:kern w:val="0"/>
                <w:sz w:val="22"/>
              </w:rPr>
              <w:t>石门县宝峰中小企业创业服务有限公司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251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临澧县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临澧县经济开发投资有限公司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252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南县</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南县腾辉创业园服务有限公司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253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郴州市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郴州市元贞创业服务有限公司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254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洪江区</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spacing w:val="-4"/>
                <w:kern w:val="0"/>
                <w:sz w:val="22"/>
              </w:rPr>
              <w:t>洪江区欣科中小企业公共服务有限公司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疫情防控项目</w:t>
            </w:r>
          </w:p>
        </w:tc>
        <w:tc>
          <w:tcPr>
            <w:tcW w:w="1366" w:type="dxa"/>
            <w:shd w:val="clear" w:color="auto" w:fill="auto"/>
            <w:vAlign w:val="center"/>
          </w:tcPr>
          <w:p>
            <w:pPr>
              <w:spacing w:line="240" w:lineRule="atLeast"/>
              <w:jc w:val="center"/>
              <w:rPr>
                <w:rFonts w:ascii="宋体" w:hAnsi="宋体" w:cs="宋体"/>
                <w:spacing w:val="-18"/>
                <w:kern w:val="0"/>
                <w:sz w:val="22"/>
              </w:rPr>
            </w:pPr>
            <w:r>
              <w:rPr>
                <w:rFonts w:hint="eastAsia" w:ascii="宋体" w:hAnsi="宋体" w:cs="宋体"/>
                <w:spacing w:val="-18"/>
                <w:kern w:val="0"/>
                <w:sz w:val="22"/>
              </w:rPr>
              <w:t>新冠肺炎疫情防控复工复产支持类项目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255</w:t>
            </w:r>
          </w:p>
        </w:tc>
        <w:tc>
          <w:tcPr>
            <w:tcW w:w="1331"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省直</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省中小企业服务中心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省中小企业融资服务平台建设资金</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256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省直</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spacing w:val="-4"/>
                <w:kern w:val="0"/>
                <w:sz w:val="22"/>
              </w:rPr>
              <w:t>湖南省中小企业融资服务股份有限公司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257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湖南省湘辉人力资源服务有限公司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258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spacing w:val="-4"/>
                <w:kern w:val="0"/>
                <w:sz w:val="22"/>
              </w:rPr>
            </w:pPr>
            <w:r>
              <w:rPr>
                <w:rFonts w:hint="eastAsia" w:ascii="宋体" w:hAnsi="宋体" w:cs="宋体"/>
                <w:spacing w:val="-4"/>
                <w:kern w:val="0"/>
                <w:sz w:val="22"/>
              </w:rPr>
              <w:t>湖南麓谷国际医疗器械产业园有限公司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259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湖南友乐咨询服务有限公司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260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湖南金科财智管理顾问有限公司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261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湖南科智信财税咨询有限公司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262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湖南有孚企业服务有限公司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263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湖南福松企业管理咨询有限公司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264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湖南诸葛帮网络科技有限公司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265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湖南省知识产权交易中心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266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湖南天吴管理咨询有限公司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267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长沙市中小企业服务中心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268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医械好融通信用管理（湖南）有限公司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269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spacing w:val="-8"/>
                <w:kern w:val="0"/>
                <w:sz w:val="22"/>
              </w:rPr>
            </w:pPr>
            <w:r>
              <w:rPr>
                <w:rFonts w:hint="eastAsia" w:ascii="宋体" w:hAnsi="宋体" w:cs="宋体"/>
                <w:spacing w:val="-8"/>
                <w:kern w:val="0"/>
                <w:sz w:val="22"/>
              </w:rPr>
              <w:t>湖南广发隆平高科技园创业服务有限公司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270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芙蓉区芙蓉中小微企业服务中心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271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长沙中海宏图知识产权代理有限公司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272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长沙支点展览策划有限公司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273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湖南纲维泽信知识产权代理有限公司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274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湖南新长海科技产业发展有限公司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275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湖南皇越投资有限公司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276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湖南和润祥企业运营管理有限公司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277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长沙佳海产业园建设投资有限公司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278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开福区中小微企业服务中心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279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长沙市雨花区中小微企业服务中心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280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湖南新格局咨询管理有限公司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281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湖南有目标企业管理有限公司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282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湖南融港信息科技有限公司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283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湖南泛海管理咨询有限公司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284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长沙凯士达信息技术开发有限公司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285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长沙亿达产业运营管理有限公司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286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spacing w:val="-6"/>
                <w:kern w:val="0"/>
                <w:sz w:val="22"/>
              </w:rPr>
            </w:pPr>
            <w:r>
              <w:rPr>
                <w:rFonts w:hint="eastAsia" w:ascii="宋体" w:hAnsi="宋体" w:cs="宋体"/>
                <w:spacing w:val="-6"/>
                <w:kern w:val="0"/>
                <w:sz w:val="22"/>
              </w:rPr>
              <w:t>长沙市望城区助力中小微企业服务中心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287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spacing w:val="-6"/>
                <w:kern w:val="0"/>
                <w:sz w:val="22"/>
              </w:rPr>
            </w:pPr>
            <w:r>
              <w:rPr>
                <w:rFonts w:hint="eastAsia" w:ascii="宋体" w:hAnsi="宋体" w:cs="宋体"/>
                <w:spacing w:val="-6"/>
                <w:kern w:val="0"/>
                <w:sz w:val="22"/>
              </w:rPr>
              <w:t>长沙市天心区助力中小微企业服务中心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288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湖南盛世嘉诚企业管理顾问有限公司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289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长沙五道咨询有限公司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290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长沙轩荣财务咨询有限公司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291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长沙市集佳知识产权咨询有限公司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292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湖南腾博企业管理咨询有限公司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293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长沙朕扬知识产权服务有限公司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294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湖南竞网智赢网络技术有限公司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中小企业上云服务补助项目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295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湖南金蝶软件科技有限公司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中小企业上云服务补助项目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296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长沙市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中国联合网络通信有限公司湖南省分公司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中小企业上云服务补助项目</w:t>
            </w:r>
          </w:p>
        </w:tc>
        <w:tc>
          <w:tcPr>
            <w:tcW w:w="1366"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297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浏阳市中小企业服务中心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298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浏阳经济技术开发区产业化服务中心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299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浏阳市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湖南鼎誉检验检测有限公司公司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300</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宁乡市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长沙思贤企业管理服务有限公司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301</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湖南正信检测技术股份有限公司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302</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株洲高新技术产业开发区企业发展服务中心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303</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spacing w:val="-6"/>
                <w:kern w:val="0"/>
                <w:sz w:val="22"/>
              </w:rPr>
              <w:t>株洲市石峰区优化营商环境协调事务中心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304</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株洲市中小微企业成长服务有限公司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305</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株洲嘉德工业投资发展有限公司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306</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湖南智谷焊接技术培训有限公司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307</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株洲市荷塘区产业服务中心（原荷塘区企业服务中心）</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308</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株洲市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株洲田心中小企业发展有限公司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309</w:t>
            </w:r>
          </w:p>
        </w:tc>
        <w:tc>
          <w:tcPr>
            <w:tcW w:w="1331" w:type="dxa"/>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醴陵市耕耘中小企业公共服务平台有限公司</w:t>
            </w:r>
          </w:p>
        </w:tc>
        <w:tc>
          <w:tcPr>
            <w:tcW w:w="4120" w:type="dxa"/>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310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醴陵市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湖南省烟花炮竹产品质量监督检验醴陵授权站</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311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渌口区</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spacing w:val="-6"/>
                <w:kern w:val="0"/>
                <w:sz w:val="22"/>
              </w:rPr>
            </w:pPr>
            <w:r>
              <w:rPr>
                <w:rFonts w:hint="eastAsia" w:ascii="宋体" w:hAnsi="宋体" w:cs="宋体"/>
                <w:spacing w:val="-6"/>
                <w:kern w:val="0"/>
                <w:sz w:val="22"/>
              </w:rPr>
              <w:t>湖南湘渌中小企业公共服务平台有限公司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312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湖南先锋鹏博互联网产业园有限公司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313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湘潭旭微信息科技有限公司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314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湖南奥托斯投资管理有限公司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315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湖南省环通企业管理咨询有限公司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316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湘潭九华创新创业服务有限公司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Arial" w:hAnsi="Arial" w:cs="Arial"/>
                <w:kern w:val="0"/>
                <w:sz w:val="22"/>
              </w:rPr>
            </w:pPr>
            <w:r>
              <w:rPr>
                <w:rFonts w:ascii="Arial" w:hAnsi="Arial" w:cs="Arial"/>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317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湘潭县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湘潭知易创业服务有限公司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318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衡阳市南岳区文创投资管理有限公司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319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湖南乔创信息科技有限公司公司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320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湖南五斗信息科技有限公司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321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衡阳市中小企业服务中心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322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宏诚国际工程咨询有限公司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323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衡阳大兴明珠税务事务所有限公司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324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湖南兴源会计师事务所有限责任公司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325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衡阳市正联人力资源有限公司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326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湖南湘悦晋兴中小企业服务有限公司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327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spacing w:val="-4"/>
                <w:kern w:val="0"/>
                <w:sz w:val="22"/>
              </w:rPr>
              <w:t>衡阳市富郡企业管理咨询服务有限公司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328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衡阳县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湖南省海得利网络科技有限公司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329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耒阳市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耒阳市华厦中小企业服务有限公司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330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祁东县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祁东县洪城中小企业服务有限公司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331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祁东县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祁东县信达人力资源服务有限公司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332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衡山县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衡山县中小企业服务有限公司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333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衡东县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湖南泰业工程有限责任公司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334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衡南县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衡阳市慧达中小企业服务有限公司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335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常宁县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常宁市中小企业服务中心有限公司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336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spacing w:val="-4"/>
                <w:kern w:val="0"/>
                <w:sz w:val="22"/>
              </w:rPr>
            </w:pPr>
            <w:r>
              <w:rPr>
                <w:rFonts w:hint="eastAsia" w:ascii="宋体" w:hAnsi="宋体" w:cs="宋体"/>
                <w:spacing w:val="-4"/>
                <w:kern w:val="0"/>
                <w:sz w:val="22"/>
              </w:rPr>
              <w:t>邵阳市信源中小企业公共服务有限公司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337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邵阳市创景中小企业公共服务有限公司（大祥区中小企业公共服务平台）</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338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湖南启创企业管理有限公司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339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湖南标行知识产权有限公司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340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湖南省茨特斯网络科技有限公司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341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邵东市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邵东县双创中小企业公共服务平台有限公司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342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隆回县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spacing w:val="-4"/>
                <w:kern w:val="0"/>
                <w:sz w:val="22"/>
              </w:rPr>
            </w:pPr>
            <w:r>
              <w:rPr>
                <w:rFonts w:hint="eastAsia" w:ascii="宋体" w:hAnsi="宋体" w:cs="宋体"/>
                <w:spacing w:val="-4"/>
                <w:kern w:val="0"/>
                <w:sz w:val="22"/>
              </w:rPr>
              <w:t>隆回县经科信中小微企业服务有限公司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343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洞口县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spacing w:val="-4"/>
                <w:kern w:val="0"/>
                <w:sz w:val="22"/>
              </w:rPr>
            </w:pPr>
            <w:r>
              <w:rPr>
                <w:rFonts w:hint="eastAsia" w:ascii="宋体" w:hAnsi="宋体" w:cs="宋体"/>
                <w:spacing w:val="-4"/>
                <w:kern w:val="0"/>
                <w:sz w:val="22"/>
              </w:rPr>
              <w:t>邵阳市海豚创业空间服务有限责任公司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344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武冈市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spacing w:val="-4"/>
                <w:kern w:val="0"/>
                <w:sz w:val="22"/>
              </w:rPr>
            </w:pPr>
            <w:r>
              <w:rPr>
                <w:rFonts w:hint="eastAsia" w:ascii="宋体" w:hAnsi="宋体" w:cs="宋体"/>
                <w:spacing w:val="-4"/>
                <w:kern w:val="0"/>
                <w:sz w:val="22"/>
              </w:rPr>
              <w:t>武冈市景超中小企业服务有限责任公司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345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邵阳县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邵阳县中小企业服务中心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岳阳永兴建筑安装检修有限责任公司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347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岳阳科德商贸有限公司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348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岳阳市云溪区中小企业服务中心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349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岳阳新启航软件有限公司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350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湖南智海产业顾问有限公司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351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岳阳会友网络科技有限公司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352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岳阳国致企业管理顾问有限公司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353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岳阳市新浪潮科技有限公司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354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岳阳巴陵中天税务师事务所有限公司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355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湘阴县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湘阴县科技情报所</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356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湘阴县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spacing w:val="-4"/>
                <w:kern w:val="0"/>
                <w:sz w:val="22"/>
              </w:rPr>
            </w:pPr>
            <w:r>
              <w:rPr>
                <w:rFonts w:hint="eastAsia" w:ascii="宋体" w:hAnsi="宋体" w:cs="宋体"/>
                <w:spacing w:val="-4"/>
                <w:kern w:val="0"/>
                <w:sz w:val="22"/>
              </w:rPr>
              <w:t>湘阴县恒顺科技开发服务有限责任公司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357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平江县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湖南叁川网络传媒有限公司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358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华容县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岳阳网邦电子商务服务有限公司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359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汨罗市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汨罗市中小企业服务中心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360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常德市中小企业服务中心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361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常德市鼎宏资产管理有限公司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362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常德市武陵区中小企业服务中心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363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常德德天信息技术服务有限公司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364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常德市方元企业管理咨询有限公司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365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津市市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津市嘉山实业有限公司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366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汉寿县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汉寿县生产力促进中心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367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汉寿县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汉寿机电职业培训学校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368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临澧县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临澧经济开发区政务服务中心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369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张家界中小企业窗口服务平台</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370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张家界青春创业空间服务公司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371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张家界盛铭商务咨询有限公司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372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张家界智程企业管理咨询有限公司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373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张家界市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张家界德友软件有限公司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374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桑植县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桑植汇百川财务咨询有限公司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375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益阳市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益阳银城中小企业服务有限公司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376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益阳市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益阳市青商创新创业有限公司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377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益阳市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益阳搜空高科软件有限公司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378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益阳市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益阳市财掌柜中小企业服务有限公司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379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桃江县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桃江县德聚人和中小企业公共服务平台有限公司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380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郴州市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郴州炫世中小企业服务有限公司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381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郴州市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spacing w:val="-10"/>
                <w:kern w:val="0"/>
                <w:sz w:val="22"/>
              </w:rPr>
            </w:pPr>
            <w:r>
              <w:rPr>
                <w:rFonts w:hint="eastAsia" w:ascii="宋体" w:hAnsi="宋体" w:cs="宋体"/>
                <w:spacing w:val="-10"/>
                <w:kern w:val="0"/>
                <w:sz w:val="22"/>
              </w:rPr>
              <w:t>郴州市金航道企业管理咨询有限责任公司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382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安仁县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安仁县仁博劳务中介有限公司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383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桂阳县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桂阳蓉城中小企业服务有限公司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384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临武县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临武县中小企业服务中心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385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宜章县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宜章融合创富科技服务有限公司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386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桂东县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湖南省众高电子商务有限公司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387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永州市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永州市冷水滩区海安中小企业服务有限公司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388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祁阳县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祁阳县中小企业服务中心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389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蓝山县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蓝山湘韵企业管理服务有限公司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390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新田县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新田县拓普电子（电脑）科技有限公司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 xml:space="preserve">服务能力建设项目 </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391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江华县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spacing w:val="-4"/>
                <w:kern w:val="0"/>
                <w:sz w:val="22"/>
              </w:rPr>
            </w:pPr>
            <w:r>
              <w:rPr>
                <w:rFonts w:hint="eastAsia" w:ascii="宋体" w:hAnsi="宋体" w:cs="宋体"/>
                <w:spacing w:val="-4"/>
                <w:kern w:val="0"/>
                <w:sz w:val="22"/>
              </w:rPr>
              <w:t>江华瑶族自治县金牛开发建设有限公司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392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湖南天添汇见企业管理咨询服务有限责任公司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393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湖南五溪帆企业管理有限公司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394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怀化市湘友软件有限公司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395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洪江市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洪江市工业投资有限责任公司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396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娄底怡然乐居网络科技有限公司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397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娄底市经开区薄板深加工产业链服务有限公司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398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娄底市中小企业服务中心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399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娄底智力企业管理信息咨询有限公司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400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娄底市天纵企业策划有限公司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401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娄底市中小企业服务有限公司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402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娄底百望山财务咨询有限公司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403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涟源市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湖南正铭筑工科技发展有限公司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服务能力建设项目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404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新化县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spacing w:val="-4"/>
                <w:kern w:val="0"/>
                <w:sz w:val="22"/>
              </w:rPr>
            </w:pPr>
            <w:r>
              <w:rPr>
                <w:rFonts w:hint="eastAsia" w:ascii="宋体" w:hAnsi="宋体" w:cs="宋体"/>
                <w:spacing w:val="-4"/>
                <w:kern w:val="0"/>
                <w:sz w:val="22"/>
              </w:rPr>
              <w:t>新化县鸿达中小企业发展服务有限公司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 xml:space="preserve">服务能力建设项目 </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405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双峰县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双峰县鸿运科技创业有限公司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 xml:space="preserve">服务能力建设项目 </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406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湘西州</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湘西祥和财务咨询有限公司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407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湘西州</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湘西州中小微企业服务中心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408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湘西州</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永顺兴润产业服务有限公司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服务业务补助项目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409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湖南华腾医药有限公司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410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宁乡市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湖南国测生物科技有限公司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411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株洲市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湖南中晟全肽生化有限公司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412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株洲市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湖南格兰德芯微电子有限公司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413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湘潭县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湖南亚安智控设备有限公司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414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衡阳市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湖南中部芯谷科技有限公司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415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邵东市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邵东智能制造技术研究院有限公司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416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平江县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湖南省方正达电子科技有限公司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417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湘阴县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湖南嘉盛德材料科技股份有限公司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418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常德云港生物科技有限公司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419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湖南响箭重工科技有限公司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420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慈利县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湖南匡沐环保科技科技有限公司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421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益阳市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益阳富佳科技有限公司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422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南县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湖南橡塑密封件厂有限公司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423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永兴县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湖南省荣鹏环保科技有限公司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424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新田县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湖南省普瑞达内装材料有限公司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425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怀化建南电子科技有限公司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426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湖南五江高科技材料有限公司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427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湘西州</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color w:val="000000"/>
                <w:kern w:val="0"/>
                <w:sz w:val="22"/>
              </w:rPr>
            </w:pPr>
            <w:r>
              <w:rPr>
                <w:rFonts w:hint="eastAsia" w:ascii="宋体" w:hAnsi="宋体" w:cs="宋体"/>
                <w:color w:val="000000"/>
                <w:kern w:val="0"/>
                <w:sz w:val="22"/>
              </w:rPr>
              <w:t>湖南金远洋光电科技有限公司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left"/>
              <w:rPr>
                <w:rFonts w:ascii="宋体" w:hAnsi="宋体" w:cs="宋体"/>
                <w:kern w:val="0"/>
                <w:sz w:val="22"/>
              </w:rPr>
            </w:pPr>
            <w:r>
              <w:rPr>
                <w:rFonts w:hint="eastAsia" w:ascii="宋体" w:hAnsi="宋体" w:cs="宋体"/>
                <w:kern w:val="0"/>
                <w:sz w:val="22"/>
              </w:rPr>
              <w:t>创客中国获奖项目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完善服务体系类项目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428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省直</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湖南兵器工业高级技工学校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精益生产管理培训项目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429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湖南金蝶移动互联技术有限公司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中小企业“上云上平台”实务培训项目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430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湖南曼顿信息技术有限公司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中小企业经营管理人员培训项目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431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湖南新程复兴教育技术有限公司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中小企业“上云上平台”实务培训项目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432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湖南白马时代企业管理顾问有限公司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白马企业高管创新发展实训班项目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433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湖南汉硕商学教育科技有限公司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434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湖南华山人力资源咨询有限公司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中小企业家人力资源管理系列培训项目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435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长沙托马斯企业管理顾问有限公司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企业精益生产管理训练营项目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436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湖南松雅湖教育产业发展有限公司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中小微企业金融服务和融资能力培训项目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437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湖南三一众创孵化器有限公司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科技类中小企业高管培训项目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438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湖南省万坤达创业服务有限公司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“创客中国”中小微企业创新创业大赛辅导项目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439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湖南湘企科技服务有限公司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中小企业经营管理人员培训项目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440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湖南丰田精益教育培训有限公司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丰田精益生产管理提升培训项目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441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湖南中皓会计师事务所有限责任公司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湘企千人大讲堂项目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442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长沙尤尼泰税务师事务所有限公司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中小企业财税风险管理与纳税筹划培训项目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443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湖南红海人力资源有限公司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精益生产管理培训项目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444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长沙博容教育科技有限公司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中小企业经营管理人员培训项目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445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长沙市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湖南博达职业技术学校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中小企业公司治理与风险防控管理培训项目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446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邵阳市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邵阳市智丰职业技术学校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精益生产管理培训项目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447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邵阳市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邵阳市王者企业教育培训有限公司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中小企业经营管理培训项目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448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绥宁县</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绥宁县振绥职业培训学校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449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岳阳市中小企业服务中心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中小企业经营管理人员培训项目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450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岳阳市新东方教育培训中心</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451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湖南思迪企业管理咨询服务有限公司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全面风险管理培训项目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452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岳阳市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岳阳市源凡成人力资源管理有限公司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453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常德市三才企业管理咨询有限公司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精益生产管理培训项目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454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常德市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常德市盛慧文化传播有限公司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中小企业智力资本开发研修班项目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455</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桃源县</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桃源创才科技学校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中小企业高级经营管理人才培训项目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456</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益阳市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湖南金创创业服务有限公司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457</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怀化税管家财务咨询有限公司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458</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湖南新世纪云教育管理有限公司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中小微企业风险管理培训项目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459</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怀化市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湖南省怀化工业中等专业学校</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精益生产管理培训项目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460</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辰溪县</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辰溪汇龙文化传媒有限公司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中小微企业积分制管理实操落地及企业风险管理培训项目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461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靖州县</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靖州县创新企业管理咨询服务有限公司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中小企业家培训项目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462</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娄底鑫华财智咨询服务有限公司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全面风险管理培训项目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463</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娄底市龙兴管理咨询有限公司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全面风险管理培训项目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464</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color w:val="000000"/>
                <w:kern w:val="0"/>
                <w:sz w:val="22"/>
              </w:rPr>
            </w:pPr>
            <w:r>
              <w:rPr>
                <w:rFonts w:hint="eastAsia" w:ascii="宋体" w:hAnsi="宋体" w:cs="宋体"/>
                <w:color w:val="000000"/>
                <w:kern w:val="0"/>
                <w:sz w:val="22"/>
              </w:rPr>
              <w:t>娄底市</w:t>
            </w:r>
          </w:p>
        </w:tc>
        <w:tc>
          <w:tcPr>
            <w:tcW w:w="2169" w:type="dxa"/>
            <w:tcBorders>
              <w:top w:val="single" w:color="auto" w:sz="4" w:space="0"/>
              <w:left w:val="single" w:color="auto" w:sz="4" w:space="0"/>
              <w:bottom w:val="single" w:color="auto" w:sz="4" w:space="0"/>
              <w:right w:val="single" w:color="auto" w:sz="4" w:space="0"/>
            </w:tcBorders>
            <w:shd w:val="clear" w:color="auto" w:fill="auto"/>
          </w:tcPr>
          <w:p>
            <w:pPr>
              <w:spacing w:line="240" w:lineRule="atLeast"/>
            </w:pPr>
            <w:r>
              <w:rPr>
                <w:rFonts w:hint="eastAsia"/>
              </w:rPr>
              <w:t>娄底市正好网络科技服务有限公司</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pPr>
            <w:r>
              <w:rPr>
                <w:rFonts w:hint="eastAsia"/>
              </w:rPr>
              <w:t>中小企业管理创新培训项目</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cs="宋体"/>
                <w:kern w:val="0"/>
                <w:sz w:val="22"/>
              </w:rPr>
            </w:pPr>
            <w:r>
              <w:rPr>
                <w:rFonts w:hint="eastAsia" w:ascii="宋体" w:hAnsi="宋体" w:cs="宋体"/>
                <w:kern w:val="0"/>
                <w:sz w:val="22"/>
              </w:rPr>
              <w:t>教育培训类项目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Y2FmNTZkNzM4YWQ0ZGFiN2IxNWRiOGJmNDU5YWEifQ=="/>
  </w:docVars>
  <w:rsids>
    <w:rsidRoot w:val="00BA3E65"/>
    <w:rsid w:val="000016AF"/>
    <w:rsid w:val="0000180F"/>
    <w:rsid w:val="00022AA5"/>
    <w:rsid w:val="00022EC9"/>
    <w:rsid w:val="0002620C"/>
    <w:rsid w:val="00045845"/>
    <w:rsid w:val="000562E2"/>
    <w:rsid w:val="00057B9F"/>
    <w:rsid w:val="00062468"/>
    <w:rsid w:val="00062E99"/>
    <w:rsid w:val="00064DB7"/>
    <w:rsid w:val="0007271E"/>
    <w:rsid w:val="00072B3A"/>
    <w:rsid w:val="000811F5"/>
    <w:rsid w:val="000848B3"/>
    <w:rsid w:val="00085EA1"/>
    <w:rsid w:val="00090FE4"/>
    <w:rsid w:val="000910F5"/>
    <w:rsid w:val="000A19D8"/>
    <w:rsid w:val="000A22A2"/>
    <w:rsid w:val="000C61F2"/>
    <w:rsid w:val="000C65BC"/>
    <w:rsid w:val="000D13BD"/>
    <w:rsid w:val="000D45A1"/>
    <w:rsid w:val="000E168D"/>
    <w:rsid w:val="000F3DCC"/>
    <w:rsid w:val="000F4867"/>
    <w:rsid w:val="000F6262"/>
    <w:rsid w:val="001078A0"/>
    <w:rsid w:val="00122EFD"/>
    <w:rsid w:val="001346E5"/>
    <w:rsid w:val="00135830"/>
    <w:rsid w:val="00137F5D"/>
    <w:rsid w:val="00141631"/>
    <w:rsid w:val="00141DCE"/>
    <w:rsid w:val="001441C6"/>
    <w:rsid w:val="0014432A"/>
    <w:rsid w:val="001470C3"/>
    <w:rsid w:val="001472C7"/>
    <w:rsid w:val="00150AC1"/>
    <w:rsid w:val="00150BBC"/>
    <w:rsid w:val="00156362"/>
    <w:rsid w:val="001578C1"/>
    <w:rsid w:val="001A374D"/>
    <w:rsid w:val="001A3E9B"/>
    <w:rsid w:val="001A788D"/>
    <w:rsid w:val="001C2605"/>
    <w:rsid w:val="001C71AA"/>
    <w:rsid w:val="001D7C08"/>
    <w:rsid w:val="001E428B"/>
    <w:rsid w:val="001F50FF"/>
    <w:rsid w:val="001F6F10"/>
    <w:rsid w:val="002059AC"/>
    <w:rsid w:val="00206678"/>
    <w:rsid w:val="00213BF3"/>
    <w:rsid w:val="002157C7"/>
    <w:rsid w:val="00250860"/>
    <w:rsid w:val="00252697"/>
    <w:rsid w:val="00253152"/>
    <w:rsid w:val="002542BE"/>
    <w:rsid w:val="00254AAC"/>
    <w:rsid w:val="00255264"/>
    <w:rsid w:val="0026025B"/>
    <w:rsid w:val="002646B6"/>
    <w:rsid w:val="00266BE7"/>
    <w:rsid w:val="0027245D"/>
    <w:rsid w:val="00281079"/>
    <w:rsid w:val="002836C7"/>
    <w:rsid w:val="00284CA7"/>
    <w:rsid w:val="002A0AAF"/>
    <w:rsid w:val="002A4BCD"/>
    <w:rsid w:val="002A4DD9"/>
    <w:rsid w:val="002B1C3A"/>
    <w:rsid w:val="002B2BA6"/>
    <w:rsid w:val="002B4EA2"/>
    <w:rsid w:val="002C688C"/>
    <w:rsid w:val="002D188C"/>
    <w:rsid w:val="002D2F71"/>
    <w:rsid w:val="002D6134"/>
    <w:rsid w:val="002D6261"/>
    <w:rsid w:val="002E0887"/>
    <w:rsid w:val="002E113B"/>
    <w:rsid w:val="002E311E"/>
    <w:rsid w:val="002E57CC"/>
    <w:rsid w:val="002F3699"/>
    <w:rsid w:val="002F508D"/>
    <w:rsid w:val="002F6B88"/>
    <w:rsid w:val="003016B4"/>
    <w:rsid w:val="0030450B"/>
    <w:rsid w:val="003049DA"/>
    <w:rsid w:val="00311F34"/>
    <w:rsid w:val="00312CE4"/>
    <w:rsid w:val="00315877"/>
    <w:rsid w:val="00321123"/>
    <w:rsid w:val="00327AC1"/>
    <w:rsid w:val="00330353"/>
    <w:rsid w:val="00331326"/>
    <w:rsid w:val="00332DCB"/>
    <w:rsid w:val="0033343A"/>
    <w:rsid w:val="00341CB2"/>
    <w:rsid w:val="003469F7"/>
    <w:rsid w:val="00350CD7"/>
    <w:rsid w:val="00357271"/>
    <w:rsid w:val="0035760E"/>
    <w:rsid w:val="003602E1"/>
    <w:rsid w:val="00362D83"/>
    <w:rsid w:val="0037234C"/>
    <w:rsid w:val="00372F65"/>
    <w:rsid w:val="00373252"/>
    <w:rsid w:val="00374807"/>
    <w:rsid w:val="00374AEE"/>
    <w:rsid w:val="00376DA6"/>
    <w:rsid w:val="003855C1"/>
    <w:rsid w:val="0038567F"/>
    <w:rsid w:val="00390575"/>
    <w:rsid w:val="003947EA"/>
    <w:rsid w:val="003963F8"/>
    <w:rsid w:val="003A3E9E"/>
    <w:rsid w:val="003A7632"/>
    <w:rsid w:val="003C0A63"/>
    <w:rsid w:val="003C5875"/>
    <w:rsid w:val="003C653E"/>
    <w:rsid w:val="003E187A"/>
    <w:rsid w:val="00403CF4"/>
    <w:rsid w:val="00404482"/>
    <w:rsid w:val="004079E2"/>
    <w:rsid w:val="00407CB0"/>
    <w:rsid w:val="004232C0"/>
    <w:rsid w:val="00424B54"/>
    <w:rsid w:val="00430804"/>
    <w:rsid w:val="00440803"/>
    <w:rsid w:val="00450A6B"/>
    <w:rsid w:val="004517FF"/>
    <w:rsid w:val="00451F51"/>
    <w:rsid w:val="00456EF2"/>
    <w:rsid w:val="004637BE"/>
    <w:rsid w:val="00480057"/>
    <w:rsid w:val="00480CAC"/>
    <w:rsid w:val="00490FD6"/>
    <w:rsid w:val="00491C18"/>
    <w:rsid w:val="00492265"/>
    <w:rsid w:val="00496D97"/>
    <w:rsid w:val="00496E3D"/>
    <w:rsid w:val="004A39D6"/>
    <w:rsid w:val="004B1317"/>
    <w:rsid w:val="004B2952"/>
    <w:rsid w:val="004B3894"/>
    <w:rsid w:val="004B68CE"/>
    <w:rsid w:val="004D245F"/>
    <w:rsid w:val="004D3F6D"/>
    <w:rsid w:val="004E499E"/>
    <w:rsid w:val="00502CAC"/>
    <w:rsid w:val="00510809"/>
    <w:rsid w:val="0051117B"/>
    <w:rsid w:val="00520BD4"/>
    <w:rsid w:val="00520D24"/>
    <w:rsid w:val="00522B99"/>
    <w:rsid w:val="00533092"/>
    <w:rsid w:val="005338B4"/>
    <w:rsid w:val="00534A68"/>
    <w:rsid w:val="00536737"/>
    <w:rsid w:val="0054069E"/>
    <w:rsid w:val="005452F7"/>
    <w:rsid w:val="0055261F"/>
    <w:rsid w:val="005607FA"/>
    <w:rsid w:val="005624FD"/>
    <w:rsid w:val="00565B1C"/>
    <w:rsid w:val="00567459"/>
    <w:rsid w:val="005A12FC"/>
    <w:rsid w:val="005A1E0C"/>
    <w:rsid w:val="005A1EA5"/>
    <w:rsid w:val="005A738B"/>
    <w:rsid w:val="005B3E24"/>
    <w:rsid w:val="005C2CAB"/>
    <w:rsid w:val="005C4675"/>
    <w:rsid w:val="005C5227"/>
    <w:rsid w:val="005D0F2D"/>
    <w:rsid w:val="005E1649"/>
    <w:rsid w:val="005E4FC1"/>
    <w:rsid w:val="00600169"/>
    <w:rsid w:val="00602A2A"/>
    <w:rsid w:val="00605383"/>
    <w:rsid w:val="00614A3B"/>
    <w:rsid w:val="006224A7"/>
    <w:rsid w:val="00632427"/>
    <w:rsid w:val="006414C7"/>
    <w:rsid w:val="00644693"/>
    <w:rsid w:val="00645EE5"/>
    <w:rsid w:val="0065585D"/>
    <w:rsid w:val="006562A3"/>
    <w:rsid w:val="00667FD1"/>
    <w:rsid w:val="0067466B"/>
    <w:rsid w:val="006746BE"/>
    <w:rsid w:val="00677E36"/>
    <w:rsid w:val="00680B68"/>
    <w:rsid w:val="00686A12"/>
    <w:rsid w:val="00692EDA"/>
    <w:rsid w:val="0069315F"/>
    <w:rsid w:val="006A28D9"/>
    <w:rsid w:val="006A3F4F"/>
    <w:rsid w:val="006A6B78"/>
    <w:rsid w:val="006A6BF2"/>
    <w:rsid w:val="006B1E5D"/>
    <w:rsid w:val="006B4B5C"/>
    <w:rsid w:val="006B6C59"/>
    <w:rsid w:val="006C0246"/>
    <w:rsid w:val="006C2BF5"/>
    <w:rsid w:val="006C65C2"/>
    <w:rsid w:val="006D05E4"/>
    <w:rsid w:val="006D2D6F"/>
    <w:rsid w:val="006D3A4E"/>
    <w:rsid w:val="006D78D7"/>
    <w:rsid w:val="006D7C42"/>
    <w:rsid w:val="006E0F8B"/>
    <w:rsid w:val="006E1F1F"/>
    <w:rsid w:val="006E365F"/>
    <w:rsid w:val="006F1EFA"/>
    <w:rsid w:val="006F3A44"/>
    <w:rsid w:val="007042C4"/>
    <w:rsid w:val="00706869"/>
    <w:rsid w:val="00707281"/>
    <w:rsid w:val="007130CB"/>
    <w:rsid w:val="0071600B"/>
    <w:rsid w:val="00721059"/>
    <w:rsid w:val="00725151"/>
    <w:rsid w:val="0073554A"/>
    <w:rsid w:val="00741E9C"/>
    <w:rsid w:val="00744EF7"/>
    <w:rsid w:val="00745E4A"/>
    <w:rsid w:val="007555B6"/>
    <w:rsid w:val="007608C2"/>
    <w:rsid w:val="0076103C"/>
    <w:rsid w:val="00761B7B"/>
    <w:rsid w:val="007701AF"/>
    <w:rsid w:val="007770C6"/>
    <w:rsid w:val="0078152A"/>
    <w:rsid w:val="0078410A"/>
    <w:rsid w:val="007A235D"/>
    <w:rsid w:val="007A34F4"/>
    <w:rsid w:val="007B47AD"/>
    <w:rsid w:val="007B61C9"/>
    <w:rsid w:val="007C100F"/>
    <w:rsid w:val="007C1237"/>
    <w:rsid w:val="007C1F8C"/>
    <w:rsid w:val="007C3158"/>
    <w:rsid w:val="007C3B74"/>
    <w:rsid w:val="007C5C89"/>
    <w:rsid w:val="007C7E4F"/>
    <w:rsid w:val="007D36DC"/>
    <w:rsid w:val="007E2313"/>
    <w:rsid w:val="007E7877"/>
    <w:rsid w:val="007F2252"/>
    <w:rsid w:val="008008F0"/>
    <w:rsid w:val="008020B6"/>
    <w:rsid w:val="00805E2C"/>
    <w:rsid w:val="00807B3A"/>
    <w:rsid w:val="008158C2"/>
    <w:rsid w:val="00816CA0"/>
    <w:rsid w:val="00822D41"/>
    <w:rsid w:val="00837F88"/>
    <w:rsid w:val="00843FD9"/>
    <w:rsid w:val="008472CD"/>
    <w:rsid w:val="00857F99"/>
    <w:rsid w:val="0086033C"/>
    <w:rsid w:val="00860900"/>
    <w:rsid w:val="00861184"/>
    <w:rsid w:val="00861801"/>
    <w:rsid w:val="00863A8A"/>
    <w:rsid w:val="00864C13"/>
    <w:rsid w:val="00867927"/>
    <w:rsid w:val="0087713D"/>
    <w:rsid w:val="00883750"/>
    <w:rsid w:val="0088729B"/>
    <w:rsid w:val="00887393"/>
    <w:rsid w:val="00890FB1"/>
    <w:rsid w:val="008B14BD"/>
    <w:rsid w:val="008B2107"/>
    <w:rsid w:val="008C7EA7"/>
    <w:rsid w:val="008D3D38"/>
    <w:rsid w:val="008D5996"/>
    <w:rsid w:val="008E2DF9"/>
    <w:rsid w:val="008E5829"/>
    <w:rsid w:val="008E6B98"/>
    <w:rsid w:val="008E7E15"/>
    <w:rsid w:val="008F2B23"/>
    <w:rsid w:val="00902A5F"/>
    <w:rsid w:val="009036C8"/>
    <w:rsid w:val="00912BE4"/>
    <w:rsid w:val="00913F87"/>
    <w:rsid w:val="00922467"/>
    <w:rsid w:val="009262AA"/>
    <w:rsid w:val="00940D45"/>
    <w:rsid w:val="00941519"/>
    <w:rsid w:val="00941BA1"/>
    <w:rsid w:val="009426B7"/>
    <w:rsid w:val="00944664"/>
    <w:rsid w:val="00947560"/>
    <w:rsid w:val="00952F82"/>
    <w:rsid w:val="00964B66"/>
    <w:rsid w:val="00965615"/>
    <w:rsid w:val="00967005"/>
    <w:rsid w:val="00975884"/>
    <w:rsid w:val="009779D4"/>
    <w:rsid w:val="00982425"/>
    <w:rsid w:val="00992254"/>
    <w:rsid w:val="00995EDD"/>
    <w:rsid w:val="009A4F08"/>
    <w:rsid w:val="009B0910"/>
    <w:rsid w:val="009B68DE"/>
    <w:rsid w:val="009C2263"/>
    <w:rsid w:val="009C2289"/>
    <w:rsid w:val="009C5FAC"/>
    <w:rsid w:val="009C61DF"/>
    <w:rsid w:val="009D1A2D"/>
    <w:rsid w:val="009D335E"/>
    <w:rsid w:val="009E2D9A"/>
    <w:rsid w:val="009E63DD"/>
    <w:rsid w:val="009E71B2"/>
    <w:rsid w:val="009F1514"/>
    <w:rsid w:val="009F650E"/>
    <w:rsid w:val="00A11BCF"/>
    <w:rsid w:val="00A130F3"/>
    <w:rsid w:val="00A1350A"/>
    <w:rsid w:val="00A16AC8"/>
    <w:rsid w:val="00A20F3F"/>
    <w:rsid w:val="00A228FC"/>
    <w:rsid w:val="00A2559E"/>
    <w:rsid w:val="00A258B2"/>
    <w:rsid w:val="00A26CED"/>
    <w:rsid w:val="00A40563"/>
    <w:rsid w:val="00A42968"/>
    <w:rsid w:val="00A47765"/>
    <w:rsid w:val="00A62FA0"/>
    <w:rsid w:val="00A638F0"/>
    <w:rsid w:val="00A70B0A"/>
    <w:rsid w:val="00A71453"/>
    <w:rsid w:val="00A72A4E"/>
    <w:rsid w:val="00A919AE"/>
    <w:rsid w:val="00A955BD"/>
    <w:rsid w:val="00A962DC"/>
    <w:rsid w:val="00A97367"/>
    <w:rsid w:val="00AA0C2D"/>
    <w:rsid w:val="00AA2656"/>
    <w:rsid w:val="00AA6326"/>
    <w:rsid w:val="00AB1758"/>
    <w:rsid w:val="00AB2239"/>
    <w:rsid w:val="00AC3E66"/>
    <w:rsid w:val="00AC6593"/>
    <w:rsid w:val="00AD68AD"/>
    <w:rsid w:val="00AE1C84"/>
    <w:rsid w:val="00AE20F2"/>
    <w:rsid w:val="00AE614D"/>
    <w:rsid w:val="00AF4455"/>
    <w:rsid w:val="00AF4B6B"/>
    <w:rsid w:val="00B03706"/>
    <w:rsid w:val="00B100E1"/>
    <w:rsid w:val="00B10AF7"/>
    <w:rsid w:val="00B113F5"/>
    <w:rsid w:val="00B12F74"/>
    <w:rsid w:val="00B16621"/>
    <w:rsid w:val="00B17829"/>
    <w:rsid w:val="00B26885"/>
    <w:rsid w:val="00B27E42"/>
    <w:rsid w:val="00B27EF3"/>
    <w:rsid w:val="00B33E9D"/>
    <w:rsid w:val="00B41FD5"/>
    <w:rsid w:val="00B46616"/>
    <w:rsid w:val="00B5395A"/>
    <w:rsid w:val="00B559FA"/>
    <w:rsid w:val="00B609F2"/>
    <w:rsid w:val="00B627CD"/>
    <w:rsid w:val="00B73800"/>
    <w:rsid w:val="00B75FD8"/>
    <w:rsid w:val="00B83883"/>
    <w:rsid w:val="00B9463D"/>
    <w:rsid w:val="00B96D0C"/>
    <w:rsid w:val="00BA3E65"/>
    <w:rsid w:val="00BA4F74"/>
    <w:rsid w:val="00BB21E1"/>
    <w:rsid w:val="00BB5C67"/>
    <w:rsid w:val="00BC1720"/>
    <w:rsid w:val="00BC5181"/>
    <w:rsid w:val="00BD5FA0"/>
    <w:rsid w:val="00BF3629"/>
    <w:rsid w:val="00BF3BD0"/>
    <w:rsid w:val="00BF415E"/>
    <w:rsid w:val="00C023E1"/>
    <w:rsid w:val="00C129FA"/>
    <w:rsid w:val="00C15AFC"/>
    <w:rsid w:val="00C162A7"/>
    <w:rsid w:val="00C3259C"/>
    <w:rsid w:val="00C325A5"/>
    <w:rsid w:val="00C3456B"/>
    <w:rsid w:val="00C37B9F"/>
    <w:rsid w:val="00C426A5"/>
    <w:rsid w:val="00C42936"/>
    <w:rsid w:val="00C4427F"/>
    <w:rsid w:val="00C45D2E"/>
    <w:rsid w:val="00C56474"/>
    <w:rsid w:val="00C56F3E"/>
    <w:rsid w:val="00C57AE8"/>
    <w:rsid w:val="00C6165D"/>
    <w:rsid w:val="00C62D46"/>
    <w:rsid w:val="00C7704B"/>
    <w:rsid w:val="00C81DCF"/>
    <w:rsid w:val="00C81EBB"/>
    <w:rsid w:val="00C85484"/>
    <w:rsid w:val="00C92D05"/>
    <w:rsid w:val="00C94A14"/>
    <w:rsid w:val="00CA0D39"/>
    <w:rsid w:val="00CA569A"/>
    <w:rsid w:val="00CB235A"/>
    <w:rsid w:val="00CB6073"/>
    <w:rsid w:val="00CC5299"/>
    <w:rsid w:val="00CC765E"/>
    <w:rsid w:val="00CD7560"/>
    <w:rsid w:val="00CE125A"/>
    <w:rsid w:val="00CE1A37"/>
    <w:rsid w:val="00CE1D60"/>
    <w:rsid w:val="00CE23E0"/>
    <w:rsid w:val="00CE7730"/>
    <w:rsid w:val="00CE7E93"/>
    <w:rsid w:val="00CF1C70"/>
    <w:rsid w:val="00CF44C0"/>
    <w:rsid w:val="00CF538E"/>
    <w:rsid w:val="00CF665D"/>
    <w:rsid w:val="00CF67D4"/>
    <w:rsid w:val="00D00D5F"/>
    <w:rsid w:val="00D01FEC"/>
    <w:rsid w:val="00D06A33"/>
    <w:rsid w:val="00D116B6"/>
    <w:rsid w:val="00D116CA"/>
    <w:rsid w:val="00D170BA"/>
    <w:rsid w:val="00D1750A"/>
    <w:rsid w:val="00D1766E"/>
    <w:rsid w:val="00D1775E"/>
    <w:rsid w:val="00D3292B"/>
    <w:rsid w:val="00D40685"/>
    <w:rsid w:val="00D44A0F"/>
    <w:rsid w:val="00D5324E"/>
    <w:rsid w:val="00D53AA8"/>
    <w:rsid w:val="00D573D0"/>
    <w:rsid w:val="00D616A0"/>
    <w:rsid w:val="00D94867"/>
    <w:rsid w:val="00D97003"/>
    <w:rsid w:val="00D9732D"/>
    <w:rsid w:val="00D97A8F"/>
    <w:rsid w:val="00DA58C7"/>
    <w:rsid w:val="00DA64A7"/>
    <w:rsid w:val="00DC059E"/>
    <w:rsid w:val="00DC4142"/>
    <w:rsid w:val="00DE1296"/>
    <w:rsid w:val="00DE1492"/>
    <w:rsid w:val="00DF2352"/>
    <w:rsid w:val="00DF3209"/>
    <w:rsid w:val="00DF6CC5"/>
    <w:rsid w:val="00E029B0"/>
    <w:rsid w:val="00E02D89"/>
    <w:rsid w:val="00E06DA1"/>
    <w:rsid w:val="00E10571"/>
    <w:rsid w:val="00E1508E"/>
    <w:rsid w:val="00E20140"/>
    <w:rsid w:val="00E249B9"/>
    <w:rsid w:val="00E41900"/>
    <w:rsid w:val="00E41BA7"/>
    <w:rsid w:val="00E5147A"/>
    <w:rsid w:val="00E71C6D"/>
    <w:rsid w:val="00E760E7"/>
    <w:rsid w:val="00E769E9"/>
    <w:rsid w:val="00E925CB"/>
    <w:rsid w:val="00E93D45"/>
    <w:rsid w:val="00E95086"/>
    <w:rsid w:val="00EA1581"/>
    <w:rsid w:val="00EA6E2E"/>
    <w:rsid w:val="00EA7B8C"/>
    <w:rsid w:val="00EB051A"/>
    <w:rsid w:val="00EB220C"/>
    <w:rsid w:val="00EB3A59"/>
    <w:rsid w:val="00EC3A47"/>
    <w:rsid w:val="00EC68EB"/>
    <w:rsid w:val="00EC7186"/>
    <w:rsid w:val="00ED4874"/>
    <w:rsid w:val="00ED48C3"/>
    <w:rsid w:val="00EE0CC1"/>
    <w:rsid w:val="00EE3780"/>
    <w:rsid w:val="00EF4783"/>
    <w:rsid w:val="00EF6D07"/>
    <w:rsid w:val="00EF6F42"/>
    <w:rsid w:val="00F004E3"/>
    <w:rsid w:val="00F0302E"/>
    <w:rsid w:val="00F0417C"/>
    <w:rsid w:val="00F04325"/>
    <w:rsid w:val="00F225C9"/>
    <w:rsid w:val="00F22EC0"/>
    <w:rsid w:val="00F26D0D"/>
    <w:rsid w:val="00F43732"/>
    <w:rsid w:val="00F44D1F"/>
    <w:rsid w:val="00F518A1"/>
    <w:rsid w:val="00F523C1"/>
    <w:rsid w:val="00F53BAD"/>
    <w:rsid w:val="00F551A8"/>
    <w:rsid w:val="00F73174"/>
    <w:rsid w:val="00F733AE"/>
    <w:rsid w:val="00F74FEC"/>
    <w:rsid w:val="00F7530D"/>
    <w:rsid w:val="00F800AA"/>
    <w:rsid w:val="00F81444"/>
    <w:rsid w:val="00F85D96"/>
    <w:rsid w:val="00F941BF"/>
    <w:rsid w:val="00F958DF"/>
    <w:rsid w:val="00F97B8F"/>
    <w:rsid w:val="00FA1608"/>
    <w:rsid w:val="00FA6750"/>
    <w:rsid w:val="00FB46C7"/>
    <w:rsid w:val="00FC6A3F"/>
    <w:rsid w:val="00FD70BE"/>
    <w:rsid w:val="00FE0F6D"/>
    <w:rsid w:val="00FE37F5"/>
    <w:rsid w:val="00FE79BC"/>
    <w:rsid w:val="00FF6D84"/>
    <w:rsid w:val="4CEF7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28"/>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semiHidden/>
    <w:unhideWhenUsed/>
    <w:qFormat/>
    <w:uiPriority w:val="99"/>
    <w:rPr>
      <w:color w:val="800080"/>
      <w:u w:val="single"/>
    </w:rPr>
  </w:style>
  <w:style w:type="character" w:styleId="10">
    <w:name w:val="Hyperlink"/>
    <w:semiHidden/>
    <w:unhideWhenUsed/>
    <w:qFormat/>
    <w:uiPriority w:val="99"/>
    <w:rPr>
      <w:color w:val="0000FF"/>
      <w:u w:val="single"/>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apple-converted-space"/>
    <w:basedOn w:val="8"/>
    <w:uiPriority w:val="0"/>
  </w:style>
  <w:style w:type="character" w:customStyle="1" w:styleId="14">
    <w:name w:val="日期 Char"/>
    <w:basedOn w:val="8"/>
    <w:link w:val="2"/>
    <w:semiHidden/>
    <w:qFormat/>
    <w:uiPriority w:val="99"/>
    <w:rPr>
      <w:rFonts w:ascii="Calibri" w:hAnsi="Calibri" w:eastAsia="宋体" w:cs="Times New Roman"/>
    </w:rPr>
  </w:style>
  <w:style w:type="paragraph" w:customStyle="1" w:styleId="15">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6">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17">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1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9">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
    <w:name w:val="xl6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5">
    <w:name w:val="xl7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
    <w:name w:val="xl72"/>
    <w:basedOn w:val="1"/>
    <w:qFormat/>
    <w:uiPriority w:val="0"/>
    <w:pPr>
      <w:widowControl/>
      <w:spacing w:before="100" w:beforeAutospacing="1" w:after="100" w:afterAutospacing="1"/>
      <w:jc w:val="center"/>
    </w:pPr>
    <w:rPr>
      <w:rFonts w:ascii="宋体" w:hAnsi="宋体" w:cs="宋体"/>
      <w:kern w:val="0"/>
      <w:sz w:val="24"/>
      <w:szCs w:val="24"/>
    </w:rPr>
  </w:style>
  <w:style w:type="character" w:customStyle="1" w:styleId="28">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长沙盛韵电子科技有限公司</Company>
  <Pages>23</Pages>
  <Words>3248</Words>
  <Characters>18520</Characters>
  <Lines>154</Lines>
  <Paragraphs>43</Paragraphs>
  <TotalTime>2</TotalTime>
  <ScaleCrop>false</ScaleCrop>
  <LinksUpToDate>false</LinksUpToDate>
  <CharactersWithSpaces>21725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2020-05-15T08:52:00Z</dcterms:created>
  <dc:creator>喻茂宁</dc:creator>
  <cp:lastModifiedBy>86139</cp:lastModifiedBy>
  <dcterms:modified xsi:type="dcterms:W3CDTF">2023-10-28T09:35:40Z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E9ADDBC038BD4B21BDEADC3F9EF7B62F_12</vt:lpwstr>
  </property>
</Properties>
</file>