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5E876">
      <w:pPr>
        <w:shd w:val="clear" w:color="auto" w:fill="auto"/>
        <w:snapToGrid w:val="0"/>
        <w:spacing w:line="600" w:lineRule="exact"/>
        <w:rPr>
          <w:rFonts w:hint="default" w:ascii="Times New Roman" w:hAnsi="Times New Roman" w:eastAsia="黑体" w:cs="Times New Roman"/>
          <w:color w:val="auto"/>
          <w:sz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sz w:val="32"/>
          <w:highlight w:val="none"/>
          <w:lang w:bidi="ar-SA"/>
        </w:rPr>
        <w:t>附件1</w:t>
      </w:r>
    </w:p>
    <w:p w14:paraId="3193AAAF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highlight w:val="none"/>
          <w:lang w:val="en-US" w:eastAsia="zh-CN" w:bidi="ar-SA"/>
        </w:rPr>
      </w:pPr>
    </w:p>
    <w:p w14:paraId="7E056A34">
      <w:pPr>
        <w:shd w:val="clear" w:color="auto" w:fill="auto"/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spacing w:val="-11"/>
          <w:w w:val="100"/>
          <w:sz w:val="40"/>
          <w:szCs w:val="40"/>
          <w:highlight w:val="none"/>
          <w:lang w:bidi="ar-SA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pacing w:val="-11"/>
          <w:w w:val="100"/>
          <w:sz w:val="40"/>
          <w:szCs w:val="40"/>
          <w:highlight w:val="none"/>
          <w:lang w:bidi="ar-SA"/>
        </w:rPr>
        <w:t>湖南省工业固体废物资源综合利用评价企业基本情况表</w:t>
      </w:r>
    </w:p>
    <w:bookmarkEnd w:id="0"/>
    <w:p w14:paraId="346E243F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highlight w:val="none"/>
          <w:lang w:bidi="ar-SA"/>
        </w:rPr>
      </w:pPr>
    </w:p>
    <w:tbl>
      <w:tblPr>
        <w:tblStyle w:val="4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969"/>
        <w:gridCol w:w="942"/>
        <w:gridCol w:w="1321"/>
        <w:gridCol w:w="1886"/>
        <w:gridCol w:w="754"/>
        <w:gridCol w:w="754"/>
        <w:gridCol w:w="1107"/>
      </w:tblGrid>
      <w:tr w14:paraId="2E354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47" w:type="dxa"/>
            <w:noWrap w:val="0"/>
            <w:tcMar>
              <w:left w:w="45" w:type="dxa"/>
              <w:right w:w="45" w:type="dxa"/>
            </w:tcMar>
            <w:vAlign w:val="center"/>
          </w:tcPr>
          <w:p w14:paraId="56DA97B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bidi="ar-SA"/>
              </w:rPr>
              <w:t>企业名称</w:t>
            </w:r>
          </w:p>
        </w:tc>
        <w:tc>
          <w:tcPr>
            <w:tcW w:w="3085" w:type="dxa"/>
            <w:gridSpan w:val="3"/>
            <w:noWrap w:val="0"/>
            <w:tcMar>
              <w:left w:w="45" w:type="dxa"/>
              <w:right w:w="45" w:type="dxa"/>
            </w:tcMar>
            <w:vAlign w:val="center"/>
          </w:tcPr>
          <w:p w14:paraId="71EF82EB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bidi="ar-SA"/>
              </w:rPr>
            </w:pPr>
          </w:p>
        </w:tc>
        <w:tc>
          <w:tcPr>
            <w:tcW w:w="1800" w:type="dxa"/>
            <w:noWrap w:val="0"/>
            <w:tcMar>
              <w:left w:w="45" w:type="dxa"/>
              <w:right w:w="45" w:type="dxa"/>
            </w:tcMar>
            <w:vAlign w:val="center"/>
          </w:tcPr>
          <w:p w14:paraId="32F1A56A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bidi="ar-SA"/>
              </w:rPr>
              <w:t>统一社会</w:t>
            </w:r>
          </w:p>
          <w:p w14:paraId="00D8CF32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bidi="ar-SA"/>
              </w:rPr>
              <w:t>信用代码</w:t>
            </w:r>
          </w:p>
        </w:tc>
        <w:tc>
          <w:tcPr>
            <w:tcW w:w="2497" w:type="dxa"/>
            <w:gridSpan w:val="3"/>
            <w:noWrap w:val="0"/>
            <w:vAlign w:val="center"/>
          </w:tcPr>
          <w:p w14:paraId="777961C2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bidi="ar-SA"/>
              </w:rPr>
            </w:pPr>
          </w:p>
        </w:tc>
      </w:tr>
      <w:tr w14:paraId="485FC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47" w:type="dxa"/>
            <w:noWrap w:val="0"/>
            <w:tcMar>
              <w:left w:w="45" w:type="dxa"/>
              <w:right w:w="45" w:type="dxa"/>
            </w:tcMar>
            <w:vAlign w:val="center"/>
          </w:tcPr>
          <w:p w14:paraId="1ECDC3F0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bidi="ar-SA"/>
              </w:rPr>
              <w:t>通讯地址</w:t>
            </w:r>
          </w:p>
        </w:tc>
        <w:tc>
          <w:tcPr>
            <w:tcW w:w="7382" w:type="dxa"/>
            <w:gridSpan w:val="7"/>
            <w:noWrap w:val="0"/>
            <w:tcMar>
              <w:left w:w="45" w:type="dxa"/>
              <w:right w:w="45" w:type="dxa"/>
            </w:tcMar>
            <w:vAlign w:val="center"/>
          </w:tcPr>
          <w:p w14:paraId="7441932A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bidi="ar-SA"/>
              </w:rPr>
            </w:pPr>
          </w:p>
        </w:tc>
      </w:tr>
      <w:tr w14:paraId="25556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47" w:type="dxa"/>
            <w:noWrap w:val="0"/>
            <w:tcMar>
              <w:left w:w="45" w:type="dxa"/>
              <w:right w:w="45" w:type="dxa"/>
            </w:tcMar>
            <w:vAlign w:val="center"/>
          </w:tcPr>
          <w:p w14:paraId="3D56720E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bidi="ar-SA"/>
              </w:rPr>
              <w:t>联系人</w:t>
            </w:r>
          </w:p>
        </w:tc>
        <w:tc>
          <w:tcPr>
            <w:tcW w:w="3085" w:type="dxa"/>
            <w:gridSpan w:val="3"/>
            <w:noWrap w:val="0"/>
            <w:tcMar>
              <w:left w:w="45" w:type="dxa"/>
              <w:right w:w="45" w:type="dxa"/>
            </w:tcMar>
            <w:vAlign w:val="center"/>
          </w:tcPr>
          <w:p w14:paraId="4F9C4797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bidi="ar-SA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566FC324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bidi="ar-SA"/>
              </w:rPr>
              <w:t>手机号码</w:t>
            </w:r>
          </w:p>
        </w:tc>
        <w:tc>
          <w:tcPr>
            <w:tcW w:w="2497" w:type="dxa"/>
            <w:gridSpan w:val="3"/>
            <w:noWrap w:val="0"/>
            <w:tcMar>
              <w:left w:w="45" w:type="dxa"/>
              <w:right w:w="45" w:type="dxa"/>
            </w:tcMar>
            <w:vAlign w:val="center"/>
          </w:tcPr>
          <w:p w14:paraId="66ACB7F4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bidi="ar-SA"/>
              </w:rPr>
            </w:pPr>
          </w:p>
        </w:tc>
      </w:tr>
      <w:tr w14:paraId="4742D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47" w:type="dxa"/>
            <w:noWrap w:val="0"/>
            <w:tcMar>
              <w:left w:w="45" w:type="dxa"/>
              <w:right w:w="45" w:type="dxa"/>
            </w:tcMar>
            <w:vAlign w:val="center"/>
          </w:tcPr>
          <w:p w14:paraId="53DC31BC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bidi="ar-SA"/>
              </w:rPr>
              <w:t>传真号码</w:t>
            </w:r>
          </w:p>
        </w:tc>
        <w:tc>
          <w:tcPr>
            <w:tcW w:w="3085" w:type="dxa"/>
            <w:gridSpan w:val="3"/>
            <w:noWrap w:val="0"/>
            <w:tcMar>
              <w:left w:w="45" w:type="dxa"/>
              <w:right w:w="45" w:type="dxa"/>
            </w:tcMar>
            <w:vAlign w:val="center"/>
          </w:tcPr>
          <w:p w14:paraId="2EECECB4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bidi="ar-SA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25A40A97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bidi="ar-SA"/>
              </w:rPr>
              <w:t>电子邮箱</w:t>
            </w:r>
          </w:p>
        </w:tc>
        <w:tc>
          <w:tcPr>
            <w:tcW w:w="2497" w:type="dxa"/>
            <w:gridSpan w:val="3"/>
            <w:noWrap w:val="0"/>
            <w:tcMar>
              <w:left w:w="45" w:type="dxa"/>
              <w:right w:w="45" w:type="dxa"/>
            </w:tcMar>
            <w:vAlign w:val="center"/>
          </w:tcPr>
          <w:p w14:paraId="084C8A12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bidi="ar-SA"/>
              </w:rPr>
            </w:pPr>
          </w:p>
        </w:tc>
      </w:tr>
      <w:tr w14:paraId="67964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47" w:type="dxa"/>
            <w:noWrap w:val="0"/>
            <w:tcMar>
              <w:left w:w="45" w:type="dxa"/>
              <w:right w:w="45" w:type="dxa"/>
            </w:tcMar>
            <w:vAlign w:val="center"/>
          </w:tcPr>
          <w:p w14:paraId="130889E3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bidi="ar-SA"/>
              </w:rPr>
              <w:t>年综合利用</w:t>
            </w:r>
          </w:p>
          <w:p w14:paraId="5D9F6686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bidi="ar-SA"/>
              </w:rPr>
              <w:t>产值（万元）</w:t>
            </w:r>
          </w:p>
        </w:tc>
        <w:tc>
          <w:tcPr>
            <w:tcW w:w="3085" w:type="dxa"/>
            <w:gridSpan w:val="3"/>
            <w:noWrap w:val="0"/>
            <w:tcMar>
              <w:left w:w="45" w:type="dxa"/>
              <w:right w:w="45" w:type="dxa"/>
            </w:tcMar>
            <w:vAlign w:val="center"/>
          </w:tcPr>
          <w:p w14:paraId="3DDE88A8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bidi="ar-SA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218E644F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bidi="ar-SA"/>
              </w:rPr>
              <w:t>利润总额</w:t>
            </w:r>
          </w:p>
          <w:p w14:paraId="618240C5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bidi="ar-SA"/>
              </w:rPr>
              <w:t>（万元）</w:t>
            </w:r>
          </w:p>
        </w:tc>
        <w:tc>
          <w:tcPr>
            <w:tcW w:w="2497" w:type="dxa"/>
            <w:gridSpan w:val="3"/>
            <w:noWrap w:val="0"/>
            <w:tcMar>
              <w:left w:w="45" w:type="dxa"/>
              <w:right w:w="45" w:type="dxa"/>
            </w:tcMar>
            <w:vAlign w:val="center"/>
          </w:tcPr>
          <w:p w14:paraId="0799381F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bidi="ar-SA"/>
              </w:rPr>
            </w:pPr>
          </w:p>
        </w:tc>
      </w:tr>
      <w:tr w14:paraId="42C45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1547" w:type="dxa"/>
            <w:noWrap w:val="0"/>
            <w:tcMar>
              <w:left w:w="45" w:type="dxa"/>
              <w:right w:w="45" w:type="dxa"/>
            </w:tcMar>
            <w:vAlign w:val="center"/>
          </w:tcPr>
          <w:p w14:paraId="14A9678E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bidi="ar-SA"/>
              </w:rPr>
              <w:t>主要生产工艺描述</w:t>
            </w:r>
          </w:p>
        </w:tc>
        <w:tc>
          <w:tcPr>
            <w:tcW w:w="7382" w:type="dxa"/>
            <w:gridSpan w:val="7"/>
            <w:noWrap w:val="0"/>
            <w:tcMar>
              <w:left w:w="45" w:type="dxa"/>
              <w:right w:w="45" w:type="dxa"/>
            </w:tcMar>
            <w:vAlign w:val="center"/>
          </w:tcPr>
          <w:p w14:paraId="0DEF6A3A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bidi="ar-SA"/>
              </w:rPr>
            </w:pPr>
          </w:p>
        </w:tc>
      </w:tr>
      <w:tr w14:paraId="3EC28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29" w:type="dxa"/>
            <w:gridSpan w:val="8"/>
            <w:noWrap w:val="0"/>
            <w:tcMar>
              <w:left w:w="45" w:type="dxa"/>
              <w:right w:w="45" w:type="dxa"/>
            </w:tcMar>
            <w:vAlign w:val="center"/>
          </w:tcPr>
          <w:p w14:paraId="110E1B8C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bidi="ar-SA"/>
              </w:rPr>
              <w:t>20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single"/>
                <w:lang w:bidi="ar-SA"/>
              </w:rPr>
              <w:t>　　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bidi="ar-SA"/>
              </w:rPr>
              <w:t>年工业固体废物利用情况</w:t>
            </w:r>
          </w:p>
        </w:tc>
      </w:tr>
      <w:tr w14:paraId="318B4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547" w:type="dxa"/>
            <w:noWrap w:val="0"/>
            <w:tcMar>
              <w:left w:w="45" w:type="dxa"/>
              <w:right w:w="45" w:type="dxa"/>
            </w:tcMar>
            <w:vAlign w:val="center"/>
          </w:tcPr>
          <w:p w14:paraId="14BE2EC7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bidi="ar-SA"/>
              </w:rPr>
              <w:t>工业固体废物种类名称</w:t>
            </w:r>
          </w:p>
        </w:tc>
        <w:tc>
          <w:tcPr>
            <w:tcW w:w="925" w:type="dxa"/>
            <w:noWrap w:val="0"/>
            <w:tcMar>
              <w:left w:w="45" w:type="dxa"/>
              <w:right w:w="45" w:type="dxa"/>
            </w:tcMar>
            <w:vAlign w:val="center"/>
          </w:tcPr>
          <w:p w14:paraId="5D3176EA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bidi="ar-SA"/>
              </w:rPr>
              <w:t>产生量</w:t>
            </w:r>
          </w:p>
          <w:p w14:paraId="530E871E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bidi="ar-SA"/>
              </w:rPr>
              <w:t>（吨）</w:t>
            </w:r>
          </w:p>
        </w:tc>
        <w:tc>
          <w:tcPr>
            <w:tcW w:w="899" w:type="dxa"/>
            <w:noWrap w:val="0"/>
            <w:tcMar>
              <w:left w:w="45" w:type="dxa"/>
              <w:right w:w="45" w:type="dxa"/>
            </w:tcMar>
            <w:vAlign w:val="center"/>
          </w:tcPr>
          <w:p w14:paraId="2EFAB42F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bidi="ar-SA"/>
              </w:rPr>
              <w:t>接收量</w:t>
            </w:r>
          </w:p>
          <w:p w14:paraId="3FC8A806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bidi="ar-SA"/>
              </w:rPr>
              <w:t>（吨）</w:t>
            </w:r>
          </w:p>
        </w:tc>
        <w:tc>
          <w:tcPr>
            <w:tcW w:w="1261" w:type="dxa"/>
            <w:noWrap w:val="0"/>
            <w:vAlign w:val="center"/>
          </w:tcPr>
          <w:p w14:paraId="0A5F0AF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bidi="ar-SA"/>
              </w:rPr>
              <w:t>来源</w:t>
            </w:r>
          </w:p>
          <w:p w14:paraId="529E2690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bidi="ar-SA"/>
              </w:rPr>
              <w:t>（产生单位）</w:t>
            </w:r>
          </w:p>
        </w:tc>
        <w:tc>
          <w:tcPr>
            <w:tcW w:w="1800" w:type="dxa"/>
            <w:noWrap w:val="0"/>
            <w:vAlign w:val="center"/>
          </w:tcPr>
          <w:p w14:paraId="412D40D3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bidi="ar-SA"/>
              </w:rPr>
              <w:t>利用量</w:t>
            </w:r>
          </w:p>
          <w:p w14:paraId="2458CC44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bidi="ar-SA"/>
              </w:rPr>
              <w:t>（吨）</w:t>
            </w:r>
          </w:p>
        </w:tc>
        <w:tc>
          <w:tcPr>
            <w:tcW w:w="720" w:type="dxa"/>
            <w:noWrap w:val="0"/>
            <w:vAlign w:val="center"/>
          </w:tcPr>
          <w:p w14:paraId="38B74D7A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bidi="ar-SA"/>
              </w:rPr>
              <w:t>产品名称</w:t>
            </w:r>
          </w:p>
        </w:tc>
        <w:tc>
          <w:tcPr>
            <w:tcW w:w="720" w:type="dxa"/>
            <w:noWrap w:val="0"/>
            <w:tcMar>
              <w:left w:w="45" w:type="dxa"/>
              <w:right w:w="45" w:type="dxa"/>
            </w:tcMar>
            <w:vAlign w:val="center"/>
          </w:tcPr>
          <w:p w14:paraId="672E6E77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bidi="ar-SA"/>
              </w:rPr>
              <w:t>产品产量</w:t>
            </w:r>
          </w:p>
        </w:tc>
        <w:tc>
          <w:tcPr>
            <w:tcW w:w="1057" w:type="dxa"/>
            <w:noWrap w:val="0"/>
            <w:tcMar>
              <w:left w:w="45" w:type="dxa"/>
              <w:right w:w="45" w:type="dxa"/>
            </w:tcMar>
            <w:vAlign w:val="center"/>
          </w:tcPr>
          <w:p w14:paraId="2F107CDC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bidi="ar-SA"/>
              </w:rPr>
              <w:t>产品产值</w:t>
            </w:r>
          </w:p>
          <w:p w14:paraId="081731FA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bidi="ar-SA"/>
              </w:rPr>
              <w:t>（万元）</w:t>
            </w:r>
          </w:p>
        </w:tc>
      </w:tr>
      <w:tr w14:paraId="57833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547" w:type="dxa"/>
            <w:noWrap w:val="0"/>
            <w:tcMar>
              <w:left w:w="45" w:type="dxa"/>
              <w:right w:w="45" w:type="dxa"/>
            </w:tcMar>
            <w:vAlign w:val="center"/>
          </w:tcPr>
          <w:p w14:paraId="1BC2DD34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bidi="ar-SA"/>
              </w:rPr>
            </w:pPr>
          </w:p>
        </w:tc>
        <w:tc>
          <w:tcPr>
            <w:tcW w:w="925" w:type="dxa"/>
            <w:noWrap w:val="0"/>
            <w:tcMar>
              <w:left w:w="45" w:type="dxa"/>
              <w:right w:w="45" w:type="dxa"/>
            </w:tcMar>
            <w:vAlign w:val="center"/>
          </w:tcPr>
          <w:p w14:paraId="5CA1497D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bidi="ar-SA"/>
              </w:rPr>
            </w:pPr>
          </w:p>
        </w:tc>
        <w:tc>
          <w:tcPr>
            <w:tcW w:w="899" w:type="dxa"/>
            <w:noWrap w:val="0"/>
            <w:tcMar>
              <w:left w:w="45" w:type="dxa"/>
              <w:right w:w="45" w:type="dxa"/>
            </w:tcMar>
            <w:vAlign w:val="center"/>
          </w:tcPr>
          <w:p w14:paraId="766D7A66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bidi="ar-SA"/>
              </w:rPr>
            </w:pPr>
          </w:p>
        </w:tc>
        <w:tc>
          <w:tcPr>
            <w:tcW w:w="1261" w:type="dxa"/>
            <w:noWrap w:val="0"/>
            <w:vAlign w:val="center"/>
          </w:tcPr>
          <w:p w14:paraId="5D1CF572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bidi="ar-SA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2D9EEB2C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bidi="ar-SA"/>
              </w:rPr>
            </w:pPr>
          </w:p>
        </w:tc>
        <w:tc>
          <w:tcPr>
            <w:tcW w:w="720" w:type="dxa"/>
            <w:noWrap w:val="0"/>
            <w:vAlign w:val="center"/>
          </w:tcPr>
          <w:p w14:paraId="352ECEB5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bidi="ar-SA"/>
              </w:rPr>
            </w:pPr>
          </w:p>
        </w:tc>
        <w:tc>
          <w:tcPr>
            <w:tcW w:w="720" w:type="dxa"/>
            <w:noWrap w:val="0"/>
            <w:tcMar>
              <w:left w:w="45" w:type="dxa"/>
              <w:right w:w="45" w:type="dxa"/>
            </w:tcMar>
            <w:vAlign w:val="center"/>
          </w:tcPr>
          <w:p w14:paraId="515384DF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bidi="ar-SA"/>
              </w:rPr>
            </w:pPr>
          </w:p>
        </w:tc>
        <w:tc>
          <w:tcPr>
            <w:tcW w:w="1057" w:type="dxa"/>
            <w:noWrap w:val="0"/>
            <w:tcMar>
              <w:left w:w="45" w:type="dxa"/>
              <w:right w:w="45" w:type="dxa"/>
            </w:tcMar>
            <w:vAlign w:val="center"/>
          </w:tcPr>
          <w:p w14:paraId="4271E7BD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bidi="ar-SA"/>
              </w:rPr>
            </w:pPr>
          </w:p>
        </w:tc>
      </w:tr>
      <w:tr w14:paraId="5AF4C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547" w:type="dxa"/>
            <w:noWrap w:val="0"/>
            <w:tcMar>
              <w:left w:w="45" w:type="dxa"/>
              <w:right w:w="45" w:type="dxa"/>
            </w:tcMar>
            <w:vAlign w:val="center"/>
          </w:tcPr>
          <w:p w14:paraId="44980EC4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bidi="ar-SA"/>
              </w:rPr>
            </w:pPr>
          </w:p>
        </w:tc>
        <w:tc>
          <w:tcPr>
            <w:tcW w:w="925" w:type="dxa"/>
            <w:noWrap w:val="0"/>
            <w:tcMar>
              <w:left w:w="45" w:type="dxa"/>
              <w:right w:w="45" w:type="dxa"/>
            </w:tcMar>
            <w:vAlign w:val="center"/>
          </w:tcPr>
          <w:p w14:paraId="7D26DED7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bidi="ar-SA"/>
              </w:rPr>
            </w:pPr>
          </w:p>
        </w:tc>
        <w:tc>
          <w:tcPr>
            <w:tcW w:w="899" w:type="dxa"/>
            <w:noWrap w:val="0"/>
            <w:tcMar>
              <w:left w:w="45" w:type="dxa"/>
              <w:right w:w="45" w:type="dxa"/>
            </w:tcMar>
            <w:vAlign w:val="center"/>
          </w:tcPr>
          <w:p w14:paraId="2B8B2003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bidi="ar-SA"/>
              </w:rPr>
            </w:pPr>
          </w:p>
        </w:tc>
        <w:tc>
          <w:tcPr>
            <w:tcW w:w="1261" w:type="dxa"/>
            <w:noWrap w:val="0"/>
            <w:vAlign w:val="center"/>
          </w:tcPr>
          <w:p w14:paraId="3687149C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bidi="ar-SA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7278B9D2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bidi="ar-SA"/>
              </w:rPr>
            </w:pPr>
          </w:p>
        </w:tc>
        <w:tc>
          <w:tcPr>
            <w:tcW w:w="720" w:type="dxa"/>
            <w:noWrap w:val="0"/>
            <w:vAlign w:val="center"/>
          </w:tcPr>
          <w:p w14:paraId="28DBF3D2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bidi="ar-SA"/>
              </w:rPr>
            </w:pPr>
          </w:p>
        </w:tc>
        <w:tc>
          <w:tcPr>
            <w:tcW w:w="720" w:type="dxa"/>
            <w:noWrap w:val="0"/>
            <w:tcMar>
              <w:left w:w="45" w:type="dxa"/>
              <w:right w:w="45" w:type="dxa"/>
            </w:tcMar>
            <w:vAlign w:val="center"/>
          </w:tcPr>
          <w:p w14:paraId="01BD58D6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bidi="ar-SA"/>
              </w:rPr>
            </w:pPr>
          </w:p>
        </w:tc>
        <w:tc>
          <w:tcPr>
            <w:tcW w:w="1057" w:type="dxa"/>
            <w:noWrap w:val="0"/>
            <w:tcMar>
              <w:left w:w="45" w:type="dxa"/>
              <w:right w:w="45" w:type="dxa"/>
            </w:tcMar>
            <w:vAlign w:val="center"/>
          </w:tcPr>
          <w:p w14:paraId="708AF59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bidi="ar-SA"/>
              </w:rPr>
            </w:pPr>
          </w:p>
        </w:tc>
      </w:tr>
      <w:tr w14:paraId="67C62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547" w:type="dxa"/>
            <w:noWrap w:val="0"/>
            <w:tcMar>
              <w:left w:w="45" w:type="dxa"/>
              <w:right w:w="45" w:type="dxa"/>
            </w:tcMar>
            <w:vAlign w:val="center"/>
          </w:tcPr>
          <w:p w14:paraId="69E1763A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bidi="ar-SA"/>
              </w:rPr>
            </w:pPr>
          </w:p>
        </w:tc>
        <w:tc>
          <w:tcPr>
            <w:tcW w:w="925" w:type="dxa"/>
            <w:noWrap w:val="0"/>
            <w:tcMar>
              <w:left w:w="45" w:type="dxa"/>
              <w:right w:w="45" w:type="dxa"/>
            </w:tcMar>
            <w:vAlign w:val="center"/>
          </w:tcPr>
          <w:p w14:paraId="20346307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bidi="ar-SA"/>
              </w:rPr>
            </w:pPr>
          </w:p>
        </w:tc>
        <w:tc>
          <w:tcPr>
            <w:tcW w:w="899" w:type="dxa"/>
            <w:noWrap w:val="0"/>
            <w:tcMar>
              <w:left w:w="45" w:type="dxa"/>
              <w:right w:w="45" w:type="dxa"/>
            </w:tcMar>
            <w:vAlign w:val="center"/>
          </w:tcPr>
          <w:p w14:paraId="1C821426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bidi="ar-SA"/>
              </w:rPr>
            </w:pPr>
          </w:p>
        </w:tc>
        <w:tc>
          <w:tcPr>
            <w:tcW w:w="1261" w:type="dxa"/>
            <w:noWrap w:val="0"/>
            <w:vAlign w:val="center"/>
          </w:tcPr>
          <w:p w14:paraId="62EBC625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bidi="ar-SA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2D739DDD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bidi="ar-SA"/>
              </w:rPr>
            </w:pPr>
          </w:p>
        </w:tc>
        <w:tc>
          <w:tcPr>
            <w:tcW w:w="720" w:type="dxa"/>
            <w:noWrap w:val="0"/>
            <w:vAlign w:val="center"/>
          </w:tcPr>
          <w:p w14:paraId="14A30C76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bidi="ar-SA"/>
              </w:rPr>
            </w:pPr>
          </w:p>
        </w:tc>
        <w:tc>
          <w:tcPr>
            <w:tcW w:w="720" w:type="dxa"/>
            <w:noWrap w:val="0"/>
            <w:tcMar>
              <w:left w:w="45" w:type="dxa"/>
              <w:right w:w="45" w:type="dxa"/>
            </w:tcMar>
            <w:vAlign w:val="center"/>
          </w:tcPr>
          <w:p w14:paraId="24B8B748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bidi="ar-SA"/>
              </w:rPr>
            </w:pPr>
          </w:p>
        </w:tc>
        <w:tc>
          <w:tcPr>
            <w:tcW w:w="1057" w:type="dxa"/>
            <w:noWrap w:val="0"/>
            <w:tcMar>
              <w:left w:w="45" w:type="dxa"/>
              <w:right w:w="45" w:type="dxa"/>
            </w:tcMar>
            <w:vAlign w:val="center"/>
          </w:tcPr>
          <w:p w14:paraId="765571FD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bidi="ar-SA"/>
              </w:rPr>
            </w:pPr>
          </w:p>
        </w:tc>
      </w:tr>
      <w:tr w14:paraId="27B21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4" w:hRule="atLeast"/>
          <w:jc w:val="center"/>
        </w:trPr>
        <w:tc>
          <w:tcPr>
            <w:tcW w:w="8929" w:type="dxa"/>
            <w:gridSpan w:val="8"/>
            <w:noWrap w:val="0"/>
            <w:tcMar>
              <w:left w:w="45" w:type="dxa"/>
              <w:right w:w="45" w:type="dxa"/>
            </w:tcMar>
            <w:vAlign w:val="center"/>
          </w:tcPr>
          <w:p w14:paraId="74024599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highlight w:val="none"/>
                <w:lang w:bidi="ar-SA"/>
              </w:rPr>
              <w:t>材料真实性承诺</w:t>
            </w:r>
          </w:p>
          <w:p w14:paraId="20A08C5F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bidi="ar-SA"/>
              </w:rPr>
            </w:pPr>
          </w:p>
          <w:p w14:paraId="71C5D35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8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bidi="ar-SA"/>
              </w:rPr>
              <w:t>我单位郑重承诺：本次开展湖南省工业固体废物资源综合利用评价所提交的相关信息、数据及证明材料均真实、准确，并承担因材料虚假引起的全部责任。特此承诺。</w:t>
            </w:r>
          </w:p>
          <w:p w14:paraId="56FC3265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8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bidi="ar-SA"/>
              </w:rPr>
            </w:pPr>
          </w:p>
          <w:p w14:paraId="649073B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72" w:firstLineChars="53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bidi="ar-SA"/>
              </w:rPr>
              <w:t>法定代表人（签字）：　　　　　　　　　　企业盖章：</w:t>
            </w:r>
          </w:p>
          <w:p w14:paraId="1BFED730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8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bidi="ar-SA"/>
              </w:rPr>
              <w:t>　　　　　　　　　　申请日期：</w:t>
            </w:r>
          </w:p>
        </w:tc>
      </w:tr>
    </w:tbl>
    <w:p w14:paraId="58E335DE">
      <w:pPr>
        <w:shd w:val="clear" w:color="auto" w:fill="auto"/>
        <w:snapToGrid w:val="0"/>
        <w:spacing w:line="600" w:lineRule="exact"/>
        <w:rPr>
          <w:rFonts w:hint="default" w:ascii="Times New Roman" w:hAnsi="Times New Roman" w:eastAsia="黑体" w:cs="Times New Roman"/>
          <w:color w:val="auto"/>
          <w:sz w:val="32"/>
          <w:highlight w:val="none"/>
          <w:lang w:bidi="ar-SA"/>
        </w:rPr>
        <w:sectPr>
          <w:pgSz w:w="11906" w:h="16838"/>
          <w:pgMar w:top="2098" w:right="1247" w:bottom="1417" w:left="1587" w:header="851" w:footer="1418" w:gutter="0"/>
          <w:pgNumType w:fmt="numberInDash"/>
          <w:cols w:space="720" w:num="1"/>
          <w:titlePg/>
          <w:docGrid w:type="lines" w:linePitch="312" w:charSpace="0"/>
        </w:sectPr>
      </w:pPr>
    </w:p>
    <w:p w14:paraId="35082A8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465B282F"/>
    <w:rsid w:val="465B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2025-08-04T07:10:00Z</dcterms:created>
  <dc:creator>杨祖德</dc:creator>
  <cp:lastModifiedBy>杨祖德</cp:lastModifiedBy>
  <dcterms:modified xsi:type="dcterms:W3CDTF">2025-08-04T07:10:55Z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3FD401CCBA774B95903CC444C1426B25_11</vt:lpwstr>
  </property>
</Properties>
</file>