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AD0D0">
      <w:pPr>
        <w:spacing w:line="600" w:lineRule="exact"/>
        <w:rPr>
          <w:rFonts w:hint="eastAsia" w:ascii="Times New Roman" w:hAnsi="Times New Roman" w:eastAsia="黑体"/>
          <w:sz w:val="32"/>
          <w:szCs w:val="32"/>
        </w:rPr>
      </w:pPr>
      <w:r>
        <w:rPr>
          <w:rFonts w:hint="eastAsia" w:ascii="Times New Roman" w:hAnsi="Times New Roman" w:eastAsia="黑体"/>
          <w:sz w:val="32"/>
          <w:szCs w:val="32"/>
        </w:rPr>
        <w:t>附件2</w:t>
      </w:r>
    </w:p>
    <w:p w14:paraId="51A013BB">
      <w:pPr>
        <w:pStyle w:val="6"/>
        <w:spacing w:line="600" w:lineRule="exact"/>
        <w:ind w:firstLine="0" w:firstLineChars="0"/>
        <w:rPr>
          <w:rFonts w:ascii="Times New Roman" w:hAnsi="Times New Roman" w:eastAsia="方正小标宋简体"/>
          <w:sz w:val="44"/>
          <w:szCs w:val="44"/>
        </w:rPr>
      </w:pPr>
    </w:p>
    <w:p w14:paraId="3F403FB9">
      <w:pPr>
        <w:pStyle w:val="6"/>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合作金融机构2024年服务我省工业企业情况</w:t>
      </w:r>
    </w:p>
    <w:p w14:paraId="6621B052">
      <w:pPr>
        <w:pStyle w:val="6"/>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材料参考提纲</w:t>
      </w:r>
    </w:p>
    <w:p w14:paraId="623ADD5C">
      <w:pPr>
        <w:pStyle w:val="6"/>
        <w:spacing w:line="600" w:lineRule="exact"/>
        <w:ind w:firstLine="880"/>
        <w:rPr>
          <w:rFonts w:ascii="Times New Roman" w:hAnsi="Times New Roman" w:eastAsia="方正小标宋简体"/>
          <w:sz w:val="44"/>
          <w:szCs w:val="44"/>
        </w:rPr>
      </w:pPr>
    </w:p>
    <w:p w14:paraId="01A91840">
      <w:pPr>
        <w:pStyle w:val="3"/>
        <w:widowControl/>
        <w:spacing w:before="0" w:beforeAutospacing="0" w:after="0" w:afterAutospacing="0" w:line="60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一、基本情况</w:t>
      </w:r>
    </w:p>
    <w:p w14:paraId="7C7CAEDD">
      <w:pPr>
        <w:pStyle w:val="3"/>
        <w:widowControl/>
        <w:spacing w:before="0" w:beforeAutospacing="0" w:after="0" w:afterAutospacing="0" w:line="600" w:lineRule="exact"/>
        <w:ind w:firstLine="640" w:firstLineChars="200"/>
        <w:jc w:val="both"/>
        <w:rPr>
          <w:rFonts w:ascii="Times New Roman" w:hAnsi="Times New Roman" w:eastAsia="仿宋"/>
          <w:kern w:val="2"/>
          <w:sz w:val="32"/>
          <w:szCs w:val="32"/>
        </w:rPr>
      </w:pPr>
      <w:r>
        <w:rPr>
          <w:rFonts w:ascii="Times New Roman" w:hAnsi="Times New Roman" w:eastAsia="仿宋"/>
          <w:kern w:val="2"/>
          <w:sz w:val="32"/>
          <w:szCs w:val="32"/>
        </w:rPr>
        <w:t>2024年度融资服务情况。其中，重点是参与湖南省工业企业设备更新和技术改造专项工作的总体成效，包括但不限于服务纳入</w:t>
      </w:r>
      <w:bookmarkStart w:id="0" w:name="OLE_LINK5"/>
      <w:r>
        <w:rPr>
          <w:rFonts w:ascii="Times New Roman" w:hAnsi="Times New Roman" w:eastAsia="仿宋"/>
          <w:kern w:val="2"/>
          <w:sz w:val="32"/>
          <w:szCs w:val="32"/>
        </w:rPr>
        <w:t>国家前三批设备更新专项再贷款</w:t>
      </w:r>
      <w:bookmarkEnd w:id="0"/>
      <w:r>
        <w:rPr>
          <w:rFonts w:ascii="Times New Roman" w:hAnsi="Times New Roman" w:eastAsia="仿宋"/>
          <w:kern w:val="2"/>
          <w:sz w:val="32"/>
          <w:szCs w:val="32"/>
        </w:rPr>
        <w:t>名单企业情况、服务第一批我省</w:t>
      </w:r>
      <w:bookmarkStart w:id="1" w:name="OLE_LINK6"/>
      <w:r>
        <w:rPr>
          <w:rFonts w:ascii="Times New Roman" w:hAnsi="Times New Roman" w:eastAsia="仿宋"/>
          <w:kern w:val="2"/>
          <w:sz w:val="32"/>
          <w:szCs w:val="32"/>
        </w:rPr>
        <w:t>工业企业设备更新和技术改造融资补贴</w:t>
      </w:r>
      <w:bookmarkEnd w:id="1"/>
      <w:r>
        <w:rPr>
          <w:rFonts w:ascii="Times New Roman" w:hAnsi="Times New Roman" w:eastAsia="仿宋"/>
          <w:kern w:val="2"/>
          <w:sz w:val="32"/>
          <w:szCs w:val="32"/>
        </w:rPr>
        <w:t>拟支持项目名单企业情况、贷款投放总额、主要措施（平均利率水平、重点支持的行业领域、服务覆盖与相关政策落实情况、针对设备更新和技术改造的服务创新与专项产品开发）。提供2-5个典型服务案例。</w:t>
      </w:r>
    </w:p>
    <w:p w14:paraId="315A4FA1">
      <w:pPr>
        <w:pStyle w:val="3"/>
        <w:widowControl/>
        <w:spacing w:before="0" w:beforeAutospacing="0" w:after="0" w:afterAutospacing="0" w:line="60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二、存在问题与建议</w:t>
      </w:r>
    </w:p>
    <w:p w14:paraId="0CEDAFDB">
      <w:pPr>
        <w:pStyle w:val="3"/>
        <w:widowControl/>
        <w:spacing w:before="0" w:beforeAutospacing="0" w:after="0" w:afterAutospacing="0" w:line="600" w:lineRule="exact"/>
        <w:ind w:firstLine="640" w:firstLineChars="200"/>
        <w:jc w:val="both"/>
        <w:rPr>
          <w:rFonts w:ascii="Times New Roman" w:hAnsi="Times New Roman" w:eastAsia="黑体"/>
          <w:kern w:val="2"/>
          <w:sz w:val="32"/>
          <w:szCs w:val="32"/>
        </w:rPr>
      </w:pPr>
    </w:p>
    <w:p w14:paraId="2CA410ED">
      <w:pPr>
        <w:pStyle w:val="3"/>
        <w:widowControl/>
        <w:spacing w:before="0" w:beforeAutospacing="0" w:after="0" w:afterAutospacing="0" w:line="60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三、2025年工作打算</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CDD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648945">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HoB1tMAAAAGAQAADwAAAAAAAAABACAAAAAiAAAAZHJz&#10;L2Rvd25yZXYueG1sUEsBAhQAFAAAAAgAh07iQIvhV3XQAQAAogMAAA4AAAAAAAAAAQAgAAAAIgEA&#10;AGRycy9lMm9Eb2MueG1sUEsFBgAAAAAGAAYAWQEAAGQFAAAAAA==&#10;">
              <v:path/>
              <v:fill on="f" focussize="0,0"/>
              <v:stroke on="f" weight="0.5pt"/>
              <v:imagedata o:title=""/>
              <o:lock v:ext="edit" aspectratio="f"/>
              <v:textbox inset="0mm,0mm,0mm,0mm" style="mso-fit-shape-to-text:t;">
                <w:txbxContent>
                  <w:p w14:paraId="57648945">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C656C87"/>
    <w:rsid w:val="0C65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2025-04-16T08:05:00Z</dcterms:created>
  <dc:creator>杨祖德</dc:creator>
  <cp:lastModifiedBy>杨祖德</cp:lastModifiedBy>
  <dcterms:modified xsi:type="dcterms:W3CDTF">2025-04-16T08:06:23Z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9F6706B8F28F46C6AF844D2A50606F97_11</vt:lpwstr>
  </property>
</Properties>
</file>