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ind w:firstLine="1305" w:firstLineChars="145"/>
        <w:rPr>
          <w:rFonts w:eastAsia="方正小标宋简体"/>
          <w:w w:val="55"/>
          <w:sz w:val="90"/>
          <w:szCs w:val="90"/>
        </w:rPr>
      </w:pPr>
      <w:r>
        <w:rPr>
          <w:rFonts w:hint="eastAsia" w:eastAsia="方正小标宋简体"/>
          <w:sz w:val="90"/>
          <w:szCs w:val="90"/>
          <w:lang/>
        </w:rPr>
        <w:pict>
          <v:rect id="KGD_Gobal1" o:spid="_x0000_s1026" o:spt="1" alt="lskY7P30+39SSS2ze3CC/DH3QRV98vyKN4Agw4u8CbSLws8aRfrrQVRLrBiAl98OnBxTav7yQ12fqa5AUuBc8+eZe30ppThxHhPz/DV2PCRfmQ5eKaIZoQgo+ErJquE6L9PISAhS9U3xNyg78kZw1oDJOSlc2twzkoSPGl0IgOLjpQvKWB8Jxh8+LF20xUFSO6tBDhMJqqcC5I59YJZc7x8HSBVh3J7vpbLmGx998SHxzeuyg0XjgL47U4RA73SxfdE9pav2gSz0x4ct1UiAOpHAJYLwznW3DPoN9rlHvMBGeIQOFzom57qRr2Soqjvzde9NPHGqMgPqqZKFeIjdGt6/Bnztqb00KYRxTKhC7HopSFrY/JbpbNnoFU5z+ks2BfPFfuvCaz3lRYGmPjTtROOy2aYpFKES7ZZ0XK2Jl+h9TaaaalnlUNvdtv99xpVBsuUtg0lom6+Mjn+okJEskD6v6mlLd9NrnwQxx/CrxCxcgUNPFpgxZnWXD2gbpLcnRniEDhc6Jue6ka9kqKo78yH8EMJzeEFN7asYvTn7y2g+Jtgpddc8b9rKUzvIZeZvxWBmxCzkSyg0zU8Ndx4FUJZDt/nlbdEPR2enQdtanNOxAezWYtKqOFooRVmI1sMODzcE5EE42JWghrzX3ZryWsRxoOAL99nNgalgbP8YxWJ7kYnHXrUHbs1gN35c90qvIB+xyAsrSd1A3TEn19vcf9Ru8A9Tk9Z0LzgHnHmHdRYtfK0C8GAUCM0JT6F8ZjuUDW4aBH3WBdrkCpd3aWaVwLlBGEhlJCqrtu7CYsbxiRBjr3DXQf+Fdqd6vQbwPJPCQJkBcMAxoa9a9Na9FiVFlJ/2dv9kLYsSbpIhxx06g0gqlKMzWligmPPcveAjD8jDP1P/WPejyT0GqQWquX7V2OCiWaIBRIsFZ3xC1dxJRjI=" style="position:absolute;left:0pt;margin-left:-10pt;margin-top:10pt;height:5pt;width:5pt;mso-position-horizontal-relative:page;mso-position-vertical-relative:page;visibility:hidden;z-index:251662336;mso-width-relative:page;mso-height-relative:page;" fillcolor="#FFFFFF" filled="t" stroked="t" coordsize="21600,21600" o:allowincell="f">
            <v:path/>
            <v:fill on="t" focussize="0,0"/>
            <v:stroke/>
            <v:imagedata o:title=""/>
            <o:lock v:ext="edit"/>
          </v:rect>
        </w:pict>
      </w:r>
      <w:bookmarkStart w:id="4" w:name="_GoBack"/>
      <w:bookmarkEnd w:id="4"/>
    </w:p>
    <w:p>
      <w:pPr>
        <w:snapToGrid w:val="0"/>
        <w:spacing w:line="300" w:lineRule="auto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附件1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snapToGrid w:val="0"/>
        <w:spacing w:after="0" w:line="9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先进计算典型应用案例申报书</w:t>
      </w:r>
    </w:p>
    <w:p>
      <w:pPr>
        <w:jc w:val="center"/>
        <w:outlineLvl w:val="0"/>
        <w:rPr>
          <w:rFonts w:eastAsia="仿宋_GB2312"/>
          <w:b/>
          <w:bCs/>
          <w:sz w:val="32"/>
          <w:szCs w:val="32"/>
        </w:rPr>
      </w:pPr>
    </w:p>
    <w:p>
      <w:pPr>
        <w:jc w:val="center"/>
        <w:outlineLvl w:val="0"/>
        <w:rPr>
          <w:rFonts w:eastAsia="仿宋_GB2312"/>
          <w:bCs/>
          <w:sz w:val="32"/>
          <w:szCs w:val="32"/>
        </w:rPr>
      </w:pPr>
    </w:p>
    <w:p>
      <w:pPr>
        <w:jc w:val="center"/>
        <w:outlineLvl w:val="0"/>
        <w:rPr>
          <w:rFonts w:eastAsia="仿宋_GB2312"/>
          <w:bCs/>
          <w:sz w:val="32"/>
          <w:szCs w:val="32"/>
        </w:rPr>
      </w:pPr>
    </w:p>
    <w:tbl>
      <w:tblPr>
        <w:tblStyle w:val="6"/>
        <w:tblW w:w="71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4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eastAsia="仿宋_GB2312"/>
                <w:sz w:val="32"/>
                <w:szCs w:val="32"/>
                <w:lang w:val="zh-CN"/>
              </w:rPr>
            </w:pPr>
            <w:r>
              <w:rPr>
                <w:rFonts w:eastAsia="仿宋_GB2312"/>
                <w:sz w:val="32"/>
                <w:szCs w:val="32"/>
                <w:lang w:val="zh-CN"/>
              </w:rPr>
              <w:t>案例名称：</w:t>
            </w:r>
          </w:p>
        </w:tc>
        <w:tc>
          <w:tcPr>
            <w:tcW w:w="4766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eastAsia="仿宋_GB2312"/>
                <w:sz w:val="32"/>
                <w:szCs w:val="32"/>
                <w:u w:val="single"/>
                <w:lang w:val="zh-CN"/>
              </w:rPr>
            </w:pPr>
            <w:bookmarkStart w:id="0" w:name="simple_zxmc_a_02"/>
            <w:bookmarkEnd w:id="0"/>
            <w:bookmarkStart w:id="1" w:name="zxmc"/>
            <w:bookmarkEnd w:id="1"/>
            <w:r>
              <w:rPr>
                <w:rFonts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eastAsia="仿宋_GB2312"/>
                <w:sz w:val="32"/>
                <w:szCs w:val="32"/>
                <w:lang w:val="zh-CN"/>
              </w:rPr>
            </w:pPr>
            <w:r>
              <w:rPr>
                <w:rFonts w:eastAsia="仿宋_GB2312"/>
                <w:sz w:val="32"/>
                <w:szCs w:val="32"/>
                <w:lang w:val="zh-CN"/>
              </w:rPr>
              <w:t>牵头申报单位（加盖公章） ：</w:t>
            </w:r>
          </w:p>
        </w:tc>
        <w:tc>
          <w:tcPr>
            <w:tcW w:w="4766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eastAsia="仿宋_GB2312"/>
                <w:sz w:val="32"/>
                <w:szCs w:val="32"/>
                <w:lang w:val="zh-CN"/>
              </w:rPr>
            </w:pPr>
            <w:r>
              <w:rPr>
                <w:rFonts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eastAsia="仿宋_GB2312"/>
                <w:sz w:val="32"/>
                <w:szCs w:val="32"/>
                <w:lang w:val="zh-CN"/>
              </w:rPr>
            </w:pPr>
            <w:r>
              <w:rPr>
                <w:rFonts w:eastAsia="仿宋_GB2312"/>
                <w:sz w:val="32"/>
                <w:szCs w:val="32"/>
                <w:lang w:val="zh-CN"/>
              </w:rPr>
              <w:t>推荐单位：</w:t>
            </w:r>
          </w:p>
        </w:tc>
        <w:tc>
          <w:tcPr>
            <w:tcW w:w="4766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eastAsia="仿宋_GB2312"/>
                <w:sz w:val="32"/>
                <w:szCs w:val="32"/>
                <w:lang w:val="zh-CN"/>
              </w:rPr>
            </w:pPr>
            <w:r>
              <w:rPr>
                <w:rFonts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eastAsia="仿宋_GB2312"/>
                <w:sz w:val="32"/>
                <w:szCs w:val="32"/>
                <w:lang w:val="zh-CN"/>
              </w:rPr>
            </w:pPr>
            <w:r>
              <w:rPr>
                <w:rFonts w:eastAsia="仿宋_GB2312"/>
                <w:sz w:val="32"/>
                <w:szCs w:val="32"/>
                <w:lang w:val="zh-CN"/>
              </w:rPr>
              <w:t>填报日期 ：</w:t>
            </w:r>
          </w:p>
        </w:tc>
        <w:tc>
          <w:tcPr>
            <w:tcW w:w="4766" w:type="dxa"/>
            <w:noWrap w:val="0"/>
            <w:vAlign w:val="bottom"/>
          </w:tcPr>
          <w:p>
            <w:pPr>
              <w:spacing w:before="160"/>
              <w:jc w:val="left"/>
              <w:textAlignment w:val="bottom"/>
              <w:rPr>
                <w:rFonts w:eastAsia="仿宋_GB2312"/>
                <w:sz w:val="32"/>
                <w:szCs w:val="32"/>
                <w:lang w:val="zh-CN"/>
              </w:rPr>
            </w:pPr>
            <w:r>
              <w:rPr>
                <w:rFonts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</w:tbl>
    <w:p>
      <w:pPr>
        <w:spacing w:after="0" w:line="600" w:lineRule="exact"/>
        <w:jc w:val="center"/>
        <w:rPr>
          <w:rFonts w:eastAsia="仿宋_GB2312"/>
          <w:sz w:val="32"/>
          <w:szCs w:val="32"/>
        </w:rPr>
      </w:pPr>
    </w:p>
    <w:p>
      <w:pPr>
        <w:spacing w:after="0" w:line="600" w:lineRule="exact"/>
        <w:jc w:val="center"/>
        <w:rPr>
          <w:rFonts w:eastAsia="方正小标宋简体"/>
          <w:b/>
          <w:bCs/>
          <w:sz w:val="40"/>
          <w:szCs w:val="40"/>
        </w:rPr>
      </w:pPr>
      <w:r>
        <w:rPr>
          <w:rFonts w:eastAsia="仿宋_GB2312"/>
          <w:sz w:val="32"/>
          <w:szCs w:val="32"/>
        </w:rPr>
        <w:br w:type="page"/>
      </w:r>
      <w:bookmarkStart w:id="2" w:name="img_00001"/>
      <w:bookmarkEnd w:id="2"/>
      <w:bookmarkStart w:id="3" w:name="barcode"/>
      <w:bookmarkEnd w:id="3"/>
      <w:r>
        <w:rPr>
          <w:rFonts w:eastAsia="方正小标宋简体"/>
          <w:sz w:val="40"/>
          <w:szCs w:val="40"/>
        </w:rPr>
        <w:t>填 写 说 明</w:t>
      </w:r>
    </w:p>
    <w:p>
      <w:pPr>
        <w:spacing w:after="0" w:line="600" w:lineRule="exact"/>
        <w:ind w:firstLine="614" w:firstLineChars="192"/>
        <w:rPr>
          <w:rFonts w:eastAsia="仿宋_GB2312"/>
          <w:sz w:val="32"/>
          <w:szCs w:val="32"/>
        </w:rPr>
      </w:pPr>
    </w:p>
    <w:p>
      <w:pPr>
        <w:spacing w:after="0"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一、请按照模板要求填写各项内容。</w:t>
      </w:r>
    </w:p>
    <w:p>
      <w:pPr>
        <w:spacing w:after="0"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二、案例可由一家单位提出，也可以由多家实施单位联合提出，由牵头单位组织编写。</w:t>
      </w:r>
    </w:p>
    <w:p>
      <w:pPr>
        <w:spacing w:after="0" w:line="60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三、第一次出现外文名词时，要写清全称和缩写，再出现同一词时可以使用缩写。</w:t>
      </w:r>
    </w:p>
    <w:p>
      <w:pPr>
        <w:spacing w:after="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申报材料应客观、真实，尊重他人知识产权，遵守国家有关知识产权法律法规。在项目方案中引用他人研究成果时，必须以脚注或其他方式注明出处，引用目的应是介绍、评论与自己的研究相关的成果或说明与自己的研究相关的技术问题。</w:t>
      </w:r>
    </w:p>
    <w:p>
      <w:pPr>
        <w:spacing w:after="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五、申报材料编写应避免过于理论化和技术化，避免体现申报单位宣传色彩。</w:t>
      </w:r>
    </w:p>
    <w:p>
      <w:pPr>
        <w:spacing w:after="0" w:line="600" w:lineRule="exact"/>
        <w:jc w:val="center"/>
        <w:rPr>
          <w:rFonts w:eastAsia="方正小标宋简体"/>
          <w:bCs/>
          <w:kern w:val="36"/>
          <w:sz w:val="40"/>
          <w:szCs w:val="40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方正小标宋简体"/>
          <w:bCs/>
          <w:kern w:val="36"/>
          <w:sz w:val="40"/>
          <w:szCs w:val="40"/>
        </w:rPr>
        <w:t>承 诺 申 明</w:t>
      </w:r>
    </w:p>
    <w:p>
      <w:pPr>
        <w:spacing w:after="0" w:line="60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spacing w:after="0"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我单位申报的所有材料，均真实、完整，如有不实，愿承担相应的责任。</w:t>
      </w:r>
    </w:p>
    <w:p>
      <w:pPr>
        <w:spacing w:after="0"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在不涉及商业机密的情况下，自愿与其他企业分享经验。</w:t>
      </w:r>
    </w:p>
    <w:p>
      <w:pPr>
        <w:spacing w:after="0" w:line="60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spacing w:after="0" w:line="60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spacing w:after="0" w:line="60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spacing w:after="0" w:line="600" w:lineRule="exact"/>
        <w:ind w:firstLine="4800" w:firstLineChars="15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公章：</w:t>
      </w:r>
    </w:p>
    <w:p>
      <w:pPr>
        <w:spacing w:after="0" w:line="600" w:lineRule="exact"/>
        <w:ind w:firstLine="640" w:firstLineChars="200"/>
        <w:jc w:val="righ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年   月   日</w:t>
      </w:r>
    </w:p>
    <w:p>
      <w:pPr>
        <w:spacing w:line="600" w:lineRule="exact"/>
        <w:jc w:val="left"/>
        <w:rPr>
          <w:rFonts w:eastAsia="仿宋_GB2312"/>
          <w:bCs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bCs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bCs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bCs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bCs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bCs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bCs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bCs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注：多家单位联合申报的项目，每家申报单位均需提供责任声明。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  <w:sectPr>
          <w:headerReference r:id="rId5" w:type="first"/>
          <w:footerReference r:id="rId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="0" w:line="56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一、基本信息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305"/>
        <w:gridCol w:w="142"/>
        <w:gridCol w:w="1547"/>
        <w:gridCol w:w="1984"/>
        <w:gridCol w:w="1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单位信息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组织机构代码/</w:t>
            </w:r>
          </w:p>
          <w:p>
            <w:pPr>
              <w:spacing w:after="0"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三证合一码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成立时间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单位性质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员工总数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营业收入</w:t>
            </w:r>
          </w:p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2022年：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2023年：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单位简介</w:t>
            </w:r>
          </w:p>
          <w:p>
            <w:pPr>
              <w:snapToGrid w:val="0"/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（200字以内）</w:t>
            </w:r>
          </w:p>
        </w:tc>
        <w:tc>
          <w:tcPr>
            <w:tcW w:w="6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案例名称</w:t>
            </w:r>
          </w:p>
        </w:tc>
        <w:tc>
          <w:tcPr>
            <w:tcW w:w="6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0"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申报领域</w:t>
            </w:r>
          </w:p>
        </w:tc>
        <w:tc>
          <w:tcPr>
            <w:tcW w:w="6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lef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党务政务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金融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交通</w:t>
            </w:r>
            <w:r>
              <w:rPr>
                <w:rFonts w:hint="eastAsia" w:eastAsia="仿宋_GB2312"/>
                <w:sz w:val="22"/>
                <w:szCs w:val="22"/>
              </w:rPr>
              <w:t xml:space="preserve">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能源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工业（制造业）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教育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通信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  <w:lang w:eastAsia="zh-Hans"/>
              </w:rPr>
              <w:t>卫生健康</w:t>
            </w:r>
            <w:r>
              <w:rPr>
                <w:rFonts w:hint="eastAsia"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自然资源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生态环境 </w:t>
            </w:r>
          </w:p>
          <w:p>
            <w:pPr>
              <w:spacing w:after="0"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农林牧渔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水利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气象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平安安防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住房建筑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  <w:lang w:eastAsia="zh-Hans"/>
              </w:rPr>
              <w:t>社会保障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  <w:lang w:eastAsia="zh-Hans"/>
              </w:rPr>
              <w:t>应急管理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  <w:lang w:eastAsia="zh-Hans"/>
              </w:rPr>
              <w:t>广播电视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文化旅游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烟草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  <w:lang w:eastAsia="zh-Hans"/>
              </w:rPr>
              <w:t>国防</w:t>
            </w:r>
            <w:r>
              <w:rPr>
                <w:rFonts w:eastAsia="仿宋_GB2312"/>
                <w:sz w:val="22"/>
                <w:szCs w:val="22"/>
              </w:rPr>
              <w:t xml:space="preserve">科工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其他</w:t>
            </w:r>
            <w:r>
              <w:rPr>
                <w:rFonts w:eastAsia="仿宋_GB2312"/>
                <w:sz w:val="22"/>
                <w:szCs w:val="22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0"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技术先进性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自主程度（单选）</w:t>
            </w:r>
          </w:p>
        </w:tc>
        <w:tc>
          <w:tcPr>
            <w:tcW w:w="52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0-25%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25%-50%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50%-75%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>75%-100%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0"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 xml:space="preserve">CPU 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（多选）</w:t>
            </w:r>
          </w:p>
        </w:tc>
        <w:tc>
          <w:tcPr>
            <w:tcW w:w="52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龙 芯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飞 腾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鲲 鹏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海 光</w:t>
            </w:r>
          </w:p>
          <w:p>
            <w:pPr>
              <w:spacing w:line="3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兆 芯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申 威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其 他</w:t>
            </w:r>
            <w:r>
              <w:rPr>
                <w:rFonts w:eastAsia="仿宋_GB2312"/>
                <w:sz w:val="22"/>
                <w:szCs w:val="22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0"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操作系统（多选）</w:t>
            </w:r>
          </w:p>
        </w:tc>
        <w:tc>
          <w:tcPr>
            <w:tcW w:w="52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麒 麟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UOS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  <w:lang w:eastAsia="zh-Hans"/>
              </w:rPr>
              <w:t>欧拉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其 他</w:t>
            </w:r>
            <w:r>
              <w:rPr>
                <w:rFonts w:eastAsia="仿宋_GB2312"/>
                <w:sz w:val="22"/>
                <w:szCs w:val="22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案例地址、实施时间及投资额</w:t>
            </w:r>
          </w:p>
        </w:tc>
        <w:tc>
          <w:tcPr>
            <w:tcW w:w="6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0"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案例简介</w:t>
            </w:r>
          </w:p>
          <w:p>
            <w:pPr>
              <w:snapToGrid w:val="0"/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（500</w:t>
            </w:r>
            <w:r>
              <w:rPr>
                <w:rFonts w:hint="eastAsia" w:eastAsia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以内）</w:t>
            </w:r>
          </w:p>
        </w:tc>
        <w:tc>
          <w:tcPr>
            <w:tcW w:w="6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after="0"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after="0"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联合实施</w:t>
            </w:r>
          </w:p>
          <w:p>
            <w:pPr>
              <w:snapToGrid w:val="0"/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sz w:val="32"/>
          <w:szCs w:val="32"/>
        </w:rPr>
        <w:sectPr>
          <w:pgSz w:w="11906" w:h="16838"/>
          <w:pgMar w:top="2098" w:right="1247" w:bottom="1417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after="0" w:line="60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二、背景需求（</w:t>
      </w:r>
      <w:r>
        <w:rPr>
          <w:rFonts w:eastAsia="仿宋_GB2312"/>
          <w:color w:val="000000"/>
          <w:kern w:val="0"/>
          <w:sz w:val="32"/>
          <w:szCs w:val="32"/>
        </w:rPr>
        <w:t>800字以内</w:t>
      </w:r>
      <w:r>
        <w:rPr>
          <w:rFonts w:eastAsia="黑体"/>
          <w:color w:val="000000"/>
          <w:kern w:val="0"/>
          <w:sz w:val="32"/>
          <w:szCs w:val="32"/>
        </w:rPr>
        <w:t>）</w:t>
      </w:r>
    </w:p>
    <w:p>
      <w:pPr>
        <w:spacing w:after="0"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重点阐述原有情况、拟解决的痛点及关键问题，简要介绍项目必要性及实施目标。</w:t>
      </w:r>
    </w:p>
    <w:p>
      <w:pPr>
        <w:spacing w:after="0" w:line="60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三、实施情况（</w:t>
      </w:r>
      <w:r>
        <w:rPr>
          <w:rFonts w:eastAsia="仿宋_GB2312"/>
          <w:color w:val="000000"/>
          <w:kern w:val="0"/>
          <w:sz w:val="32"/>
          <w:szCs w:val="32"/>
        </w:rPr>
        <w:t>1500字以内</w:t>
      </w:r>
      <w:r>
        <w:rPr>
          <w:rFonts w:eastAsia="黑体"/>
          <w:color w:val="000000"/>
          <w:kern w:val="0"/>
          <w:sz w:val="32"/>
          <w:szCs w:val="32"/>
        </w:rPr>
        <w:t>）</w:t>
      </w:r>
    </w:p>
    <w:p>
      <w:pPr>
        <w:spacing w:after="0" w:line="600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  <w:lang w:val="en"/>
        </w:rPr>
      </w:pPr>
      <w:r>
        <w:rPr>
          <w:rFonts w:eastAsia="仿宋_GB2312"/>
          <w:color w:val="000000"/>
          <w:kern w:val="0"/>
          <w:sz w:val="32"/>
          <w:szCs w:val="32"/>
        </w:rPr>
        <w:t>包括</w:t>
      </w:r>
      <w:r>
        <w:rPr>
          <w:rFonts w:hint="eastAsia" w:eastAsia="仿宋_GB2312"/>
          <w:color w:val="000000"/>
          <w:kern w:val="0"/>
          <w:sz w:val="32"/>
          <w:szCs w:val="32"/>
        </w:rPr>
        <w:t>但</w:t>
      </w:r>
      <w:r>
        <w:rPr>
          <w:rFonts w:eastAsia="仿宋_GB2312"/>
          <w:color w:val="000000"/>
          <w:kern w:val="0"/>
          <w:sz w:val="32"/>
          <w:szCs w:val="32"/>
        </w:rPr>
        <w:t>不限于需求分析、精准化供需对接、个性化定制、行业应用开展等方面所做的探索实践。可阐述产业链协同情况，包括但不限于标准落实、产业链上下游配套、国产化率等，可图文并茂。</w:t>
      </w:r>
    </w:p>
    <w:p>
      <w:pPr>
        <w:spacing w:after="0" w:line="60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四、技术创新与突破（</w:t>
      </w:r>
      <w:r>
        <w:rPr>
          <w:rFonts w:eastAsia="仿宋_GB2312"/>
          <w:color w:val="000000"/>
          <w:kern w:val="0"/>
          <w:sz w:val="32"/>
          <w:szCs w:val="32"/>
        </w:rPr>
        <w:t>2000字以内</w:t>
      </w:r>
      <w:r>
        <w:rPr>
          <w:rFonts w:eastAsia="黑体"/>
          <w:color w:val="000000"/>
          <w:kern w:val="0"/>
          <w:sz w:val="32"/>
          <w:szCs w:val="32"/>
        </w:rPr>
        <w:t>）</w:t>
      </w:r>
    </w:p>
    <w:p>
      <w:pPr>
        <w:spacing w:after="0"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（一）主要技术创新。重点介绍技术创新点，在业内所处技术水平。</w:t>
      </w:r>
    </w:p>
    <w:p>
      <w:pPr>
        <w:spacing w:after="0"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（二）技术突破内容。实现了何种技术突破，该技术突破对国内产业发展的意义与价值，在业内所处技术水平。</w:t>
      </w:r>
    </w:p>
    <w:p>
      <w:pPr>
        <w:spacing w:after="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（三）知识产权情况。知识产权的分布、归属等相关情况。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after="0"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（四）产品适配情况。国产自主计算产品兼容适配等情况。</w:t>
      </w:r>
    </w:p>
    <w:p>
      <w:pPr>
        <w:spacing w:after="0" w:line="60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五、商业和社会经济价值（</w:t>
      </w:r>
      <w:r>
        <w:rPr>
          <w:rFonts w:eastAsia="仿宋_GB2312"/>
          <w:color w:val="000000"/>
          <w:kern w:val="0"/>
          <w:sz w:val="32"/>
          <w:szCs w:val="32"/>
        </w:rPr>
        <w:t>1000字以内</w:t>
      </w:r>
      <w:r>
        <w:rPr>
          <w:rFonts w:eastAsia="黑体"/>
          <w:color w:val="000000"/>
          <w:kern w:val="0"/>
          <w:sz w:val="32"/>
          <w:szCs w:val="32"/>
        </w:rPr>
        <w:t>）</w:t>
      </w:r>
    </w:p>
    <w:p>
      <w:pPr>
        <w:spacing w:after="0"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（一）说明该案例商业应用前景或已经取得的商业应用成果。（包括但不限于当前应用规模、当前应用广度、市场替代性、运营维护管理模式、未来市场空间、规模化前景等）</w:t>
      </w:r>
    </w:p>
    <w:p>
      <w:pPr>
        <w:spacing w:after="0"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（二）说明其带来的社会价值、经济价值。</w:t>
      </w:r>
    </w:p>
    <w:p>
      <w:pPr>
        <w:spacing w:after="0"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（三）对整个行业的示范引领作用。</w:t>
      </w:r>
    </w:p>
    <w:p>
      <w:pPr>
        <w:spacing w:after="0" w:line="60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六、其他相关情况</w:t>
      </w:r>
    </w:p>
    <w:p>
      <w:pPr>
        <w:spacing w:after="0"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（一）案例获奖情况。获奖时间、奖项名称、授奖单位。</w:t>
      </w:r>
    </w:p>
    <w:p>
      <w:pPr>
        <w:spacing w:after="0"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（二）案例引起的社会舆论正面评价、大众科普价值等正向意义。（如有，应说明评价主体，信息来源）</w:t>
      </w:r>
    </w:p>
    <w:p>
      <w:pPr>
        <w:spacing w:after="0"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（三）案例相关图片、视频等。（可附网盘或另提供附件）</w:t>
      </w:r>
    </w:p>
    <w:p>
      <w:pPr>
        <w:spacing w:after="0"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（四）</w:t>
      </w:r>
      <w:r>
        <w:rPr>
          <w:rFonts w:eastAsia="仿宋_GB2312"/>
          <w:bCs/>
          <w:sz w:val="32"/>
          <w:szCs w:val="32"/>
        </w:rPr>
        <w:t>企业营业执照复印件和相关资质证明，如为联合体单位时应使用牵头单位资质。</w:t>
      </w: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  <w:sectPr>
          <w:pgSz w:w="11906" w:h="16838"/>
          <w:pgMar w:top="2098" w:right="1247" w:bottom="1417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after="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先进计算典型应用案例推荐函</w:t>
      </w:r>
    </w:p>
    <w:tbl>
      <w:tblPr>
        <w:tblStyle w:val="6"/>
        <w:tblW w:w="14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309"/>
        <w:gridCol w:w="1565"/>
        <w:gridCol w:w="4982"/>
        <w:gridCol w:w="1911"/>
        <w:gridCol w:w="1400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76" w:type="dxa"/>
            <w:shd w:val="clear" w:color="auto" w:fill="auto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309" w:type="dxa"/>
            <w:shd w:val="clear" w:color="auto" w:fill="auto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1565" w:type="dxa"/>
            <w:shd w:val="clear" w:color="auto" w:fill="auto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申报领域</w:t>
            </w:r>
          </w:p>
        </w:tc>
        <w:tc>
          <w:tcPr>
            <w:tcW w:w="4982" w:type="dxa"/>
            <w:shd w:val="clear" w:color="auto" w:fill="auto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案例名称</w:t>
            </w:r>
          </w:p>
        </w:tc>
        <w:tc>
          <w:tcPr>
            <w:tcW w:w="1911" w:type="dxa"/>
            <w:shd w:val="clear" w:color="auto" w:fill="auto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推荐理由</w:t>
            </w: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</w:t>
            </w: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3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3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……</w:t>
            </w:r>
          </w:p>
        </w:tc>
        <w:tc>
          <w:tcPr>
            <w:tcW w:w="23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4325" w:type="dxa"/>
            <w:gridSpan w:val="7"/>
            <w:shd w:val="clear" w:color="auto" w:fill="auto"/>
            <w:noWrap w:val="0"/>
            <w:vAlign w:val="top"/>
          </w:tcPr>
          <w:p>
            <w:pPr>
              <w:spacing w:after="0" w:line="6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推荐单位：</w:t>
            </w:r>
          </w:p>
          <w:p>
            <w:pPr>
              <w:spacing w:after="0" w:line="60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</w:tc>
      </w:tr>
    </w:tbl>
    <w:p>
      <w:pPr>
        <w:jc w:val="left"/>
        <w:rPr>
          <w:rFonts w:eastAsia="仿宋"/>
          <w:sz w:val="32"/>
          <w:szCs w:val="32"/>
        </w:rPr>
      </w:pPr>
      <w:r>
        <w:rPr>
          <w:rFonts w:eastAsia="仿宋_GB2312"/>
          <w:sz w:val="28"/>
          <w:szCs w:val="28"/>
        </w:rPr>
        <w:t>注：推荐案例按优先次序排名。</w:t>
      </w:r>
    </w:p>
    <w:p/>
    <w:p/>
    <w:sectPr>
      <w:footerReference r:id="rId9" w:type="first"/>
      <w:footerReference r:id="rId7" w:type="default"/>
      <w:footerReference r:id="rId8" w:type="even"/>
      <w:pgSz w:w="16838" w:h="11906" w:orient="landscape"/>
      <w:pgMar w:top="2098" w:right="1247" w:bottom="1417" w:left="1587" w:header="964" w:footer="1077" w:gutter="0"/>
      <w:pgNumType w:fmt="numberInDash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</w:rPr>
    </w:pPr>
    <w:r>
      <w:rPr>
        <w:sz w:val="18"/>
      </w:rPr>
      <w:pict>
        <v:shape id="_x0000_s2049" o:spid="_x0000_s2049" o:spt="202" type="#_x0000_t202" style="position:absolute;left:0pt;margin-top:0pt;height:19.45pt;width:7.55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/>
                  </w:rPr>
                  <w:t>- 4 -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4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9"/>
                    <w:rFonts w:ascii="文鼎CS仿宋体" w:eastAsia="文鼎CS仿宋体"/>
                    <w:sz w:val="28"/>
                    <w:szCs w:val="28"/>
                  </w:rPr>
                </w:pPr>
                <w:r>
                  <w:rPr>
                    <w:rStyle w:val="9"/>
                    <w:rFonts w:hint="eastAsia" w:ascii="文鼎CS仿宋体" w:eastAsia="文鼎CS仿宋体"/>
                    <w:sz w:val="28"/>
                    <w:szCs w:val="28"/>
                  </w:rPr>
                  <w:t>—</w:t>
                </w:r>
                <w:r>
                  <w:rPr>
                    <w:rStyle w:val="9"/>
                    <w:rFonts w:hint="eastAsia" w:ascii="文鼎CS仿宋体" w:eastAsia="文鼎CS仿宋体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hint="eastAsia" w:ascii="文鼎CS仿宋体" w:eastAsia="文鼎CS仿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9"/>
                    <w:rFonts w:hint="eastAsia" w:ascii="文鼎CS仿宋体" w:eastAsia="文鼎CS仿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ascii="文鼎CS仿宋体" w:eastAsia="文鼎CS仿宋体"/>
                    <w:sz w:val="28"/>
                    <w:szCs w:val="28"/>
                  </w:rPr>
                  <w:t>2</w:t>
                </w:r>
                <w:r>
                  <w:rPr>
                    <w:rStyle w:val="9"/>
                    <w:rFonts w:hint="eastAsia" w:ascii="文鼎CS仿宋体" w:eastAsia="文鼎CS仿宋体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="文鼎CS仿宋体" w:eastAsia="文鼎CS仿宋体"/>
                    <w:sz w:val="28"/>
                    <w:szCs w:val="28"/>
                  </w:rPr>
                  <w:t>—</w:t>
                </w:r>
              </w:p>
              <w:p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5" o:spid="_x0000_s2051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/>
                  </w:rPr>
                  <w:t>- 10 -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D0F56"/>
    <w:rsid w:val="00000D20"/>
    <w:rsid w:val="0000254D"/>
    <w:rsid w:val="000050F9"/>
    <w:rsid w:val="000106E4"/>
    <w:rsid w:val="000116FC"/>
    <w:rsid w:val="00012B29"/>
    <w:rsid w:val="000150EA"/>
    <w:rsid w:val="00024D9E"/>
    <w:rsid w:val="000252B5"/>
    <w:rsid w:val="00030B57"/>
    <w:rsid w:val="0003115D"/>
    <w:rsid w:val="00034924"/>
    <w:rsid w:val="00040FC9"/>
    <w:rsid w:val="000505C2"/>
    <w:rsid w:val="00050842"/>
    <w:rsid w:val="00053465"/>
    <w:rsid w:val="0005595C"/>
    <w:rsid w:val="00062C50"/>
    <w:rsid w:val="0006459C"/>
    <w:rsid w:val="000737B9"/>
    <w:rsid w:val="00074192"/>
    <w:rsid w:val="0007542B"/>
    <w:rsid w:val="00080EDB"/>
    <w:rsid w:val="000821E9"/>
    <w:rsid w:val="00090F79"/>
    <w:rsid w:val="000917A8"/>
    <w:rsid w:val="000919EE"/>
    <w:rsid w:val="00091CAA"/>
    <w:rsid w:val="00092067"/>
    <w:rsid w:val="000921E7"/>
    <w:rsid w:val="000933D5"/>
    <w:rsid w:val="00096C3B"/>
    <w:rsid w:val="000A003B"/>
    <w:rsid w:val="000A0499"/>
    <w:rsid w:val="000A1734"/>
    <w:rsid w:val="000A1DA1"/>
    <w:rsid w:val="000A39D5"/>
    <w:rsid w:val="000A5497"/>
    <w:rsid w:val="000B0C73"/>
    <w:rsid w:val="000B1B4A"/>
    <w:rsid w:val="000B2CB4"/>
    <w:rsid w:val="000B3172"/>
    <w:rsid w:val="000B4DD4"/>
    <w:rsid w:val="000B5C34"/>
    <w:rsid w:val="000C156C"/>
    <w:rsid w:val="000C7A1F"/>
    <w:rsid w:val="000D0673"/>
    <w:rsid w:val="000D2164"/>
    <w:rsid w:val="000D621F"/>
    <w:rsid w:val="000D64BB"/>
    <w:rsid w:val="000D7364"/>
    <w:rsid w:val="000E07D0"/>
    <w:rsid w:val="000E1842"/>
    <w:rsid w:val="000E1CCB"/>
    <w:rsid w:val="000E1FF0"/>
    <w:rsid w:val="000E3091"/>
    <w:rsid w:val="000E3BD5"/>
    <w:rsid w:val="000E7D43"/>
    <w:rsid w:val="000F2EF4"/>
    <w:rsid w:val="000F5C25"/>
    <w:rsid w:val="00107D5B"/>
    <w:rsid w:val="00117AC4"/>
    <w:rsid w:val="0012503E"/>
    <w:rsid w:val="001254A2"/>
    <w:rsid w:val="00130444"/>
    <w:rsid w:val="00133983"/>
    <w:rsid w:val="00133C5A"/>
    <w:rsid w:val="00141D91"/>
    <w:rsid w:val="00144067"/>
    <w:rsid w:val="001462A4"/>
    <w:rsid w:val="00146AD5"/>
    <w:rsid w:val="00151D4F"/>
    <w:rsid w:val="00156A3E"/>
    <w:rsid w:val="00157F1B"/>
    <w:rsid w:val="001612C3"/>
    <w:rsid w:val="00163F65"/>
    <w:rsid w:val="001651DF"/>
    <w:rsid w:val="001654DF"/>
    <w:rsid w:val="0017411F"/>
    <w:rsid w:val="001747E3"/>
    <w:rsid w:val="001777FB"/>
    <w:rsid w:val="00180B4D"/>
    <w:rsid w:val="00186135"/>
    <w:rsid w:val="0018678C"/>
    <w:rsid w:val="00186E96"/>
    <w:rsid w:val="00191FF6"/>
    <w:rsid w:val="0019254B"/>
    <w:rsid w:val="001949A0"/>
    <w:rsid w:val="0019527D"/>
    <w:rsid w:val="00195EE3"/>
    <w:rsid w:val="001973B9"/>
    <w:rsid w:val="001A047C"/>
    <w:rsid w:val="001A0D8C"/>
    <w:rsid w:val="001A4255"/>
    <w:rsid w:val="001A74BF"/>
    <w:rsid w:val="001B1304"/>
    <w:rsid w:val="001B1879"/>
    <w:rsid w:val="001B2863"/>
    <w:rsid w:val="001B4D69"/>
    <w:rsid w:val="001B5763"/>
    <w:rsid w:val="001C2C06"/>
    <w:rsid w:val="001C33BA"/>
    <w:rsid w:val="001C378F"/>
    <w:rsid w:val="001D31EB"/>
    <w:rsid w:val="001D6583"/>
    <w:rsid w:val="001E68B9"/>
    <w:rsid w:val="001F1BAC"/>
    <w:rsid w:val="001F2B06"/>
    <w:rsid w:val="001F33A6"/>
    <w:rsid w:val="001F7102"/>
    <w:rsid w:val="001F735A"/>
    <w:rsid w:val="001F742A"/>
    <w:rsid w:val="00202B76"/>
    <w:rsid w:val="002075A8"/>
    <w:rsid w:val="00207C74"/>
    <w:rsid w:val="00211169"/>
    <w:rsid w:val="00212365"/>
    <w:rsid w:val="002141A7"/>
    <w:rsid w:val="00216078"/>
    <w:rsid w:val="00221343"/>
    <w:rsid w:val="002232A8"/>
    <w:rsid w:val="002236A0"/>
    <w:rsid w:val="00225DE1"/>
    <w:rsid w:val="00233705"/>
    <w:rsid w:val="002343A7"/>
    <w:rsid w:val="00235345"/>
    <w:rsid w:val="002363A6"/>
    <w:rsid w:val="00242B3F"/>
    <w:rsid w:val="00243701"/>
    <w:rsid w:val="002452D8"/>
    <w:rsid w:val="00246573"/>
    <w:rsid w:val="00247B41"/>
    <w:rsid w:val="002536CA"/>
    <w:rsid w:val="0025398A"/>
    <w:rsid w:val="00254676"/>
    <w:rsid w:val="00254E7E"/>
    <w:rsid w:val="00257E0A"/>
    <w:rsid w:val="00257FA0"/>
    <w:rsid w:val="00260367"/>
    <w:rsid w:val="002614C2"/>
    <w:rsid w:val="002627A1"/>
    <w:rsid w:val="0026341A"/>
    <w:rsid w:val="00263790"/>
    <w:rsid w:val="00266306"/>
    <w:rsid w:val="002672D6"/>
    <w:rsid w:val="00272361"/>
    <w:rsid w:val="002842D2"/>
    <w:rsid w:val="00287A19"/>
    <w:rsid w:val="00295EDA"/>
    <w:rsid w:val="002974E1"/>
    <w:rsid w:val="00297683"/>
    <w:rsid w:val="00297C35"/>
    <w:rsid w:val="002A0CCD"/>
    <w:rsid w:val="002A45A3"/>
    <w:rsid w:val="002A585D"/>
    <w:rsid w:val="002A5CD1"/>
    <w:rsid w:val="002B04B0"/>
    <w:rsid w:val="002B0E9E"/>
    <w:rsid w:val="002B1EAA"/>
    <w:rsid w:val="002B5E53"/>
    <w:rsid w:val="002B68B2"/>
    <w:rsid w:val="002C25C8"/>
    <w:rsid w:val="002C3CE4"/>
    <w:rsid w:val="002D03C4"/>
    <w:rsid w:val="002D0E7B"/>
    <w:rsid w:val="002D10DB"/>
    <w:rsid w:val="002D5BA7"/>
    <w:rsid w:val="002D78B0"/>
    <w:rsid w:val="002E3193"/>
    <w:rsid w:val="002E3683"/>
    <w:rsid w:val="002E4B27"/>
    <w:rsid w:val="002E50EB"/>
    <w:rsid w:val="002E5211"/>
    <w:rsid w:val="002E6D1C"/>
    <w:rsid w:val="002E6FD3"/>
    <w:rsid w:val="002E72DD"/>
    <w:rsid w:val="002F0C3B"/>
    <w:rsid w:val="002F38B1"/>
    <w:rsid w:val="002F5C6A"/>
    <w:rsid w:val="002F6898"/>
    <w:rsid w:val="002F71DC"/>
    <w:rsid w:val="002F7217"/>
    <w:rsid w:val="003045D3"/>
    <w:rsid w:val="003051B5"/>
    <w:rsid w:val="003053B1"/>
    <w:rsid w:val="00307C65"/>
    <w:rsid w:val="0031013F"/>
    <w:rsid w:val="00310549"/>
    <w:rsid w:val="003121B4"/>
    <w:rsid w:val="00317C02"/>
    <w:rsid w:val="00320B6F"/>
    <w:rsid w:val="00320D01"/>
    <w:rsid w:val="003249DE"/>
    <w:rsid w:val="00324AA3"/>
    <w:rsid w:val="00326A53"/>
    <w:rsid w:val="00330F0E"/>
    <w:rsid w:val="00332D92"/>
    <w:rsid w:val="00333610"/>
    <w:rsid w:val="00334F6C"/>
    <w:rsid w:val="00336159"/>
    <w:rsid w:val="003513B3"/>
    <w:rsid w:val="00351A75"/>
    <w:rsid w:val="0035252B"/>
    <w:rsid w:val="0035289F"/>
    <w:rsid w:val="0035399E"/>
    <w:rsid w:val="003542F7"/>
    <w:rsid w:val="00355215"/>
    <w:rsid w:val="00360E04"/>
    <w:rsid w:val="00363E76"/>
    <w:rsid w:val="00364947"/>
    <w:rsid w:val="00370A0C"/>
    <w:rsid w:val="00371161"/>
    <w:rsid w:val="003747DF"/>
    <w:rsid w:val="0037571E"/>
    <w:rsid w:val="00380648"/>
    <w:rsid w:val="00385546"/>
    <w:rsid w:val="00385E1A"/>
    <w:rsid w:val="00386385"/>
    <w:rsid w:val="003866CB"/>
    <w:rsid w:val="003906FC"/>
    <w:rsid w:val="00391E23"/>
    <w:rsid w:val="00393358"/>
    <w:rsid w:val="003949E0"/>
    <w:rsid w:val="00394FF3"/>
    <w:rsid w:val="00395005"/>
    <w:rsid w:val="00396F39"/>
    <w:rsid w:val="00396FFE"/>
    <w:rsid w:val="003A03F0"/>
    <w:rsid w:val="003A15FA"/>
    <w:rsid w:val="003A1CBD"/>
    <w:rsid w:val="003A202F"/>
    <w:rsid w:val="003A63D6"/>
    <w:rsid w:val="003B0029"/>
    <w:rsid w:val="003B09F5"/>
    <w:rsid w:val="003B4E95"/>
    <w:rsid w:val="003B5016"/>
    <w:rsid w:val="003B59A0"/>
    <w:rsid w:val="003B68DA"/>
    <w:rsid w:val="003B6C9B"/>
    <w:rsid w:val="003C2321"/>
    <w:rsid w:val="003C36B0"/>
    <w:rsid w:val="003C7853"/>
    <w:rsid w:val="003D1591"/>
    <w:rsid w:val="003D1C38"/>
    <w:rsid w:val="003D3973"/>
    <w:rsid w:val="003D52C1"/>
    <w:rsid w:val="003D672D"/>
    <w:rsid w:val="003E021C"/>
    <w:rsid w:val="003F1371"/>
    <w:rsid w:val="003F13A7"/>
    <w:rsid w:val="004016CD"/>
    <w:rsid w:val="004023D0"/>
    <w:rsid w:val="004024FC"/>
    <w:rsid w:val="00404F82"/>
    <w:rsid w:val="004078BB"/>
    <w:rsid w:val="00407BF3"/>
    <w:rsid w:val="00415B33"/>
    <w:rsid w:val="00416255"/>
    <w:rsid w:val="00417E2D"/>
    <w:rsid w:val="0042423E"/>
    <w:rsid w:val="00426251"/>
    <w:rsid w:val="00427757"/>
    <w:rsid w:val="00435340"/>
    <w:rsid w:val="0043644A"/>
    <w:rsid w:val="00440074"/>
    <w:rsid w:val="0044192A"/>
    <w:rsid w:val="00441D36"/>
    <w:rsid w:val="004427E8"/>
    <w:rsid w:val="0044452C"/>
    <w:rsid w:val="004553D2"/>
    <w:rsid w:val="00461B5D"/>
    <w:rsid w:val="00462B2E"/>
    <w:rsid w:val="00464216"/>
    <w:rsid w:val="004678CD"/>
    <w:rsid w:val="004679A7"/>
    <w:rsid w:val="00470007"/>
    <w:rsid w:val="004711AD"/>
    <w:rsid w:val="00471CE7"/>
    <w:rsid w:val="00473C2F"/>
    <w:rsid w:val="00474438"/>
    <w:rsid w:val="0048251A"/>
    <w:rsid w:val="00484644"/>
    <w:rsid w:val="00486D1E"/>
    <w:rsid w:val="00487A8B"/>
    <w:rsid w:val="00494E8A"/>
    <w:rsid w:val="004A47BB"/>
    <w:rsid w:val="004A4B5A"/>
    <w:rsid w:val="004A53C8"/>
    <w:rsid w:val="004A5B59"/>
    <w:rsid w:val="004B38EE"/>
    <w:rsid w:val="004B4769"/>
    <w:rsid w:val="004B4F48"/>
    <w:rsid w:val="004B58FB"/>
    <w:rsid w:val="004B6395"/>
    <w:rsid w:val="004C1FC2"/>
    <w:rsid w:val="004C2493"/>
    <w:rsid w:val="004C41DC"/>
    <w:rsid w:val="004D2347"/>
    <w:rsid w:val="004D3748"/>
    <w:rsid w:val="004E1CA0"/>
    <w:rsid w:val="004E606C"/>
    <w:rsid w:val="004F24B0"/>
    <w:rsid w:val="004F5350"/>
    <w:rsid w:val="004F5455"/>
    <w:rsid w:val="004F62EC"/>
    <w:rsid w:val="005045A4"/>
    <w:rsid w:val="0050534F"/>
    <w:rsid w:val="00505509"/>
    <w:rsid w:val="00506620"/>
    <w:rsid w:val="00514096"/>
    <w:rsid w:val="00516CDA"/>
    <w:rsid w:val="00521855"/>
    <w:rsid w:val="00524379"/>
    <w:rsid w:val="0052541C"/>
    <w:rsid w:val="00525886"/>
    <w:rsid w:val="00527F21"/>
    <w:rsid w:val="005352D8"/>
    <w:rsid w:val="0054140C"/>
    <w:rsid w:val="00541653"/>
    <w:rsid w:val="00543901"/>
    <w:rsid w:val="00545D82"/>
    <w:rsid w:val="00546267"/>
    <w:rsid w:val="0055245D"/>
    <w:rsid w:val="005526CA"/>
    <w:rsid w:val="005539FA"/>
    <w:rsid w:val="0055512C"/>
    <w:rsid w:val="00557885"/>
    <w:rsid w:val="0056191D"/>
    <w:rsid w:val="00566091"/>
    <w:rsid w:val="005752D7"/>
    <w:rsid w:val="00580F9F"/>
    <w:rsid w:val="00581D48"/>
    <w:rsid w:val="00581F5F"/>
    <w:rsid w:val="0058254D"/>
    <w:rsid w:val="00583CE4"/>
    <w:rsid w:val="0058412F"/>
    <w:rsid w:val="00584BF0"/>
    <w:rsid w:val="005867AA"/>
    <w:rsid w:val="00586833"/>
    <w:rsid w:val="00586A9D"/>
    <w:rsid w:val="0059088E"/>
    <w:rsid w:val="0059259D"/>
    <w:rsid w:val="005930D4"/>
    <w:rsid w:val="0059355D"/>
    <w:rsid w:val="0059374D"/>
    <w:rsid w:val="0059385E"/>
    <w:rsid w:val="00595D22"/>
    <w:rsid w:val="00596EE5"/>
    <w:rsid w:val="00597393"/>
    <w:rsid w:val="005A0435"/>
    <w:rsid w:val="005A0855"/>
    <w:rsid w:val="005A72B0"/>
    <w:rsid w:val="005B02DA"/>
    <w:rsid w:val="005B183D"/>
    <w:rsid w:val="005C2D48"/>
    <w:rsid w:val="005D43B7"/>
    <w:rsid w:val="005D488C"/>
    <w:rsid w:val="005D5924"/>
    <w:rsid w:val="005D5E9F"/>
    <w:rsid w:val="005D753C"/>
    <w:rsid w:val="005E04E2"/>
    <w:rsid w:val="005E0DDC"/>
    <w:rsid w:val="005E170D"/>
    <w:rsid w:val="005E3DB6"/>
    <w:rsid w:val="005E42FA"/>
    <w:rsid w:val="005F01B0"/>
    <w:rsid w:val="005F0C86"/>
    <w:rsid w:val="005F2DC3"/>
    <w:rsid w:val="005F547E"/>
    <w:rsid w:val="006001AE"/>
    <w:rsid w:val="006050EF"/>
    <w:rsid w:val="006135C6"/>
    <w:rsid w:val="00613B56"/>
    <w:rsid w:val="006141BC"/>
    <w:rsid w:val="006153DA"/>
    <w:rsid w:val="00616CD4"/>
    <w:rsid w:val="00617B37"/>
    <w:rsid w:val="00624F6C"/>
    <w:rsid w:val="0062594E"/>
    <w:rsid w:val="00631898"/>
    <w:rsid w:val="00631B12"/>
    <w:rsid w:val="00632163"/>
    <w:rsid w:val="006321F0"/>
    <w:rsid w:val="006344C5"/>
    <w:rsid w:val="00636D80"/>
    <w:rsid w:val="0063797E"/>
    <w:rsid w:val="00637C01"/>
    <w:rsid w:val="00643388"/>
    <w:rsid w:val="00643A35"/>
    <w:rsid w:val="00652168"/>
    <w:rsid w:val="00654E35"/>
    <w:rsid w:val="00663B88"/>
    <w:rsid w:val="006667F2"/>
    <w:rsid w:val="006674DF"/>
    <w:rsid w:val="0067205D"/>
    <w:rsid w:val="00674DCC"/>
    <w:rsid w:val="00677619"/>
    <w:rsid w:val="00683EE5"/>
    <w:rsid w:val="00686770"/>
    <w:rsid w:val="00686F43"/>
    <w:rsid w:val="0068763C"/>
    <w:rsid w:val="00690C5B"/>
    <w:rsid w:val="006924A0"/>
    <w:rsid w:val="0069398A"/>
    <w:rsid w:val="00694372"/>
    <w:rsid w:val="00694FDC"/>
    <w:rsid w:val="00696C24"/>
    <w:rsid w:val="006A4FDC"/>
    <w:rsid w:val="006A6AE9"/>
    <w:rsid w:val="006B478D"/>
    <w:rsid w:val="006B595E"/>
    <w:rsid w:val="006B5A1F"/>
    <w:rsid w:val="006B6038"/>
    <w:rsid w:val="006B722C"/>
    <w:rsid w:val="006C26EF"/>
    <w:rsid w:val="006C3AAB"/>
    <w:rsid w:val="006C5BEB"/>
    <w:rsid w:val="006C720C"/>
    <w:rsid w:val="006C7C23"/>
    <w:rsid w:val="006D3BD0"/>
    <w:rsid w:val="006D7505"/>
    <w:rsid w:val="006D7A91"/>
    <w:rsid w:val="006E1FF2"/>
    <w:rsid w:val="006E49DD"/>
    <w:rsid w:val="006E5094"/>
    <w:rsid w:val="006E6802"/>
    <w:rsid w:val="006E6AE7"/>
    <w:rsid w:val="006F4CCE"/>
    <w:rsid w:val="006F6ACE"/>
    <w:rsid w:val="006F712D"/>
    <w:rsid w:val="0070034C"/>
    <w:rsid w:val="007006DD"/>
    <w:rsid w:val="00701D34"/>
    <w:rsid w:val="0070482D"/>
    <w:rsid w:val="007059BC"/>
    <w:rsid w:val="00707CA1"/>
    <w:rsid w:val="007100FA"/>
    <w:rsid w:val="00710FD3"/>
    <w:rsid w:val="00713083"/>
    <w:rsid w:val="00717BB1"/>
    <w:rsid w:val="00720BB8"/>
    <w:rsid w:val="00726025"/>
    <w:rsid w:val="00730103"/>
    <w:rsid w:val="0073179E"/>
    <w:rsid w:val="00741D97"/>
    <w:rsid w:val="007451A0"/>
    <w:rsid w:val="00747E2B"/>
    <w:rsid w:val="007502DC"/>
    <w:rsid w:val="00754426"/>
    <w:rsid w:val="007571DD"/>
    <w:rsid w:val="00762307"/>
    <w:rsid w:val="0076792D"/>
    <w:rsid w:val="0077107C"/>
    <w:rsid w:val="007730C0"/>
    <w:rsid w:val="00780B27"/>
    <w:rsid w:val="00780FBD"/>
    <w:rsid w:val="007814EA"/>
    <w:rsid w:val="007823EB"/>
    <w:rsid w:val="0078355F"/>
    <w:rsid w:val="0078364F"/>
    <w:rsid w:val="007844B4"/>
    <w:rsid w:val="00786686"/>
    <w:rsid w:val="007872F6"/>
    <w:rsid w:val="007876BA"/>
    <w:rsid w:val="007901BD"/>
    <w:rsid w:val="00790A36"/>
    <w:rsid w:val="00790C8D"/>
    <w:rsid w:val="0079240D"/>
    <w:rsid w:val="00793537"/>
    <w:rsid w:val="007958B5"/>
    <w:rsid w:val="00796D79"/>
    <w:rsid w:val="007A39AD"/>
    <w:rsid w:val="007A3F9E"/>
    <w:rsid w:val="007B341C"/>
    <w:rsid w:val="007C2E64"/>
    <w:rsid w:val="007C3B7A"/>
    <w:rsid w:val="007C4329"/>
    <w:rsid w:val="007C4331"/>
    <w:rsid w:val="007C69EA"/>
    <w:rsid w:val="007D1A80"/>
    <w:rsid w:val="007D32BC"/>
    <w:rsid w:val="007D4CF2"/>
    <w:rsid w:val="007D727B"/>
    <w:rsid w:val="007D7CE1"/>
    <w:rsid w:val="007E008F"/>
    <w:rsid w:val="007E248C"/>
    <w:rsid w:val="007E649C"/>
    <w:rsid w:val="007E6546"/>
    <w:rsid w:val="007E7DE2"/>
    <w:rsid w:val="007F4998"/>
    <w:rsid w:val="00806A26"/>
    <w:rsid w:val="00810DC3"/>
    <w:rsid w:val="00813B51"/>
    <w:rsid w:val="00815A77"/>
    <w:rsid w:val="00822544"/>
    <w:rsid w:val="00822ECE"/>
    <w:rsid w:val="00823719"/>
    <w:rsid w:val="008250E5"/>
    <w:rsid w:val="0082599E"/>
    <w:rsid w:val="00825DB3"/>
    <w:rsid w:val="00827830"/>
    <w:rsid w:val="00831AB5"/>
    <w:rsid w:val="00833A14"/>
    <w:rsid w:val="008400CE"/>
    <w:rsid w:val="00841C5E"/>
    <w:rsid w:val="00843A03"/>
    <w:rsid w:val="00846F80"/>
    <w:rsid w:val="00847EC4"/>
    <w:rsid w:val="00852376"/>
    <w:rsid w:val="0085747D"/>
    <w:rsid w:val="00862418"/>
    <w:rsid w:val="00862AA8"/>
    <w:rsid w:val="008633E3"/>
    <w:rsid w:val="00867F23"/>
    <w:rsid w:val="00871D16"/>
    <w:rsid w:val="00871D3D"/>
    <w:rsid w:val="00872B2D"/>
    <w:rsid w:val="008744A1"/>
    <w:rsid w:val="00875098"/>
    <w:rsid w:val="00875D84"/>
    <w:rsid w:val="00876478"/>
    <w:rsid w:val="00882E80"/>
    <w:rsid w:val="00887E4B"/>
    <w:rsid w:val="00890EF9"/>
    <w:rsid w:val="00895940"/>
    <w:rsid w:val="008A3FDC"/>
    <w:rsid w:val="008A411E"/>
    <w:rsid w:val="008A4BC8"/>
    <w:rsid w:val="008B07B2"/>
    <w:rsid w:val="008B4F17"/>
    <w:rsid w:val="008B4F45"/>
    <w:rsid w:val="008B7C21"/>
    <w:rsid w:val="008B7D47"/>
    <w:rsid w:val="008C45DE"/>
    <w:rsid w:val="008D07AE"/>
    <w:rsid w:val="008D165D"/>
    <w:rsid w:val="008D2BA0"/>
    <w:rsid w:val="008D714F"/>
    <w:rsid w:val="008E3123"/>
    <w:rsid w:val="008E6442"/>
    <w:rsid w:val="008F02C7"/>
    <w:rsid w:val="008F0B3C"/>
    <w:rsid w:val="008F308F"/>
    <w:rsid w:val="00902CC8"/>
    <w:rsid w:val="009041B9"/>
    <w:rsid w:val="00906D3F"/>
    <w:rsid w:val="009079C7"/>
    <w:rsid w:val="00907D88"/>
    <w:rsid w:val="009116DB"/>
    <w:rsid w:val="0091517A"/>
    <w:rsid w:val="00923BB3"/>
    <w:rsid w:val="0092475B"/>
    <w:rsid w:val="0092542D"/>
    <w:rsid w:val="00926771"/>
    <w:rsid w:val="00932D4E"/>
    <w:rsid w:val="00932EBD"/>
    <w:rsid w:val="009338FD"/>
    <w:rsid w:val="00933DBC"/>
    <w:rsid w:val="00934D0A"/>
    <w:rsid w:val="00937627"/>
    <w:rsid w:val="00946948"/>
    <w:rsid w:val="00954BE3"/>
    <w:rsid w:val="00955423"/>
    <w:rsid w:val="00955E4A"/>
    <w:rsid w:val="00955E76"/>
    <w:rsid w:val="0095692C"/>
    <w:rsid w:val="0095706D"/>
    <w:rsid w:val="009634FE"/>
    <w:rsid w:val="009636AB"/>
    <w:rsid w:val="00963C01"/>
    <w:rsid w:val="00964B64"/>
    <w:rsid w:val="009711DE"/>
    <w:rsid w:val="00971E9E"/>
    <w:rsid w:val="009721EA"/>
    <w:rsid w:val="00973EEE"/>
    <w:rsid w:val="009763A1"/>
    <w:rsid w:val="009779BA"/>
    <w:rsid w:val="00977A11"/>
    <w:rsid w:val="00984136"/>
    <w:rsid w:val="00986EC6"/>
    <w:rsid w:val="00990AC3"/>
    <w:rsid w:val="00992D21"/>
    <w:rsid w:val="00992ECA"/>
    <w:rsid w:val="009A021C"/>
    <w:rsid w:val="009A7FEB"/>
    <w:rsid w:val="009B224D"/>
    <w:rsid w:val="009B33D2"/>
    <w:rsid w:val="009B41FE"/>
    <w:rsid w:val="009B42A5"/>
    <w:rsid w:val="009B7910"/>
    <w:rsid w:val="009C120B"/>
    <w:rsid w:val="009C2836"/>
    <w:rsid w:val="009C7D25"/>
    <w:rsid w:val="009D36AE"/>
    <w:rsid w:val="009D38AE"/>
    <w:rsid w:val="009D5425"/>
    <w:rsid w:val="009D7A3D"/>
    <w:rsid w:val="009E32F5"/>
    <w:rsid w:val="009E5E89"/>
    <w:rsid w:val="009E6656"/>
    <w:rsid w:val="009E76CF"/>
    <w:rsid w:val="009F1011"/>
    <w:rsid w:val="009F23D0"/>
    <w:rsid w:val="009F2BDF"/>
    <w:rsid w:val="009F59A1"/>
    <w:rsid w:val="009F7023"/>
    <w:rsid w:val="00A02A66"/>
    <w:rsid w:val="00A05F90"/>
    <w:rsid w:val="00A11BD6"/>
    <w:rsid w:val="00A121AD"/>
    <w:rsid w:val="00A143F1"/>
    <w:rsid w:val="00A16308"/>
    <w:rsid w:val="00A16569"/>
    <w:rsid w:val="00A201D2"/>
    <w:rsid w:val="00A21E4B"/>
    <w:rsid w:val="00A228D3"/>
    <w:rsid w:val="00A26117"/>
    <w:rsid w:val="00A2798F"/>
    <w:rsid w:val="00A30516"/>
    <w:rsid w:val="00A31978"/>
    <w:rsid w:val="00A348FB"/>
    <w:rsid w:val="00A34F7D"/>
    <w:rsid w:val="00A35A7C"/>
    <w:rsid w:val="00A36365"/>
    <w:rsid w:val="00A37F14"/>
    <w:rsid w:val="00A406E1"/>
    <w:rsid w:val="00A41565"/>
    <w:rsid w:val="00A4213E"/>
    <w:rsid w:val="00A44883"/>
    <w:rsid w:val="00A44BE0"/>
    <w:rsid w:val="00A44EAB"/>
    <w:rsid w:val="00A505E1"/>
    <w:rsid w:val="00A56F76"/>
    <w:rsid w:val="00A7526B"/>
    <w:rsid w:val="00A761CC"/>
    <w:rsid w:val="00A8714D"/>
    <w:rsid w:val="00A93A4E"/>
    <w:rsid w:val="00A97EEA"/>
    <w:rsid w:val="00AA2A3F"/>
    <w:rsid w:val="00AA6CB9"/>
    <w:rsid w:val="00AB1D22"/>
    <w:rsid w:val="00AB4A48"/>
    <w:rsid w:val="00AB5707"/>
    <w:rsid w:val="00AC0A61"/>
    <w:rsid w:val="00AC2C35"/>
    <w:rsid w:val="00AC3637"/>
    <w:rsid w:val="00AC6E05"/>
    <w:rsid w:val="00AC6F9B"/>
    <w:rsid w:val="00AD4AEC"/>
    <w:rsid w:val="00AD59F1"/>
    <w:rsid w:val="00AD695F"/>
    <w:rsid w:val="00AE18E5"/>
    <w:rsid w:val="00AE706F"/>
    <w:rsid w:val="00AE7419"/>
    <w:rsid w:val="00AE7D1B"/>
    <w:rsid w:val="00AF090C"/>
    <w:rsid w:val="00AF118E"/>
    <w:rsid w:val="00AF4480"/>
    <w:rsid w:val="00AF4AC4"/>
    <w:rsid w:val="00AF67C1"/>
    <w:rsid w:val="00B00806"/>
    <w:rsid w:val="00B00C76"/>
    <w:rsid w:val="00B04BB8"/>
    <w:rsid w:val="00B07353"/>
    <w:rsid w:val="00B146C6"/>
    <w:rsid w:val="00B26175"/>
    <w:rsid w:val="00B270B1"/>
    <w:rsid w:val="00B31F89"/>
    <w:rsid w:val="00B31F8C"/>
    <w:rsid w:val="00B32EE0"/>
    <w:rsid w:val="00B35987"/>
    <w:rsid w:val="00B3601F"/>
    <w:rsid w:val="00B40B98"/>
    <w:rsid w:val="00B43B2A"/>
    <w:rsid w:val="00B52067"/>
    <w:rsid w:val="00B5266B"/>
    <w:rsid w:val="00B556A9"/>
    <w:rsid w:val="00B574EC"/>
    <w:rsid w:val="00B63110"/>
    <w:rsid w:val="00B64196"/>
    <w:rsid w:val="00B70863"/>
    <w:rsid w:val="00B80D54"/>
    <w:rsid w:val="00B810E3"/>
    <w:rsid w:val="00B8134D"/>
    <w:rsid w:val="00B82940"/>
    <w:rsid w:val="00B83DA5"/>
    <w:rsid w:val="00B844B6"/>
    <w:rsid w:val="00B85338"/>
    <w:rsid w:val="00B86F89"/>
    <w:rsid w:val="00B92BAC"/>
    <w:rsid w:val="00B97467"/>
    <w:rsid w:val="00BA2D31"/>
    <w:rsid w:val="00BA30CD"/>
    <w:rsid w:val="00BA4E58"/>
    <w:rsid w:val="00BA50FA"/>
    <w:rsid w:val="00BB0D05"/>
    <w:rsid w:val="00BB2BAC"/>
    <w:rsid w:val="00BB6EA6"/>
    <w:rsid w:val="00BC3D74"/>
    <w:rsid w:val="00BC44B7"/>
    <w:rsid w:val="00BC5592"/>
    <w:rsid w:val="00BC72E0"/>
    <w:rsid w:val="00BD3433"/>
    <w:rsid w:val="00BD41AE"/>
    <w:rsid w:val="00BD49D2"/>
    <w:rsid w:val="00BD6F52"/>
    <w:rsid w:val="00BD77A8"/>
    <w:rsid w:val="00BE1639"/>
    <w:rsid w:val="00BE2AF0"/>
    <w:rsid w:val="00BE49E5"/>
    <w:rsid w:val="00BE7803"/>
    <w:rsid w:val="00BF04FD"/>
    <w:rsid w:val="00BF5C33"/>
    <w:rsid w:val="00C06A4C"/>
    <w:rsid w:val="00C14734"/>
    <w:rsid w:val="00C155EA"/>
    <w:rsid w:val="00C15757"/>
    <w:rsid w:val="00C21643"/>
    <w:rsid w:val="00C218E3"/>
    <w:rsid w:val="00C21997"/>
    <w:rsid w:val="00C23D1B"/>
    <w:rsid w:val="00C26810"/>
    <w:rsid w:val="00C357D3"/>
    <w:rsid w:val="00C35AF7"/>
    <w:rsid w:val="00C40164"/>
    <w:rsid w:val="00C40BE6"/>
    <w:rsid w:val="00C46178"/>
    <w:rsid w:val="00C51BA3"/>
    <w:rsid w:val="00C5557C"/>
    <w:rsid w:val="00C577DC"/>
    <w:rsid w:val="00C61868"/>
    <w:rsid w:val="00C62D7F"/>
    <w:rsid w:val="00C630A2"/>
    <w:rsid w:val="00C64EEB"/>
    <w:rsid w:val="00C72FFC"/>
    <w:rsid w:val="00C746AD"/>
    <w:rsid w:val="00C75939"/>
    <w:rsid w:val="00C76DD7"/>
    <w:rsid w:val="00C8181B"/>
    <w:rsid w:val="00C9463B"/>
    <w:rsid w:val="00C95C04"/>
    <w:rsid w:val="00C97506"/>
    <w:rsid w:val="00CA0433"/>
    <w:rsid w:val="00CA6F73"/>
    <w:rsid w:val="00CA7746"/>
    <w:rsid w:val="00CB1BE7"/>
    <w:rsid w:val="00CB4243"/>
    <w:rsid w:val="00CB6A07"/>
    <w:rsid w:val="00CB7C9C"/>
    <w:rsid w:val="00CC11F5"/>
    <w:rsid w:val="00CC3580"/>
    <w:rsid w:val="00CC472D"/>
    <w:rsid w:val="00CC49E3"/>
    <w:rsid w:val="00CC4D96"/>
    <w:rsid w:val="00CD3EE4"/>
    <w:rsid w:val="00CD62A1"/>
    <w:rsid w:val="00CD67FC"/>
    <w:rsid w:val="00CE1A87"/>
    <w:rsid w:val="00CE257A"/>
    <w:rsid w:val="00CE344F"/>
    <w:rsid w:val="00CE521B"/>
    <w:rsid w:val="00CE6E07"/>
    <w:rsid w:val="00CE7B65"/>
    <w:rsid w:val="00CF0F20"/>
    <w:rsid w:val="00D000AE"/>
    <w:rsid w:val="00D01174"/>
    <w:rsid w:val="00D06CFB"/>
    <w:rsid w:val="00D114B7"/>
    <w:rsid w:val="00D14881"/>
    <w:rsid w:val="00D14E20"/>
    <w:rsid w:val="00D177C7"/>
    <w:rsid w:val="00D17ECA"/>
    <w:rsid w:val="00D229C3"/>
    <w:rsid w:val="00D26BA6"/>
    <w:rsid w:val="00D31B96"/>
    <w:rsid w:val="00D34761"/>
    <w:rsid w:val="00D40EBA"/>
    <w:rsid w:val="00D42F27"/>
    <w:rsid w:val="00D43BAB"/>
    <w:rsid w:val="00D50ABC"/>
    <w:rsid w:val="00D520AB"/>
    <w:rsid w:val="00D55CCD"/>
    <w:rsid w:val="00D56361"/>
    <w:rsid w:val="00D56CB6"/>
    <w:rsid w:val="00D63416"/>
    <w:rsid w:val="00D70AA8"/>
    <w:rsid w:val="00D718B2"/>
    <w:rsid w:val="00D75AD7"/>
    <w:rsid w:val="00D801DC"/>
    <w:rsid w:val="00D826AA"/>
    <w:rsid w:val="00D82D55"/>
    <w:rsid w:val="00D856A4"/>
    <w:rsid w:val="00D85BB2"/>
    <w:rsid w:val="00D95A29"/>
    <w:rsid w:val="00DA508C"/>
    <w:rsid w:val="00DA6D52"/>
    <w:rsid w:val="00DA7101"/>
    <w:rsid w:val="00DA7A87"/>
    <w:rsid w:val="00DB0B2E"/>
    <w:rsid w:val="00DB4615"/>
    <w:rsid w:val="00DB4B32"/>
    <w:rsid w:val="00DB7DF7"/>
    <w:rsid w:val="00DD2006"/>
    <w:rsid w:val="00DD2E6E"/>
    <w:rsid w:val="00DD56F2"/>
    <w:rsid w:val="00DD5FC8"/>
    <w:rsid w:val="00DD73A6"/>
    <w:rsid w:val="00DD77B8"/>
    <w:rsid w:val="00DE0D13"/>
    <w:rsid w:val="00DF18D3"/>
    <w:rsid w:val="00DF4D98"/>
    <w:rsid w:val="00E01C1B"/>
    <w:rsid w:val="00E03DB5"/>
    <w:rsid w:val="00E0517C"/>
    <w:rsid w:val="00E06420"/>
    <w:rsid w:val="00E06E35"/>
    <w:rsid w:val="00E1050B"/>
    <w:rsid w:val="00E1405A"/>
    <w:rsid w:val="00E22182"/>
    <w:rsid w:val="00E225A2"/>
    <w:rsid w:val="00E231F1"/>
    <w:rsid w:val="00E23C41"/>
    <w:rsid w:val="00E245D6"/>
    <w:rsid w:val="00E27929"/>
    <w:rsid w:val="00E310BB"/>
    <w:rsid w:val="00E31204"/>
    <w:rsid w:val="00E32689"/>
    <w:rsid w:val="00E3325D"/>
    <w:rsid w:val="00E33EDD"/>
    <w:rsid w:val="00E35D1F"/>
    <w:rsid w:val="00E371DC"/>
    <w:rsid w:val="00E37E38"/>
    <w:rsid w:val="00E45E4F"/>
    <w:rsid w:val="00E4657C"/>
    <w:rsid w:val="00E46873"/>
    <w:rsid w:val="00E47074"/>
    <w:rsid w:val="00E51911"/>
    <w:rsid w:val="00E56870"/>
    <w:rsid w:val="00E70C90"/>
    <w:rsid w:val="00E713BB"/>
    <w:rsid w:val="00E72FCE"/>
    <w:rsid w:val="00E83B00"/>
    <w:rsid w:val="00E86914"/>
    <w:rsid w:val="00E87ADC"/>
    <w:rsid w:val="00E91322"/>
    <w:rsid w:val="00E92E7D"/>
    <w:rsid w:val="00E94298"/>
    <w:rsid w:val="00E97360"/>
    <w:rsid w:val="00EA49F2"/>
    <w:rsid w:val="00EA6A6C"/>
    <w:rsid w:val="00EA6EB9"/>
    <w:rsid w:val="00EB32A0"/>
    <w:rsid w:val="00EB3E6A"/>
    <w:rsid w:val="00EB4A47"/>
    <w:rsid w:val="00EB6270"/>
    <w:rsid w:val="00EB6573"/>
    <w:rsid w:val="00EC230F"/>
    <w:rsid w:val="00EC3657"/>
    <w:rsid w:val="00EC480E"/>
    <w:rsid w:val="00ED4B05"/>
    <w:rsid w:val="00ED5C89"/>
    <w:rsid w:val="00EE16F2"/>
    <w:rsid w:val="00EE563C"/>
    <w:rsid w:val="00EE6B48"/>
    <w:rsid w:val="00EF0B7B"/>
    <w:rsid w:val="00EF7516"/>
    <w:rsid w:val="00F04556"/>
    <w:rsid w:val="00F04C26"/>
    <w:rsid w:val="00F04D73"/>
    <w:rsid w:val="00F04E4C"/>
    <w:rsid w:val="00F1051B"/>
    <w:rsid w:val="00F14847"/>
    <w:rsid w:val="00F1495B"/>
    <w:rsid w:val="00F14F51"/>
    <w:rsid w:val="00F16BD4"/>
    <w:rsid w:val="00F179C2"/>
    <w:rsid w:val="00F204AD"/>
    <w:rsid w:val="00F27055"/>
    <w:rsid w:val="00F3186F"/>
    <w:rsid w:val="00F33AE2"/>
    <w:rsid w:val="00F44295"/>
    <w:rsid w:val="00F44A4D"/>
    <w:rsid w:val="00F518E7"/>
    <w:rsid w:val="00F525D8"/>
    <w:rsid w:val="00F56CC1"/>
    <w:rsid w:val="00F5728B"/>
    <w:rsid w:val="00F61567"/>
    <w:rsid w:val="00F633C6"/>
    <w:rsid w:val="00F6435A"/>
    <w:rsid w:val="00F65858"/>
    <w:rsid w:val="00F700A6"/>
    <w:rsid w:val="00F7046F"/>
    <w:rsid w:val="00F7070C"/>
    <w:rsid w:val="00F71AC4"/>
    <w:rsid w:val="00F763E5"/>
    <w:rsid w:val="00F76C64"/>
    <w:rsid w:val="00F80600"/>
    <w:rsid w:val="00F81A9D"/>
    <w:rsid w:val="00F84A63"/>
    <w:rsid w:val="00F855A3"/>
    <w:rsid w:val="00F876FA"/>
    <w:rsid w:val="00F87DAA"/>
    <w:rsid w:val="00F94BA6"/>
    <w:rsid w:val="00F9789B"/>
    <w:rsid w:val="00FA16A2"/>
    <w:rsid w:val="00FA28D3"/>
    <w:rsid w:val="00FA506B"/>
    <w:rsid w:val="00FA53FF"/>
    <w:rsid w:val="00FA5E23"/>
    <w:rsid w:val="00FB2978"/>
    <w:rsid w:val="00FB5179"/>
    <w:rsid w:val="00FC3881"/>
    <w:rsid w:val="00FC4EB1"/>
    <w:rsid w:val="00FC56E5"/>
    <w:rsid w:val="00FC60D2"/>
    <w:rsid w:val="00FD0738"/>
    <w:rsid w:val="00FD138E"/>
    <w:rsid w:val="00FD1997"/>
    <w:rsid w:val="00FD45AF"/>
    <w:rsid w:val="00FD7231"/>
    <w:rsid w:val="00FE040B"/>
    <w:rsid w:val="00FE0AF3"/>
    <w:rsid w:val="00FE332E"/>
    <w:rsid w:val="00FE3E34"/>
    <w:rsid w:val="00FE660F"/>
    <w:rsid w:val="00FF0181"/>
    <w:rsid w:val="00FF1ACE"/>
    <w:rsid w:val="00FF28E0"/>
    <w:rsid w:val="00FF6352"/>
    <w:rsid w:val="0711386A"/>
    <w:rsid w:val="15DC5EBC"/>
    <w:rsid w:val="17FF401D"/>
    <w:rsid w:val="1BE87842"/>
    <w:rsid w:val="37962D5F"/>
    <w:rsid w:val="37EC119B"/>
    <w:rsid w:val="46080139"/>
    <w:rsid w:val="56BFE47C"/>
    <w:rsid w:val="7E00408E"/>
    <w:rsid w:val="7FBFF792"/>
    <w:rsid w:val="F52D9A73"/>
    <w:rsid w:val="F9BFE441"/>
    <w:rsid w:val="FF7DB020"/>
    <w:rsid w:val="FFF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="100" w:afterAutospacing="1"/>
      <w:jc w:val="left"/>
    </w:pPr>
    <w:rPr>
      <w:kern w:val="0"/>
      <w:sz w:val="24"/>
    </w:rPr>
  </w:style>
  <w:style w:type="table" w:styleId="7">
    <w:name w:val="Table Grid"/>
    <w:qFormat/>
    <w:uiPriority w:val="0"/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10">
    <w:name w:val="批注框文本 字符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 textRotate="1"/>
    <customShpInfo spid="_x0000_s2051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2024-03-19T09:21:00Z</dcterms:created>
  <dc:creator>信息中心</dc:creator>
  <cp:lastModifiedBy>信息中心</cp:lastModifiedBy>
  <dcterms:modified xsi:type="dcterms:W3CDTF">2024-03-19T09:23:22Z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4976088353984EB7A9985B3EB9B71400</vt:lpwstr>
  </property>
</Properties>
</file>