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24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color w:val="auto"/>
          <w:sz w:val="44"/>
          <w:szCs w:val="36"/>
        </w:rPr>
      </w:pPr>
      <w:r>
        <w:rPr>
          <w:rFonts w:hint="eastAsia" w:ascii="Times New Roman" w:hAnsi="Times New Roman" w:eastAsia="方正小标宋简体"/>
          <w:color w:val="auto"/>
          <w:sz w:val="44"/>
          <w:szCs w:val="36"/>
        </w:rPr>
        <w:t>各</w:t>
      </w:r>
      <w:r>
        <w:rPr>
          <w:rFonts w:hint="eastAsia" w:ascii="Times New Roman" w:hAnsi="Times New Roman" w:eastAsia="方正小标宋简体"/>
          <w:color w:val="auto"/>
          <w:sz w:val="44"/>
          <w:szCs w:val="36"/>
          <w:lang w:eastAsia="zh-CN"/>
        </w:rPr>
        <w:t>市州</w:t>
      </w:r>
      <w:r>
        <w:rPr>
          <w:rFonts w:hint="eastAsia" w:ascii="Times New Roman" w:hAnsi="Times New Roman" w:eastAsia="方正小标宋简体"/>
          <w:color w:val="auto"/>
          <w:sz w:val="44"/>
          <w:szCs w:val="36"/>
        </w:rPr>
        <w:t>推荐企业汇总表</w:t>
      </w:r>
    </w:p>
    <w:p>
      <w:pPr>
        <w:spacing w:line="380" w:lineRule="exact"/>
        <w:jc w:val="center"/>
        <w:rPr>
          <w:rFonts w:ascii="Times New Roman" w:hAnsi="Times New Roman" w:eastAsia="楷体"/>
          <w:color w:val="auto"/>
          <w:sz w:val="28"/>
          <w:szCs w:val="28"/>
        </w:rPr>
      </w:pPr>
    </w:p>
    <w:p>
      <w:pPr>
        <w:spacing w:after="93" w:afterLines="30" w:line="380" w:lineRule="exact"/>
        <w:rPr>
          <w:rFonts w:ascii="Times New Roman" w:hAnsi="Times New Roman" w:eastAsia="楷体"/>
          <w:color w:val="auto"/>
          <w:sz w:val="28"/>
          <w:szCs w:val="28"/>
        </w:rPr>
      </w:pPr>
      <w:r>
        <w:rPr>
          <w:rFonts w:hint="eastAsia" w:ascii="Times New Roman" w:hAnsi="Times New Roman" w:eastAsia="楷体"/>
          <w:color w:val="auto"/>
          <w:sz w:val="28"/>
          <w:szCs w:val="28"/>
        </w:rPr>
        <w:t>推荐单位：</w:t>
      </w:r>
      <w:r>
        <w:rPr>
          <w:rFonts w:ascii="Times New Roman" w:hAnsi="Times New Roman" w:eastAsia="楷体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楷体"/>
          <w:color w:val="auto"/>
          <w:sz w:val="28"/>
          <w:szCs w:val="28"/>
        </w:rPr>
        <w:t>市工信局</w:t>
      </w:r>
      <w:r>
        <w:rPr>
          <w:rFonts w:ascii="Times New Roman" w:hAnsi="Times New Roman" w:eastAsia="楷体"/>
          <w:color w:val="auto"/>
          <w:sz w:val="28"/>
          <w:szCs w:val="28"/>
        </w:rPr>
        <w:t xml:space="preserve"> </w:t>
      </w:r>
      <w:r>
        <w:rPr>
          <w:rFonts w:hint="eastAsia" w:ascii="Times New Roman" w:hAnsi="Times New Roman" w:eastAsia="楷体"/>
          <w:color w:val="auto"/>
          <w:sz w:val="28"/>
          <w:szCs w:val="28"/>
        </w:rPr>
        <w:t>（加盖公章）</w:t>
      </w:r>
      <w:r>
        <w:rPr>
          <w:rFonts w:ascii="Times New Roman" w:hAnsi="Times New Roman" w:eastAsia="楷体"/>
          <w:color w:val="auto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 w:eastAsia="楷体"/>
          <w:color w:val="auto"/>
          <w:sz w:val="28"/>
          <w:szCs w:val="28"/>
        </w:rPr>
        <w:t>填表日期：</w:t>
      </w:r>
      <w:r>
        <w:rPr>
          <w:rFonts w:ascii="Times New Roman" w:hAnsi="Times New Roman" w:eastAsia="楷体"/>
          <w:color w:val="auto"/>
          <w:sz w:val="28"/>
          <w:szCs w:val="28"/>
        </w:rPr>
        <w:t xml:space="preserve">     </w:t>
      </w:r>
      <w:r>
        <w:rPr>
          <w:rFonts w:hint="eastAsia" w:ascii="Times New Roman" w:hAnsi="Times New Roman" w:eastAsia="楷体"/>
          <w:color w:val="auto"/>
          <w:sz w:val="28"/>
          <w:szCs w:val="28"/>
        </w:rPr>
        <w:t>年</w:t>
      </w:r>
      <w:r>
        <w:rPr>
          <w:rFonts w:ascii="Times New Roman" w:hAnsi="Times New Roman" w:eastAsia="楷体"/>
          <w:color w:val="auto"/>
          <w:sz w:val="28"/>
          <w:szCs w:val="28"/>
        </w:rPr>
        <w:t xml:space="preserve">   </w:t>
      </w:r>
      <w:r>
        <w:rPr>
          <w:rFonts w:hint="eastAsia" w:ascii="Times New Roman" w:hAnsi="Times New Roman" w:eastAsia="楷体"/>
          <w:color w:val="auto"/>
          <w:sz w:val="28"/>
          <w:szCs w:val="28"/>
        </w:rPr>
        <w:t>月</w:t>
      </w:r>
      <w:r>
        <w:rPr>
          <w:rFonts w:ascii="Times New Roman" w:hAnsi="Times New Roman" w:eastAsia="楷体"/>
          <w:color w:val="auto"/>
          <w:sz w:val="28"/>
          <w:szCs w:val="28"/>
        </w:rPr>
        <w:t xml:space="preserve">   </w:t>
      </w:r>
      <w:r>
        <w:rPr>
          <w:rFonts w:hint="eastAsia" w:ascii="Times New Roman" w:hAnsi="Times New Roman" w:eastAsia="楷体"/>
          <w:color w:val="auto"/>
          <w:sz w:val="28"/>
          <w:szCs w:val="28"/>
        </w:rPr>
        <w:t>日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04"/>
        <w:gridCol w:w="1505"/>
        <w:gridCol w:w="1833"/>
        <w:gridCol w:w="2598"/>
        <w:gridCol w:w="1703"/>
        <w:gridCol w:w="1615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auto"/>
                <w:sz w:val="24"/>
                <w:szCs w:val="24"/>
              </w:rPr>
              <w:t>所属行业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color w:val="auto"/>
                <w:sz w:val="24"/>
                <w:szCs w:val="24"/>
                <w:lang w:eastAsia="zh-CN"/>
              </w:rPr>
              <w:t>申报方向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黑体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auto"/>
                <w:sz w:val="24"/>
                <w:szCs w:val="24"/>
              </w:rPr>
              <w:t>新型能力名称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auto"/>
                <w:sz w:val="24"/>
                <w:szCs w:val="24"/>
              </w:rPr>
              <w:t>20</w:t>
            </w:r>
            <w:r>
              <w:rPr>
                <w:rFonts w:hint="eastAsia" w:eastAsia="方正黑体_GBK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黑体_GBK"/>
                <w:color w:val="auto"/>
                <w:sz w:val="24"/>
                <w:szCs w:val="24"/>
              </w:rPr>
              <w:t>年主营业务收入（万元）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黑体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auto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eastAsia="方正黑体_GBK"/>
                <w:color w:val="auto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  <w:r>
        <w:rPr>
          <w:rFonts w:hint="eastAsia" w:ascii="Times New Roman" w:hAnsi="Times New Roman" w:eastAsia="仿宋"/>
          <w:color w:val="auto"/>
          <w:sz w:val="24"/>
        </w:rPr>
        <w:t>联系部门：</w:t>
      </w:r>
      <w:r>
        <w:rPr>
          <w:rFonts w:ascii="Times New Roman" w:hAnsi="Times New Roman" w:eastAsia="仿宋"/>
          <w:color w:val="auto"/>
          <w:sz w:val="24"/>
        </w:rPr>
        <w:t xml:space="preserve">                        </w:t>
      </w:r>
      <w:r>
        <w:rPr>
          <w:rFonts w:hint="eastAsia" w:ascii="Times New Roman" w:hAnsi="Times New Roman" w:eastAsia="仿宋"/>
          <w:color w:val="auto"/>
          <w:sz w:val="24"/>
        </w:rPr>
        <w:t>联系人：</w:t>
      </w:r>
      <w:r>
        <w:rPr>
          <w:rFonts w:ascii="Times New Roman" w:hAnsi="Times New Roman" w:eastAsia="仿宋"/>
          <w:color w:val="auto"/>
          <w:sz w:val="24"/>
        </w:rPr>
        <w:t xml:space="preserve">                  </w:t>
      </w:r>
      <w:r>
        <w:rPr>
          <w:rFonts w:hint="eastAsia" w:ascii="Times New Roman" w:hAnsi="Times New Roman" w:eastAsia="仿宋"/>
          <w:color w:val="auto"/>
          <w:sz w:val="24"/>
        </w:rPr>
        <w:t>联系电话：</w:t>
      </w:r>
      <w:r>
        <w:rPr>
          <w:rFonts w:ascii="Times New Roman" w:hAnsi="Times New Roman" w:eastAsia="仿宋"/>
          <w:color w:val="auto"/>
          <w:sz w:val="24"/>
        </w:rPr>
        <w:t xml:space="preserve">                  </w:t>
      </w:r>
      <w:r>
        <w:rPr>
          <w:rFonts w:hint="eastAsia" w:ascii="Times New Roman" w:hAnsi="Times New Roman" w:eastAsia="仿宋"/>
          <w:color w:val="auto"/>
          <w:sz w:val="24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1280" w:rightChars="40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247" w:left="1417" w:header="964" w:footer="1247" w:gutter="0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ACCB4"/>
    <w:rsid w:val="13B74A03"/>
    <w:rsid w:val="5FFF84F0"/>
    <w:rsid w:val="795ACCB4"/>
    <w:rsid w:val="F77BCD1F"/>
    <w:rsid w:val="FB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2021-10-27T15:25:00Z</dcterms:created>
  <dc:creator>LJKF</dc:creator>
  <cp:lastModifiedBy>LJKF</cp:lastModifiedBy>
  <dcterms:modified xsi:type="dcterms:W3CDTF">2021-10-27T15:25:50Z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