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D8" w:rsidRDefault="00667DD8" w:rsidP="00667DD8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</w:p>
    <w:p w:rsidR="00667DD8" w:rsidRDefault="00667DD8" w:rsidP="00667DD8">
      <w:pPr>
        <w:widowControl/>
        <w:jc w:val="center"/>
        <w:rPr>
          <w:rFonts w:ascii="方正小标宋简体" w:eastAsia="方正小标宋简体" w:hAnsi="Courier New" w:cs="Times New Roman"/>
          <w:kern w:val="0"/>
          <w:sz w:val="40"/>
          <w:szCs w:val="40"/>
        </w:rPr>
      </w:pPr>
      <w:r>
        <w:rPr>
          <w:rFonts w:ascii="方正小标宋简体" w:eastAsia="方正小标宋简体" w:hAnsi="Courier New" w:cs="Times New Roman" w:hint="eastAsia"/>
          <w:kern w:val="0"/>
          <w:sz w:val="40"/>
          <w:szCs w:val="40"/>
        </w:rPr>
        <w:t>湖南省自然灾害防治技术装备产品推荐目录（第一批）</w:t>
      </w:r>
    </w:p>
    <w:p w:rsidR="00667DD8" w:rsidRDefault="00667DD8" w:rsidP="00667DD8">
      <w:pPr>
        <w:widowControl/>
        <w:jc w:val="center"/>
        <w:rPr>
          <w:rFonts w:ascii="方正小标宋简体" w:eastAsia="方正小标宋简体" w:hAnsi="Courier New" w:cs="Times New Roman"/>
          <w:kern w:val="0"/>
          <w:sz w:val="40"/>
          <w:szCs w:val="40"/>
        </w:rPr>
      </w:pPr>
    </w:p>
    <w:tbl>
      <w:tblPr>
        <w:tblW w:w="15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47"/>
        <w:gridCol w:w="2505"/>
        <w:gridCol w:w="6096"/>
        <w:gridCol w:w="2693"/>
        <w:gridCol w:w="2487"/>
      </w:tblGrid>
      <w:tr w:rsidR="00667DD8" w:rsidTr="00667DD8">
        <w:trPr>
          <w:trHeight w:val="567"/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黑体" w:eastAsia="黑体" w:cs="Times New Roman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jc w:val="center"/>
              <w:rPr>
                <w:rFonts w:asci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eastAsia="黑体" w:cs="Times New Roman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黑体" w:eastAsia="黑体" w:cs="Times New Roman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黑体" w:eastAsia="黑体" w:cs="Times New Roman" w:hint="eastAsia"/>
                <w:kern w:val="0"/>
                <w:sz w:val="18"/>
                <w:szCs w:val="18"/>
              </w:rPr>
              <w:t>性能参数（参考）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黑体" w:eastAsia="黑体" w:cs="Times New Roman" w:hint="eastAsia"/>
                <w:kern w:val="0"/>
                <w:sz w:val="18"/>
                <w:szCs w:val="18"/>
              </w:rPr>
              <w:t>应用行业领域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黑体" w:eastAsia="黑体" w:cs="Times New Roman" w:hint="eastAsia"/>
                <w:kern w:val="0"/>
                <w:sz w:val="18"/>
                <w:szCs w:val="18"/>
              </w:rPr>
              <w:t>企业名称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ZB260ELC</w:t>
            </w:r>
            <w:r>
              <w:rPr>
                <w:rFonts w:hint="eastAsia"/>
                <w:sz w:val="18"/>
                <w:szCs w:val="18"/>
              </w:rPr>
              <w:t>履带式多功能</w:t>
            </w:r>
          </w:p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救援机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1.整机技术指标：整机工作重量25000-30000kg，发动机功率130-150kW，行驶速度0-4km/h，爬坡能力20°-25°，最大作业高度16000-18000mm，最大作业半径9000-12000mm。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2.起重作业属具技术指标：最大起重量3000kg，最大提升高度5m。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3.载人作业属具技术指标：最大起重量350kg，最大提升高度15m。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各种工程施工领域、建筑、应急救援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中联重科股份有限公司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ZLJ5210TJQ</w:t>
            </w:r>
            <w:r>
              <w:rPr>
                <w:rFonts w:hint="eastAsia"/>
                <w:sz w:val="18"/>
                <w:szCs w:val="18"/>
              </w:rPr>
              <w:t>应急架桥车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1.架设桥体程度25m；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2.最大通载能力：总重30t，履带式车辆30t，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轮式轴荷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13t；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3.架设时间＜14分钟。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应急交通装备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中联重科股份有限公司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中联牌</w:t>
            </w:r>
            <w:r>
              <w:rPr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米登高平台消防车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最大作业高度70m，最大作业幅24.5m，消防炮射程＞70m。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城市、矿山、工厂、石油石化等场所的消防灭火、应急救援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长沙中联消防机械有限公司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中联牌</w:t>
            </w:r>
            <w:r>
              <w:rPr>
                <w:sz w:val="18"/>
                <w:szCs w:val="18"/>
              </w:rPr>
              <w:t>54</w:t>
            </w:r>
            <w:r>
              <w:rPr>
                <w:rFonts w:hint="eastAsia"/>
                <w:sz w:val="18"/>
                <w:szCs w:val="18"/>
              </w:rPr>
              <w:t>米登高平台消防车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最大作业高度54m，最大作业幅度20.5m，消防炮射程＞65m。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城市、矿山、工厂、石油石化等场所的消防灭火、应急救援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长沙中联消防机械有限公司</w:t>
            </w:r>
          </w:p>
        </w:tc>
      </w:tr>
      <w:tr w:rsidR="00667DD8" w:rsidTr="00667DD8">
        <w:trPr>
          <w:trHeight w:val="69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中联牌</w:t>
            </w: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米云梯消防车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最大作业高度60m，最大作业幅度18m，灭火半径80m。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城市、矿山、工厂、石油石化等场所的消防灭火、应急救援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长沙中联消防机械有限公司</w:t>
            </w:r>
          </w:p>
        </w:tc>
      </w:tr>
      <w:tr w:rsidR="00667DD8" w:rsidTr="00667DD8">
        <w:trPr>
          <w:trHeight w:val="59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YJ006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中联牌</w:t>
            </w:r>
            <w:r>
              <w:rPr>
                <w:sz w:val="18"/>
                <w:szCs w:val="18"/>
              </w:rPr>
              <w:t>53</w:t>
            </w:r>
            <w:r>
              <w:rPr>
                <w:rFonts w:hint="eastAsia"/>
                <w:sz w:val="18"/>
                <w:szCs w:val="18"/>
              </w:rPr>
              <w:t>米云梯消防车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最大作业高度53m，最大作业幅度18m，灭火半径95m。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城市、矿山、工厂、石油石化等场所的消防灭火、应急救援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长沙中联消防机械有限公司</w:t>
            </w:r>
          </w:p>
        </w:tc>
      </w:tr>
      <w:tr w:rsidR="00667DD8" w:rsidTr="00667DD8">
        <w:trPr>
          <w:trHeight w:val="69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YJ007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中联牌</w:t>
            </w:r>
            <w:r>
              <w:rPr>
                <w:sz w:val="18"/>
                <w:szCs w:val="18"/>
              </w:rPr>
              <w:t>42</w:t>
            </w:r>
            <w:r>
              <w:rPr>
                <w:rFonts w:hint="eastAsia"/>
                <w:sz w:val="18"/>
                <w:szCs w:val="18"/>
              </w:rPr>
              <w:t>米云梯消防车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最大作业高度42m，最大作业幅度18m，灭火半径81m。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城市、矿山、工厂、石油石化等场所的消防灭火、应急救援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长沙中联消防机械有限公司</w:t>
            </w:r>
          </w:p>
        </w:tc>
      </w:tr>
      <w:tr w:rsidR="00667DD8" w:rsidTr="00667DD8">
        <w:trPr>
          <w:trHeight w:val="79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中联牌</w:t>
            </w:r>
            <w:r>
              <w:rPr>
                <w:sz w:val="18"/>
                <w:szCs w:val="18"/>
              </w:rPr>
              <w:t>72</w:t>
            </w:r>
            <w:r>
              <w:rPr>
                <w:rFonts w:hint="eastAsia"/>
                <w:sz w:val="18"/>
                <w:szCs w:val="18"/>
              </w:rPr>
              <w:t>米举高喷射消防车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最大作业高度72m，最大作业幅度25m，灭火半径80m。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城市、矿山、工厂、石油石化等场所的消防灭火、应急救援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长沙中联消防机械有限公司</w:t>
            </w:r>
          </w:p>
        </w:tc>
      </w:tr>
      <w:tr w:rsidR="00667DD8" w:rsidTr="00667DD8">
        <w:trPr>
          <w:trHeight w:val="69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YJ009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中联牌</w:t>
            </w: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米举高喷射消防车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最大作业高度60m，最大作业幅度29m，灭火半径100m。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城市、矿山、工厂、石油石化等场所的消防灭火、应急救援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长沙中联消防机械有限公司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中联牌</w:t>
            </w: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米举高喷射消防车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spacing w:line="30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最大作业高度50m，最大作业幅度44m，最大作业深度-32m，灭火半径125m。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城市、矿山、工厂、石油石化等场所的消防灭火、应急救援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长沙中联消防机械有限公司</w:t>
            </w:r>
          </w:p>
        </w:tc>
      </w:tr>
      <w:tr w:rsidR="00667DD8" w:rsidTr="00667DD8">
        <w:trPr>
          <w:trHeight w:val="69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YJ011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中联牌</w:t>
            </w:r>
            <w:r>
              <w:rPr>
                <w:sz w:val="18"/>
                <w:szCs w:val="18"/>
              </w:rPr>
              <w:t>ZM90</w:t>
            </w:r>
            <w:r>
              <w:rPr>
                <w:rFonts w:hint="eastAsia"/>
                <w:sz w:val="18"/>
                <w:szCs w:val="18"/>
              </w:rPr>
              <w:t>照明消防车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DD8" w:rsidRDefault="00667DD8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装备90kW大功率发电机、20kW照明灯、移动照明灯具、破拆工具等多类器材。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地震、火灾、交通、桥梁等施工或救援等场所的照明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长沙中联消防机械有限公司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中联牌</w:t>
            </w:r>
            <w:r>
              <w:rPr>
                <w:sz w:val="18"/>
                <w:szCs w:val="18"/>
              </w:rPr>
              <w:t>GD170</w:t>
            </w:r>
            <w:r>
              <w:rPr>
                <w:rFonts w:hint="eastAsia"/>
                <w:sz w:val="18"/>
                <w:szCs w:val="18"/>
              </w:rPr>
              <w:t>轨道消防车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DD8" w:rsidRDefault="00667DD8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轨道行驶速度达40km/h以上，制动距离26m，载液量为水1900kg+A类泡沫300kg，射程45m。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高铁、地铁等特殊轨道区域的火灾处置及灾害事故抢险救援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长沙中联消防机械有限公司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大跨度举高喷射消防车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DD8" w:rsidRDefault="00667DD8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最大工作高度21m-62m，最大工作幅度11m-56m，整车额定工作流量70L/s-100L/s，射程75m-85m(水)、60m-75m(泡沫)。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大型商场、体育馆、厂房、仓库、石化储罐等大体建筑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三一汽车制造有限公司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重型粉剂举高喷射消防车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DD8" w:rsidRDefault="00667DD8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外形尺寸11.64m×2.5m×4m，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最大总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质量33000kg，液罐容积1.9m³水+1.5m³泡沫，最大工作高度41m，最大工作幅度34m，消防泵额定工作流量≥54000 LPM，消防炮额定工作流量48000 LPM，水炮最大射程80m（水）/70m（泡沫），粉剂理论输送量1200kg/min，粉剂喷射距离≥15m。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城市拥堵地区、密集型仓库等道路狭窄区域火灾扑救，以及金属类、遇水遇湿</w:t>
            </w:r>
            <w:proofErr w:type="gramStart"/>
            <w:r>
              <w:rPr>
                <w:rFonts w:hint="eastAsia"/>
                <w:sz w:val="18"/>
                <w:szCs w:val="18"/>
              </w:rPr>
              <w:t>易爆危化品类</w:t>
            </w:r>
            <w:proofErr w:type="gramEnd"/>
            <w:r>
              <w:rPr>
                <w:rFonts w:hint="eastAsia"/>
                <w:sz w:val="18"/>
                <w:szCs w:val="18"/>
              </w:rPr>
              <w:t>特殊火灾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三一汽车制造有限公司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强力破拆举高喷射消防车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DD8" w:rsidRDefault="00667DD8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工作高度23m，工作幅度18m，液压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锤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冲击功1200J，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液压抓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最大剪切力120t，铲斗容积0.38m³。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消防破拆、灭火及救援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三一汽车制造有限公司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高机动突击消防车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DD8" w:rsidRDefault="00667DD8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外形尺寸（长×宽×高）6165mm×2500mm×2910mm，最大爬坡度≥60%，垂直越障高度≥400mm，水平壕沟宽度≥750mm，水炮最大喷射距离80m，水泵额定流量90L/s，推铲最大推力≥40000N，自喷淋防护时间1h，车载供氧工作时间1.5h，驾驶舱微正压系统防护氯气、氨气、硫化氢、一氧化碳四种气体、防护时间大于1h，无线遥控距离≥400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应急救援消防领域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三一汽车制造有限公司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重型抢险救援消防车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DD8" w:rsidRDefault="00667DD8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重型吊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重最大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起重力矩100T·m，4m幅度吊重25T、最小展臂吊重作业高度＜5m；消防车国内最大牵引绞盘10T；模块化移动器材箱，一车多用；多乘员室可乘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座战斗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人员≥6人。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道路救援、隧道事故救援、地震救援等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三一汽车制造有限公司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抗洪抢险救援车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spacing w:line="30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装袋重量10-50kg，装袋速度10-15袋/min。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雨季洪水预防、应急洪水治理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三一汽车制造有限公司</w:t>
            </w:r>
          </w:p>
        </w:tc>
      </w:tr>
      <w:tr w:rsidR="00667DD8" w:rsidTr="00332912">
        <w:trPr>
          <w:trHeight w:val="146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水域救援成套装备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spacing w:line="30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设备包含：1.7m级水陆两栖艇（四种可选型号），2.水下救援机器人，3.蛙人运载器（两种可选型号），4.水上无人机，5.橡皮艇，6.灭火装置。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近海、湖泊、内河、海岛、湿地等水域的水务治理，城市洪涝灾害救援、港口码头船舶火灾扑救、水域人员救助、堰塞湖消融，治安巡逻、渔政执勤、水纹保护、气象预防等工作。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三一汽车制造有限公司</w:t>
            </w:r>
          </w:p>
        </w:tc>
      </w:tr>
      <w:tr w:rsidR="00667DD8" w:rsidTr="00332912">
        <w:trPr>
          <w:trHeight w:val="104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bookmarkStart w:id="0" w:name="_GoBack" w:colFirst="5" w:colLast="5"/>
            <w:r>
              <w:rPr>
                <w:sz w:val="18"/>
                <w:szCs w:val="18"/>
              </w:rPr>
              <w:t>YJ020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远程遥控挖掘机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1.具有手动、遥控、示教、半自主/自主多种工作模式；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2.轨迹控制精度＜100mm；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3.操作延时＜0.2s，图像延迟＜0.5s；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4.超视距遥控，最远可达10km；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lastRenderedPageBreak/>
              <w:t>5.在4小时内，可快速完成传统挖掘机的遥控改造，改造周期缩短50%以上。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危险环境应急抢险救援需求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 w:rsidP="00C771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山河智能装备</w:t>
            </w:r>
            <w:r w:rsidR="00C77109">
              <w:rPr>
                <w:rFonts w:hint="eastAsia"/>
                <w:sz w:val="18"/>
                <w:szCs w:val="18"/>
              </w:rPr>
              <w:t>股份</w:t>
            </w:r>
            <w:r>
              <w:rPr>
                <w:rFonts w:hint="eastAsia"/>
                <w:sz w:val="18"/>
                <w:szCs w:val="18"/>
              </w:rPr>
              <w:t>有限公司</w:t>
            </w:r>
          </w:p>
        </w:tc>
      </w:tr>
      <w:bookmarkEnd w:id="0"/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YJ021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移动式应急救援装备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作业高度4-48m，承载能力250kg-550kg。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高空救援、高空作业、市政交通、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湖南星邦智能装备股份有限公司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系列多功能除雪车（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吨多功能除雪车）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扫雪宽度≥3.7m，推雪宽度≥3.6m，撒布宽度2-12m，撒布密度5-80g/㎡。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应急除雪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长沙中联重科环境产业有限公司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系列多功能除雪车（</w:t>
            </w: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吨多功能除雪车）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扫雪宽度≥3.1m，推雪宽度≥3m，撒布宽度2-12m，撒布密度5-80g/㎡。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应急除雪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长沙中联重科环境产业有限公司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系列下水道疏通清洗车（</w:t>
            </w: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吨高压冷风吹雪车）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除雪宽度≥3.5-12m，风机额定风量36000m³/h/2250rpm，风机额定全压17000Pa/2250rpm，吹口风速≥145m/s，作业速度0-30km/h。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应急除雪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长沙中联重科环境产业有限公司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系列下水道疏通清洗车（</w:t>
            </w:r>
            <w:r>
              <w:rPr>
                <w:sz w:val="18"/>
                <w:szCs w:val="18"/>
              </w:rPr>
              <w:t>ZBH5189GQXDFE6</w:t>
            </w:r>
            <w:r>
              <w:rPr>
                <w:rFonts w:hint="eastAsia"/>
                <w:sz w:val="18"/>
                <w:szCs w:val="18"/>
              </w:rPr>
              <w:t>下水道疏通清洗车）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高压水泵最高压力18Mpa，高压水泵最大流量212L/min，高压水疏通软管长度80m，真空泵最大真空度33mbar，真空泵最大流量1400m³/h，有效吸程≥4.5m，清水箱容积4500L，污水罐容积5800L，臂架伸缩距离1300mm。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疏通应急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长沙中联重科环境产业有限公司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ZBH5119GQXQLE6</w:t>
            </w:r>
            <w:r>
              <w:rPr>
                <w:rFonts w:hint="eastAsia"/>
                <w:sz w:val="18"/>
                <w:szCs w:val="18"/>
              </w:rPr>
              <w:t>下水道疏通清洗车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高压水泵最高压力19MPa，高压水泵最大流量212L/min，高压水疏通软管长度80m，清水箱容积3900L。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疏通应急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长沙中联重科环境产业有限公司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系列下水道疏通清洗车（</w:t>
            </w:r>
            <w:r>
              <w:rPr>
                <w:sz w:val="18"/>
                <w:szCs w:val="18"/>
              </w:rPr>
              <w:t>ZBH5089GQXJXE6</w:t>
            </w:r>
            <w:r>
              <w:rPr>
                <w:rFonts w:hint="eastAsia"/>
                <w:sz w:val="18"/>
                <w:szCs w:val="18"/>
              </w:rPr>
              <w:t>下水道疏通车）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高压水泵最高压力16MPa，高压水泵最大流量207L/min，高压水疏通软管长度80m，清水箱容积2800L。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疏通应急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长沙中联重科环境产业有限公司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负压救护车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承载式、国六排放标准、前置后驱、6档手动，前：通风盘式/后：盘式，医疗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舱压力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23-27Pa。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医疗卫生、疾病防控体系、医疗急救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中车时代电动汽车股份有限公司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负压救护车</w:t>
            </w:r>
            <w:r>
              <w:rPr>
                <w:sz w:val="18"/>
                <w:szCs w:val="18"/>
              </w:rPr>
              <w:t>XPT5047XJHX5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车内医疗舱内比外部空气低10-30Pa，空调系统的空气过滤消毒系统。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医疗卫生、疾病防控体系、医疗急救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湖南星通汽车制造有限公司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清障车</w:t>
            </w:r>
            <w:r>
              <w:rPr>
                <w:sz w:val="18"/>
                <w:szCs w:val="18"/>
              </w:rPr>
              <w:t>TX5042TQZ5JXP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国内先进。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交通救援，道路应急抢通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长沙梅花汽车制造有限公司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YJ031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森林灭火装备集成化运输车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军车国标标准。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智能无人应急救援类</w:t>
            </w:r>
            <w:proofErr w:type="gramStart"/>
            <w:r>
              <w:rPr>
                <w:rFonts w:hint="eastAsia"/>
                <w:sz w:val="18"/>
                <w:szCs w:val="18"/>
              </w:rPr>
              <w:t>特种交通</w:t>
            </w:r>
            <w:proofErr w:type="gramEnd"/>
            <w:r>
              <w:rPr>
                <w:rFonts w:hint="eastAsia"/>
                <w:sz w:val="18"/>
                <w:szCs w:val="18"/>
              </w:rPr>
              <w:t>应急保障类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湘潭新力机械有限公司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智能型仿地森林</w:t>
            </w:r>
            <w:proofErr w:type="gramEnd"/>
            <w:r>
              <w:rPr>
                <w:rFonts w:hint="eastAsia"/>
                <w:sz w:val="18"/>
                <w:szCs w:val="18"/>
              </w:rPr>
              <w:t>灭火车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军车国标标准。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消防等自然灾害抢险救援类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湘潭新力机械有限公司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YJ033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HSZ5160TSY</w:t>
            </w:r>
            <w:r>
              <w:rPr>
                <w:rFonts w:hint="eastAsia"/>
                <w:sz w:val="18"/>
                <w:szCs w:val="18"/>
              </w:rPr>
              <w:t>宿营车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展开面积45㎡，运输及宿营人数33人。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武警、公安、应急救援系统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湖南衡山汽车制造有限公司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YJ034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通信指挥车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1.卫星通信系统：（1）最大上行传输速率不小于2Mbps；（2）天线有效口径1200mm；（3）卫星功放输出功率40W，不干扰邻星；（4）卫星调制解调器速率2.4kbps～10Mbps可设置。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2.话音调度系统：（1）语音组网设备：通信接口300～115Kbps；无线音频接口平衡或非平衡，-26dBm～+12dBm可编程；无线数字接口输入电压打开门限2.5V，输出最大电压60V；环路中继接口RJ11，-24dBm～0dBm；内线用户接口RJ11。（2）语音网关：语音端口数24路；VOIP通道数24路；音频端口配置4FXS。（3）集群车载台：工作频段350MHz～390MHz；功率输出1W～25W。（4）常规车载台：工作频段350MHz～380MHz；功率输出1W～25W；信道64。（5）视频调度系统：视频高清1920×1080P；触摸一体机55寸；显示一体机19寸；硬盘录像容量2T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部队、武警、公安、消防、安保、人防、</w:t>
            </w:r>
            <w:proofErr w:type="gramStart"/>
            <w:r>
              <w:rPr>
                <w:rFonts w:hint="eastAsia"/>
                <w:sz w:val="18"/>
                <w:szCs w:val="18"/>
              </w:rPr>
              <w:t>防讯</w:t>
            </w:r>
            <w:proofErr w:type="gramEnd"/>
            <w:r>
              <w:rPr>
                <w:rFonts w:hint="eastAsia"/>
                <w:sz w:val="18"/>
                <w:szCs w:val="18"/>
              </w:rPr>
              <w:t>等部门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衡阳泰豪通信车辆有限公司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清障车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最大起吊质量50t，最大起吊高度13m，吊臂最大举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升角度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0-60°，回转角度360°，最大托举质量25t，全伸出托举质量10t，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托臂有效长度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3250mm，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托臂伸缩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行程1830mm，绞盘额定牵引质量25t、钢丝绳直径26mm、钢丝绳长度40m。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交通运输“道路拖救”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湖南恒润高科股份有限公司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YJ036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宿营车</w:t>
            </w:r>
            <w:r>
              <w:rPr>
                <w:sz w:val="18"/>
                <w:szCs w:val="18"/>
              </w:rPr>
              <w:t>XL5250TSYZQ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宿营人数18人，总质量25000kg，前排乘客2-3人。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军方、公检法、应急、人防、消防等领域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湖南猎豹特种车有限公司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智能移动抓取砂石</w:t>
            </w:r>
            <w:r>
              <w:rPr>
                <w:sz w:val="18"/>
                <w:szCs w:val="18"/>
              </w:rPr>
              <w:t xml:space="preserve">1200t/h </w:t>
            </w:r>
            <w:r>
              <w:rPr>
                <w:rFonts w:hint="eastAsia"/>
                <w:sz w:val="18"/>
                <w:szCs w:val="18"/>
              </w:rPr>
              <w:t>带式输送机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迅速从砂石场抓取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砂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卵石、块石并转至自卸驳船上（500-1000t/h），快速投放到出险堤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断指定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位置（需投放到距水面100m以外，卸载速度1000t/h）。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散料输送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湖南映宏新材料股份有限公司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便携式大流量排水泵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流量45-550m³/h，扬程8-50m，功率18.5-22kw，重量≤35kg。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防汛抗旱、市政工程应急供排水、消防（森林消防）供水等领域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湖南华汛应急装备有限公司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YJ039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大流量排水抢险车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供排水量500m³/h、1000m³/h、2000m³/h、3000m³/h、4000m³/h。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防汛抗旱、市政工程应急供排水、消防（森林消防）供水等领域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湖南华汛应急装备有限公司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智能型应急排水抢险设备（车）系列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排水量150-5000m³/h。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应急救援供排水、水利防汛排水、市政管网排水、水务公司供排水、地铁隧道排水、交通保障排水等领域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长沙迪沃机械科技有限公司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城市高楼消防系留无人机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载重量200-1000kg，射角射向喷头控制系统（40mm水带），大电流航空接触器专利。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城市高楼消防救援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湖南中部创新科技集团有限公司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YJ042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森林、石化消防无人机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载重量200-500kg，连续抛头器专利（干粉弹、水剂弹），大电流航空接触器专利。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城市消防救援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湖南中部创新科技集团有限公司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YJ043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遥控型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自主型履带式系列化机器人通用移动平台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有效负载15-500kg，最大爬坡度35-38°，连续爬楼梯台阶高度200-350mm，工作温度-20℃-40℃，工作湿度≤95%。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履带式特种机器人研究、研制与生产配套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湖南千智机器人</w:t>
            </w:r>
            <w:proofErr w:type="gramEnd"/>
            <w:r>
              <w:rPr>
                <w:rFonts w:hint="eastAsia"/>
                <w:sz w:val="18"/>
                <w:szCs w:val="18"/>
              </w:rPr>
              <w:t>科技发展有限公司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救生物品舱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装填救生物品舱＞100kg，包括食品、医药品、救生筏等。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探险人员救援；自然灾害救援；战训救援；作战救援；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湖南云箭集团有限公司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YJ045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子母型灭火弹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子弹药数量≥20颗，布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撒面积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≥1000㎡。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森林火灾灭火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湖南云箭集团有限公司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YJ046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遥控型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自主型履带式特种机器人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最大爬坡度35-38°，连续爬楼梯台阶高度200-350mm，工作温度-20℃- 40℃，工作湿度≤95%。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无人化作战</w:t>
            </w:r>
            <w:proofErr w:type="gramEnd"/>
            <w:r>
              <w:rPr>
                <w:rFonts w:hint="eastAsia"/>
                <w:sz w:val="18"/>
                <w:szCs w:val="18"/>
              </w:rPr>
              <w:t>及保障、核生化侦察与采样、危险场景巡检、救灾应急处置、例行性</w:t>
            </w:r>
            <w:proofErr w:type="gramStart"/>
            <w:r>
              <w:rPr>
                <w:rFonts w:hint="eastAsia"/>
                <w:sz w:val="18"/>
                <w:szCs w:val="18"/>
              </w:rPr>
              <w:t>无人化</w:t>
            </w:r>
            <w:proofErr w:type="gramEnd"/>
            <w:r>
              <w:rPr>
                <w:rFonts w:hint="eastAsia"/>
                <w:sz w:val="18"/>
                <w:szCs w:val="18"/>
              </w:rPr>
              <w:t>作业等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湖南千智机器人</w:t>
            </w:r>
            <w:proofErr w:type="gramEnd"/>
            <w:r>
              <w:rPr>
                <w:rFonts w:hint="eastAsia"/>
                <w:sz w:val="18"/>
                <w:szCs w:val="18"/>
              </w:rPr>
              <w:t>科技发展有限公司</w:t>
            </w:r>
          </w:p>
        </w:tc>
      </w:tr>
      <w:tr w:rsidR="00667DD8" w:rsidTr="00667DD8">
        <w:trPr>
          <w:trHeight w:val="249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YJ047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双信道应急通信设备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具备窄带和宽带两条通信链路。实现无人机、无人车与指挥车或单兵的宽带通信，实现对救援无人车或无人机的测控，实现无人车或无人机对指挥车和指挥单兵的视频、数据传输等。支持无人车、无人机编队的多节点自组网。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性能指标：宽带链路传输速率≥20Mbps，传输距离≥3km@地面直视、≥10km@空对地；窄带链路传输速率≥140kbps，窄带链路对窄带干扰抑制能力≥30dB，数据传输时延≤5ms，视频传输时延≤200ms。机载终端重量≤0.9kg，车载终端重量≤5kg，手持终端重量≤3kg（具备无人设备操控功能）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无人机编队、无人车编队和无人艇编队中应用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长沙景嘉微电子</w:t>
            </w:r>
            <w:proofErr w:type="gramEnd"/>
            <w:r>
              <w:rPr>
                <w:rFonts w:hint="eastAsia"/>
                <w:sz w:val="18"/>
                <w:szCs w:val="18"/>
              </w:rPr>
              <w:t>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YJ048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应急图传通信系统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实现飞机与地面的高清视频与宽带数据传输。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性能指标：通信距离等级200km、100km、50km、25km；通信速率等级40Mbps、20Mbps、10Mbps、6Mbps、4Mbps、2Mbps；数据传输时延≤20ms，视频传输时延≤200ms。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无人机编队、无人车编队和无人艇编队中应用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长沙景嘉微电子</w:t>
            </w:r>
            <w:proofErr w:type="gramEnd"/>
            <w:r>
              <w:rPr>
                <w:rFonts w:hint="eastAsia"/>
                <w:sz w:val="18"/>
                <w:szCs w:val="18"/>
              </w:rPr>
              <w:t>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YJ049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移动多媒体通信平台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图像分辨率1080P、1080I、720P、4CIF/4SIF,支持1080P多画面及适配，单个会议最大9画面，支持自动轮询设置；最大支持9分屏,分屏数≤9可实现分组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轮巡支持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H.264下的1、4、5+1、7+1多种动态分屏切换。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部队野外作战、公安野外演训、抢险救援现场与指挥部地面站间的数据、语音及视频会议集中指挥、通讯等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株洲华通科技有限责任公司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视联网应急指挥终端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承载应急指挥调度视频业务的应用设备，基于视联网构建的应急指挥平台能够实现视频会议、监控查看、可视通话、直播点播、可视化指挥、远程医疗、远程培训等全视频业务。视联网应急指挥终端拥有丰富的应用系列（如：启明系列，极光系列），满足应急管理体系的多层次场景应用的需求。视联网</w:t>
            </w:r>
            <w:r>
              <w:rPr>
                <w:rFonts w:ascii="宋体" w:cs="Times New Roman" w:hint="eastAsia"/>
                <w:kern w:val="0"/>
                <w:sz w:val="18"/>
                <w:szCs w:val="18"/>
              </w:rPr>
              <w:lastRenderedPageBreak/>
              <w:t>应急指挥终端提供视音频的采集、编解码和传输服务，支持H.264/H.265视频信号编解码功能，支持720P、1080P到4K的全高清、端到端视频通信，可根据用户需求提供动态可调的传送带宽，支持视频转码以适应不同终端分辨率需求，提供唇音同步、高清/超高清的如临其境观感体验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“雪亮工程”、智慧城市、平安城市、医疗救援、应急指挥等领域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</w:t>
            </w:r>
            <w:proofErr w:type="gramStart"/>
            <w:r>
              <w:rPr>
                <w:rFonts w:hint="eastAsia"/>
                <w:sz w:val="18"/>
                <w:szCs w:val="18"/>
              </w:rPr>
              <w:t>联动力</w:t>
            </w:r>
            <w:proofErr w:type="gramEnd"/>
            <w:r>
              <w:rPr>
                <w:rFonts w:hint="eastAsia"/>
                <w:sz w:val="18"/>
                <w:szCs w:val="18"/>
              </w:rPr>
              <w:t>信息技术股份有限公司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YJ051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视联网应急指挥车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满足应急处置、抢险救灾、联动指挥、治安管理等场景使用要求的高端应急指挥车。可作为临时指挥中心部署到事件（故）现场，支持多方的视频会议会商、监控视频的接入和调度、单兵图像及数据的回传、GIS信息应用等功能，满足现代应急指挥中的实时分析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判和精准指挥决策的需求，为应急现场的调度及处置提供强有力保障。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“雪亮工程”、智慧城市、平安城市、医疗救援、应急指挥等领域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</w:t>
            </w:r>
            <w:proofErr w:type="gramStart"/>
            <w:r>
              <w:rPr>
                <w:rFonts w:hint="eastAsia"/>
                <w:sz w:val="18"/>
                <w:szCs w:val="18"/>
              </w:rPr>
              <w:t>联动力</w:t>
            </w:r>
            <w:proofErr w:type="gramEnd"/>
            <w:r>
              <w:rPr>
                <w:rFonts w:hint="eastAsia"/>
                <w:sz w:val="18"/>
                <w:szCs w:val="18"/>
              </w:rPr>
              <w:t>信息技术股份有限公司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YJ052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视联网应急指挥平台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包含视频会议调度、监控图像调度、GIS调度、指挥车调度、单兵调度、智能掌上通调度、辅助系统调度以及布控指挥调度等。视联网应急指挥平台的部署与应急管理体系相适应，支持分级部署，支持跨级、跨区域的协同应用，特别适应扁平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化指挥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调度的需要。支持8级大规模组网，能够实现大规模视频的传输交换，全面支持应急指挥终端开展点对点、点对多点、多点之间的任意高品质视频业务，平台任意指挥终端间的高清视频通信延时不大于200ms，支持无缝对接H.323、SIP、GB/T 28181、ONVIF等协议。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“雪亮工程”、智慧城市、平安城市、医疗救援、应急指挥等领域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</w:t>
            </w:r>
            <w:proofErr w:type="gramStart"/>
            <w:r>
              <w:rPr>
                <w:rFonts w:hint="eastAsia"/>
                <w:sz w:val="18"/>
                <w:szCs w:val="18"/>
              </w:rPr>
              <w:t>联动力</w:t>
            </w:r>
            <w:proofErr w:type="gramEnd"/>
            <w:r>
              <w:rPr>
                <w:rFonts w:hint="eastAsia"/>
                <w:sz w:val="18"/>
                <w:szCs w:val="18"/>
              </w:rPr>
              <w:t>信息技术股份有限公司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YJ053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PSCK-A</w:t>
            </w:r>
            <w:r>
              <w:rPr>
                <w:rFonts w:hint="eastAsia"/>
                <w:sz w:val="18"/>
                <w:szCs w:val="18"/>
              </w:rPr>
              <w:t>无电切割刀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破拆金属类障碍物：切断φ20mm建筑用螺纹钢（材质Q235A) 时间≤45s，切断</w:t>
            </w:r>
            <w:r>
              <w:rPr>
                <w:rFonts w:ascii="MS Mincho" w:hAnsi="MS Mincho" w:cs="MS Mincho" w:hint="eastAsia"/>
                <w:kern w:val="0"/>
                <w:sz w:val="18"/>
                <w:szCs w:val="18"/>
              </w:rPr>
              <w:t>φ</w:t>
            </w: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19mm×0.3mm不锈钢圆管（材质201）时间≤3s，切断25mm×25mm×0.4mm不锈钢方管（材质201）时间≤5s，在1mm厚钢板（单层）上切割500mm长的缺口时间≤45s，在3mm厚铝合金板上切割500mm长的缺口（材质60630)时间≤45s，在6mm厚铝合金板上切割200mm长的缺口（材质6063）时间≤45s。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破拆玻璃类障碍物：破拆厚度≤15mm的平面钢化玻璃，时间≤45s；破拆厚度≤26mm中空钢化玻璃，时间≤45s。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破拆家用不锈钢防盗窗：切断</w:t>
            </w:r>
            <w:r>
              <w:rPr>
                <w:rFonts w:ascii="MS Mincho" w:hAnsi="MS Mincho" w:cs="MS Mincho" w:hint="eastAsia"/>
                <w:kern w:val="0"/>
                <w:sz w:val="18"/>
                <w:szCs w:val="18"/>
              </w:rPr>
              <w:t>φ</w:t>
            </w: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19mm×0.3mm不锈钢圆管（材质201）时间≤3s，切断25mm×25mm×0.4mm不锈钢方管（材质201）时间≤5s。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公安消防救援、武警反</w:t>
            </w:r>
            <w:proofErr w:type="gramStart"/>
            <w:r>
              <w:rPr>
                <w:rFonts w:hint="eastAsia"/>
                <w:sz w:val="18"/>
                <w:szCs w:val="18"/>
              </w:rPr>
              <w:t>恐防突</w:t>
            </w:r>
            <w:proofErr w:type="gramEnd"/>
            <w:r>
              <w:rPr>
                <w:rFonts w:hint="eastAsia"/>
                <w:sz w:val="18"/>
                <w:szCs w:val="18"/>
              </w:rPr>
              <w:t>、高铁、火车、公交车辆抢险施救、应急破拆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湖南浏花烟花有限公司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YJ054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拉环式投掷消防弹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1000克型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消防灭火、救援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湖南威淮安防科技有限公司</w:t>
            </w:r>
          </w:p>
        </w:tc>
      </w:tr>
      <w:tr w:rsidR="00667DD8" w:rsidTr="00667DD8">
        <w:trPr>
          <w:trHeight w:val="80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自动破</w:t>
            </w:r>
            <w:proofErr w:type="gramStart"/>
            <w:r>
              <w:rPr>
                <w:rFonts w:hint="eastAsia"/>
                <w:sz w:val="18"/>
                <w:szCs w:val="18"/>
              </w:rPr>
              <w:t>玻</w:t>
            </w:r>
            <w:proofErr w:type="gramEnd"/>
            <w:r>
              <w:rPr>
                <w:rFonts w:hint="eastAsia"/>
                <w:sz w:val="18"/>
                <w:szCs w:val="18"/>
              </w:rPr>
              <w:t>逃生装置（俗称“自动破</w:t>
            </w:r>
            <w:proofErr w:type="gramStart"/>
            <w:r>
              <w:rPr>
                <w:rFonts w:hint="eastAsia"/>
                <w:sz w:val="18"/>
                <w:szCs w:val="18"/>
              </w:rPr>
              <w:t>玻</w:t>
            </w:r>
            <w:proofErr w:type="gramEnd"/>
            <w:r>
              <w:rPr>
                <w:rFonts w:hint="eastAsia"/>
                <w:sz w:val="18"/>
                <w:szCs w:val="18"/>
              </w:rPr>
              <w:t>器”）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装置启动后可瞬间击碎24mm厚度钢化玻璃。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客车、乘用车、轨道交通、钢化玻璃结构的现代建筑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株洲南冠安全科技股份有限公司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YJ056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便携式短程森林灭火炮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1.总长度≤2000mm，总宽度≤600mm，总重量≤200kg，两轮支撑，拖行速度≥60km/h；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2.手动操作，自带底托与可调支撑杆，操作简单、使用方便、无需修筑发射工事、无需专业瞄准；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3.射击精度高，落弹点误差≤±5%，操作安全可靠；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4.适应灭火弹直径120mm；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5.灭火弹发射距离100-300m可调，灭火弹灭火半径5m。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森林灭火、油库灭火、危险品库灭火、地铁灭火、隧道灭火等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长沙一派数控股份有限公司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YJ057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车载式中程森林灭火炮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1.系统采用车载，机动快捷、射程采用编程可自动控制，采用按钮发射，发射角度的调整不需移动车辆，适用于各种复杂地面。2.灭火弹采用高效灭火粉、剂，灭火弹通过感应式定向爆炸。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性能参数：1.操作简单、使用方便、无需专业瞄准，射击精度高；2.底盘稳定运转灵活，适应各种地形；3.射击精度高，落弹点误差≤±5%，操作安全可靠；4.适应灭火弹直径120mm；5、灭火弹发射距离1-2km，可灵活调整，灭火弹灭火半径5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森林灭火、油库灭火、危险品库灭火、地铁灭火、隧道灭火等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长沙一派数控股份有限公司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YJ058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便携式钻机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1.主机动力2.3kW进口汽油机；2.转速900～1900rpm；3.钻杆直径Φ25、Φ35、Φ48；4.钻孔口径Φ28、Φ38、Φ51、Φ75；5.钻孔深度20m/Φ28 、15m/Φ38、10m/Φ51、5m/Φ75；6.主机重量12kg。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地灾防治、地质勘查、矿山矿脉探查、河道水库和尾砂坝治理勘察、工程线路勘查、岩土工程检测、爆破眼及灌浆钻孔、考古探测等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湖南状元地质装备有限公司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YJ059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智能制浆注浆设备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智能制浆设备尺寸4.08m×2.0m×2.2m，设备重量3.8t；智能注浆设备尺寸4.08m×2.0m×2.2m，设备重量4.6t。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山区水库大坝、河堤、道路、地铁、桥梁等地下工程渗水、及城市路面塌陷等隐患治理灌浆加固防渗工程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湖南状元地质装备有限公司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无创呼吸机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1.吸气正压：设定范围4cmH2O-40cmH2O，步长1cmH2O，设定误差±2cmH2O。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2.呼气正压：设定范围：CPAP模式下4cmH2O～20cmH2O，步长1cmH2O，设定误差±2cmH2O，其它略。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呼吸支持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湖南明康中锦医疗科技发展有限公司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YJ061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处置救援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高流量无创呼吸湿化治疗仪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气体流量设定范围：高流量模式10-70L/min、低流量模式2L/min-25L/min，步长5L/min（25L/min-70L/min）、1L/min（2L/min-25L/min），设定误差±7L/min（25L/min-70L/min）、±4L/min（4L/min-25L/min）、±2L/min（2L/min-4L/min），其它略。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呼吸支持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湖南明康中锦医疗科技发展有限公司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YJ062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无人机场系统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1200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万像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素/4k视频/±10cm降落精度@24h/3min自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动换电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/天气监测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重要场馆、危化区域、监所、防疫、突发灾害、园区等区域巡逻监视和远程干预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湖南华诺星空电子技术有限公司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YJ063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无人机载雷达光电复合生命探测搜救系统</w:t>
            </w:r>
            <w:r>
              <w:rPr>
                <w:sz w:val="18"/>
                <w:szCs w:val="18"/>
              </w:rPr>
              <w:t>DN-UAV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1.系统包含无人机、机载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式生命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探测仪、云台相机、一体化集成式地面控制站，四者结合并互借优势形成的搜索系统；2.具备着陆探测、悬停探测模式；3.着陆垂直探测模式可穿透2层楼板，能探测到运动/静止人体目标，目标数量不少于3个；4.悬停横向穿墙探测模式可穿透1层砖混墙体，能探测到10m以内人体目标；5.定位精度：纵向≤1m，横向≤1m；6.系统单次探测时间＜40s；7.系统重量＜20kg；8.云台相机最大分辨率4096×2048，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帧率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30fps，具有SD卡槽；9.手持式地面控制站遥控距离≥4km，一体化集成式地面控制站遥控距离≥8km；10.遥控信号中断时可自动返航，电量不足时可自动报警和自动迫降。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地震、滑坡、泥石流、坑道塌陷等应急救援，尤其是大范围广域快速搜索救援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湖南华诺星空电子技术有限公司</w:t>
            </w:r>
          </w:p>
        </w:tc>
      </w:tr>
      <w:tr w:rsidR="00667DD8" w:rsidTr="00667DD8">
        <w:trPr>
          <w:trHeight w:val="45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多模复合生命探测系统</w:t>
            </w:r>
            <w:r>
              <w:rPr>
                <w:sz w:val="18"/>
                <w:szCs w:val="18"/>
              </w:rPr>
              <w:t>YSF40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融合雷达、音视频、音频振动、红外热成像、气体探测五种探测模式，探测数据通过无线传输方式在手持显控终端进行显示。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1.雷达探测模块性能：（1）探测距离（穿透37cm砖混墙体）静止目标20m、运动目标25m；（2）探测张角120°；（3）探测方式为实时二维定位，具备三维定位功能；（4）无线遥控距离≥50m；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2.音频震动模块性能：（1）探测对象为地面或废墟下人员所产生的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呻呤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、呼喊、敲击、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刻划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或爬动所产生的音频波和振动波；（2）模块组成包括无线音频震动传感器，配备磁性金属片、金属探针等附件；（3）探测范围为10m×10m方形区域，单个控制区域为20㎡；（4）无线音频振动传感器与手持显控终端的无线通信距离≥50m；</w:t>
            </w:r>
          </w:p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3.音视频探测模块性能：（1）7寸彩色高清触摸显示屏，分辨率1024×600；（3）显示屏带旋转云台，左右360°，上下180°；3）伸缩杆长度1.28-2.95m可调；（4）无线遥控距离≥50m。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地震、滑坡、泥石流、坑道塌陷等应急救援，尤其是复杂场景、危</w:t>
            </w:r>
            <w:proofErr w:type="gramStart"/>
            <w:r>
              <w:rPr>
                <w:rFonts w:hint="eastAsia"/>
                <w:sz w:val="18"/>
                <w:szCs w:val="18"/>
              </w:rPr>
              <w:t>爆环境</w:t>
            </w:r>
            <w:proofErr w:type="gramEnd"/>
            <w:r>
              <w:rPr>
                <w:rFonts w:hint="eastAsia"/>
                <w:sz w:val="18"/>
                <w:szCs w:val="18"/>
              </w:rPr>
              <w:t>下的快速搜救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湖南华诺星空电子技术有限公司</w:t>
            </w:r>
          </w:p>
        </w:tc>
      </w:tr>
      <w:tr w:rsidR="00667DD8" w:rsidTr="00667DD8">
        <w:trPr>
          <w:trHeight w:val="18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YJ065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手持式生命探测雷达</w:t>
            </w:r>
            <w:r>
              <w:rPr>
                <w:sz w:val="18"/>
                <w:szCs w:val="18"/>
              </w:rPr>
              <w:t>CEM100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1.可穿透介质为建筑物墙体、楼板、木材等非金属、低含水量物体；2.探测距离（37cm砖混墙体）静止目标≥18m、运动目标≥20m；3.距离分辨率≤10cm；4.探测角度120°；5.开机时间2s；6.探测时间动目标≤2s、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静目标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≤4s；7.尺寸≤260mm×100mm×60mm；8.重量≤900g；9.工作温度-40-60℃；10.续航时间≥4h；11.防护等级IP67。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地震、滑坡、泥石流、坑道塌陷等应急救援，尤其适合狭小空间下单兵便携设备的使用场景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湖南华诺星空电子技术有限公司</w:t>
            </w:r>
          </w:p>
        </w:tc>
      </w:tr>
      <w:tr w:rsidR="00667DD8" w:rsidTr="00667DD8">
        <w:trPr>
          <w:trHeight w:val="241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YJ066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三维成像雷达探测系统</w:t>
            </w:r>
            <w:r>
              <w:rPr>
                <w:sz w:val="18"/>
                <w:szCs w:val="18"/>
              </w:rPr>
              <w:t>CEM400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设备类型为低频超宽带MIMO架构三维成像雷达；2.可穿透介质为建筑物墙体、楼板、木材等非金属、低含水量物质；3.探测模式为实时三维定位和成像，动、静多目标同时检测；4.穿墙状态下探测距离静止目标≥15m、运动目标≥20m；5.多目标数量3个；6.探测张角120°；7.探测精度横向≤0.5m，纵向≤0.3m；8.续航时间≥8h；9.工作温度-20-55℃；10.裸机重量≤8kg；11.无线遥控距离≥80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地震、滑坡、泥石流、坑道塌陷等应急救援，尤其是复杂场景、危</w:t>
            </w:r>
            <w:proofErr w:type="gramStart"/>
            <w:r>
              <w:rPr>
                <w:rFonts w:hint="eastAsia"/>
                <w:sz w:val="18"/>
                <w:szCs w:val="18"/>
              </w:rPr>
              <w:t>爆环境</w:t>
            </w:r>
            <w:proofErr w:type="gramEnd"/>
            <w:r>
              <w:rPr>
                <w:rFonts w:hint="eastAsia"/>
                <w:sz w:val="18"/>
                <w:szCs w:val="18"/>
              </w:rPr>
              <w:t>下的快速搜救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湖南华诺星空电子技术有限公司</w:t>
            </w:r>
          </w:p>
        </w:tc>
      </w:tr>
      <w:tr w:rsidR="00667DD8" w:rsidTr="00667DD8">
        <w:trPr>
          <w:trHeight w:val="267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YJ067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矿用</w:t>
            </w:r>
            <w:proofErr w:type="gramStart"/>
            <w:r>
              <w:rPr>
                <w:rFonts w:hint="eastAsia"/>
                <w:sz w:val="18"/>
                <w:szCs w:val="18"/>
              </w:rPr>
              <w:t>本安型</w:t>
            </w:r>
            <w:proofErr w:type="gramEnd"/>
            <w:r>
              <w:rPr>
                <w:rFonts w:hint="eastAsia"/>
                <w:sz w:val="18"/>
                <w:szCs w:val="18"/>
              </w:rPr>
              <w:t>雷达生命探测仪</w:t>
            </w:r>
            <w:r>
              <w:rPr>
                <w:sz w:val="18"/>
                <w:szCs w:val="18"/>
              </w:rPr>
              <w:t>YSF40-Z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可穿透介质为建筑物墙体、楼板、木材等非金属、低含水量物体；2.探测距离（37cm砖混墙体）静止目标≥20m、运动目标≥25m；3.定位精度横向≤0.5m，纵向≤0.3m；4.目标数量≥3个；5.探测角度120°；6.工作温度-40-60℃；7.续航时间≥4h；8.防护等级IP67；9.适用标准：（1）GB3836.1-2010《爆炸性气体环境用电气设备第1部分：通用要求》，（2）GB3836.4-2010《爆炸性气体环境用2.电气设备第4部分：本质安全型“i”》，（3）MT209《煤矿通信、检测、控制用电工电子产品通用技术要求》4）MT210《煤矿通信、检测、控制用电工电子产品基本试验方法》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地震、滑坡、泥石流、坑道塌陷等应急救援，尤其是复杂场景、危爆环境、煤矿坑道塌陷场景下的快速搜救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湖南华诺星空电子技术有限公司</w:t>
            </w:r>
          </w:p>
        </w:tc>
      </w:tr>
      <w:tr w:rsidR="00667DD8" w:rsidTr="00667DD8">
        <w:trPr>
          <w:trHeight w:val="112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YJ068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Ubinode</w:t>
            </w:r>
            <w:r>
              <w:rPr>
                <w:rFonts w:hint="eastAsia"/>
                <w:sz w:val="18"/>
                <w:szCs w:val="18"/>
              </w:rPr>
              <w:t>无线宽带自组网设备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频率范围200MHz-1.5GHz（可定制），带宽5/10/20MHz可调，传输速率峰值70Mbps@20MHz，传输距离＞10km（视距），发射功率100mW-2W（可定制），组网能力支持64节点以上。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公安、武警、消防、救灾等应急通信系统；车队、电力、水利、航道、边海防监控等领域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湖南基石通信技术有限公司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YJ069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桥梁检测车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最大水平作业范围22m，最大下降深度9m，平台宽度1060mm，平台最大负载800kg，平台末端最大负载400kg，跨越边道距离3m，跨越护栏高度4m-4.5m，工作行走速度8-10m/min，第一回转转动范围0-90°，第二回转转动范围0-180°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工程施工</w:t>
            </w: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rFonts w:hint="eastAsia"/>
                <w:sz w:val="18"/>
                <w:szCs w:val="18"/>
              </w:rPr>
              <w:t>”</w:t>
            </w:r>
            <w:proofErr w:type="gramEnd"/>
            <w:r>
              <w:rPr>
                <w:rFonts w:hint="eastAsia"/>
                <w:sz w:val="18"/>
                <w:szCs w:val="18"/>
              </w:rPr>
              <w:t>桥梁检修</w:t>
            </w:r>
            <w:proofErr w:type="gramStart"/>
            <w:r>
              <w:rPr>
                <w:rFonts w:hint="eastAsia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湖南恒润高科股份有限公司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YJ070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电磁脉冲反无人机装备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攻击范围（方位）0-360°、（俯仰）-5-60°，最大拦截距离≥800m（工业级、消费级无人机）。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大型活动安保、重要目标保护、机场黑飞清理、要地防空等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湖南云箭集团有限公司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YJ071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单兵便携查打一体无人机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载荷3kg，重量15kg以内，侦察载荷为单双光相机、探测定位仪，4种航空反恐弹药，排爆机械手。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警用反恐、应急救援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湖南中部创新科技集团有限公司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YJ072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小型无人机灾情快速获取子系统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抗风能力12m/s，飞行模式为程控自主/手动遥控/网络远程，任务半径200km，续航时间≥5h，任务设备为可见光/红外摄像机/相机/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五轴倾斜摄影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系统/SAR等多种，可同时搭载多种。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自然灾害监测预警，灾害现场信息快速获取、应急通讯指挥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湖南浩天翼航空技术有限公司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YJ073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小型水上无人机系统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测控范围近海200km内，起降方式为海面起降/应急伞降回收，抗风能力12m/s，续航时间≥5h，任务设备为可见光/红外摄像机/相机/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五轴倾斜摄影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系统/SAR等多种，可同时搭载多种，飞行模式为程控自主/手动遥控/网络远程。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海洋环境监测、水上应急救援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湖南浩天翼航空技术有限公司</w:t>
            </w:r>
          </w:p>
        </w:tc>
      </w:tr>
      <w:tr w:rsidR="00667DD8" w:rsidTr="00667DD8">
        <w:trPr>
          <w:trHeight w:val="168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YJ074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HW16H/V/T</w:t>
            </w:r>
            <w:r>
              <w:rPr>
                <w:rFonts w:hint="eastAsia"/>
                <w:sz w:val="18"/>
                <w:szCs w:val="18"/>
              </w:rPr>
              <w:t>小型长航时无人机系统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巡航速度90－150km/h，续航时间≥24 h（载重5kg）、≥16 h（载重15kg），任务载荷≥5kg（光电载荷单装载）、≥15kg（光电载荷和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雷达双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装载），实用升限≥7000m，起降方式为垂直起降/滑跑起降/弹射起飞天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钩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回收，控制方式为手动遥控/程控自主/网络远程控制，最大起降高度≥5000m，最大起飞重量≤60kg。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自然灾害监测预警、反恐防暴处置、突发环境事件应急处置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湖南浩天翼航空技术有限公司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YJ075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PIE-U12</w:t>
            </w:r>
            <w:r>
              <w:rPr>
                <w:rFonts w:hint="eastAsia"/>
                <w:sz w:val="18"/>
                <w:szCs w:val="18"/>
              </w:rPr>
              <w:t>航测无人机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最大起飞重量12kg，载荷1-1.5kg，巡航速度22-28m/s，续航时间1.5-2h,实用升限6000m。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应急救灾、国土测绘、环保监测、农业估产、水利监测、林业巡查、警用消防和管线巡检等方面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湖南航天宏图无人机系统有限公司</w:t>
            </w:r>
          </w:p>
        </w:tc>
      </w:tr>
      <w:tr w:rsidR="00667DD8" w:rsidTr="00667DD8">
        <w:trPr>
          <w:trHeight w:val="160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YJ076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PIE-UAV 6.0</w:t>
            </w:r>
            <w:r>
              <w:rPr>
                <w:rFonts w:hint="eastAsia"/>
                <w:sz w:val="18"/>
                <w:szCs w:val="18"/>
              </w:rPr>
              <w:t>无人机影像处理软件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可生产DOM(正射影像图)、DEM(数字高程模型)产品；支持分步处理功能，可单独执行连接点匹配、空中三角测量、地形数据生产、正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射图生产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过程；可导入和编辑控制点，进行绝对定向和有控区域网平差，来控制输出DEM和DOM的绝对精度，精度可满足1:500至1：5000的测绘要求。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应急救灾、国土测绘、环保监测、农业估产、水利监测、林业巡查、警用消防和管线巡检等方面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湖南航天宏图无人机系统有限公司</w:t>
            </w:r>
          </w:p>
        </w:tc>
      </w:tr>
      <w:tr w:rsidR="00667DD8" w:rsidTr="00667DD8">
        <w:trPr>
          <w:trHeight w:val="252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YJ077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Aurora SA60L</w:t>
            </w:r>
            <w:r>
              <w:rPr>
                <w:rFonts w:hint="eastAsia"/>
                <w:sz w:val="18"/>
                <w:szCs w:val="18"/>
              </w:rPr>
              <w:t>系列两座轻型运动飞机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座位2个，整机长6.89m，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水平机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高2.53m，翼展8.6m，失速速度73km/h，巡航速度205km/h，不可超越速度265km/h，理论设计空重350kg，最大起飞重量600kg，最大爬升率5.5m/s，最大升限4500m/6500m，最大航程1200km，发动机型号Rotax912ULS2/Rotax912S2/Rotax914UL/Rotax912is2sport，油耗15L/h(7.5L/100km)，邮箱容量60L×2，燃油类型RON95#以上车用无铅无醇汽油，起飞/降落滑跑距离180m/175m。可选功能为标准、高原起降、自驾夜航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应急救援、旅游观光、人员培训、航测、航拍摄影、遥感等通航服务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湖南山河科技股份有限公司</w:t>
            </w:r>
          </w:p>
        </w:tc>
      </w:tr>
      <w:tr w:rsidR="00667DD8" w:rsidTr="00667DD8">
        <w:trPr>
          <w:trHeight w:val="213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YJ078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山河“雷霆”多旋翼无人机系统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构型六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旋翼（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机臂可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折叠，桨叶可对折，无须拆卸），轴距1680mm，无人机展开至起飞时间≤3min，作业半径≥10km，最大速度15m/s，最大载荷能力≥13kg（续航27min），续航时间48min（3kg负载）、40min（7kg负载）、31min（10kg负载），工作温度（含电池）-10℃～50℃，空中抗风≥6级，起降抗风≥4级，遥控信号中断时可自动返航，电量不足时可自动报警和自动迫降，整机采用防雨设计，可在中雨环境中飞行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高压于输电线路三维巡检、三维变电站建模及运检、公路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铁路勘察设计、石油管线勘测设计、地质灾害应急测绘、水利勘测、林业规划、沿海滩涂测绘等公共测绘服务领域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湖南山河科技股份有限公司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YJ079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飞雁</w:t>
            </w:r>
            <w:proofErr w:type="gramStart"/>
            <w:r>
              <w:rPr>
                <w:rFonts w:hint="eastAsia"/>
                <w:sz w:val="18"/>
                <w:szCs w:val="18"/>
              </w:rPr>
              <w:t>”</w:t>
            </w:r>
            <w:proofErr w:type="gramEnd"/>
            <w:r>
              <w:rPr>
                <w:sz w:val="18"/>
                <w:szCs w:val="18"/>
              </w:rPr>
              <w:t>SUF30</w:t>
            </w:r>
            <w:r>
              <w:rPr>
                <w:rFonts w:hint="eastAsia"/>
                <w:sz w:val="18"/>
                <w:szCs w:val="18"/>
              </w:rPr>
              <w:t>航测无人机系统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翼展2.88m，机长2.1m，发动机 G620PU(4.9HP)，燃料为93#汽油+两冲程机油，自重20Kg（含燃油），整备重量25kg，任务载荷1.5kg，最大任务载荷5kg，飞行高度＜海拔3000m，最大起飞重量28kg，巡航速度100-120km/h，飞行速度80-150km/h，续航时间3-4h，起飞方式为弹射/滑跑，回收方式为伞降/滑跑，控制方式为遥控+自控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国土测绘、城乡规划、环境监测、灾情查勘等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湖南山河科技股份有限公司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北斗</w:t>
            </w:r>
            <w:r>
              <w:rPr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安全监测云平台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大数据云平台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地质灾害、新基建等领域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湖南联智科技股份有限公司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YJ081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北斗高精度收机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毫米级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地质灾害、新基建等领域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湖南联智科技股份有限公司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YJ082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磁悬浮检波仪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磁悬浮检波仪可用于地下管道（水管、油管、燃气管）漏点精确定位，水坝、尾砂坝的精确检漏，地下岩溶和空洞探测，大型工程微小位移、振动和超低频率测量。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地下管道（水管、油管、燃气管）漏点精确定位；水坝、尾砂坝的精确检漏；地下岩溶和城市地下空洞探测；大型工程微小位移、振动和超低频率测量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湘潭高</w:t>
            </w:r>
            <w:proofErr w:type="gramStart"/>
            <w:r>
              <w:rPr>
                <w:rFonts w:hint="eastAsia"/>
                <w:sz w:val="18"/>
                <w:szCs w:val="18"/>
              </w:rPr>
              <w:t>新区博维地球物理</w:t>
            </w:r>
            <w:proofErr w:type="gramEnd"/>
            <w:r>
              <w:rPr>
                <w:rFonts w:hint="eastAsia"/>
                <w:sz w:val="18"/>
                <w:szCs w:val="18"/>
              </w:rPr>
              <w:t>技术有限公司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监测预警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便携式痕量炸药探测器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单次充电持续工作时间达到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cs="Times New Roman"/>
                <w:color w:val="000000"/>
                <w:sz w:val="18"/>
                <w:szCs w:val="18"/>
              </w:rPr>
              <w:t>h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以上，冷启动时间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cs="Times New Roman"/>
                <w:color w:val="000000"/>
                <w:sz w:val="18"/>
                <w:szCs w:val="18"/>
              </w:rPr>
              <w:t>min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之内，报警响应时间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cs="Times New Roman"/>
                <w:color w:val="000000"/>
                <w:sz w:val="18"/>
                <w:szCs w:val="18"/>
              </w:rPr>
              <w:t>s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TNT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探测限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</w:t>
            </w:r>
            <w:r>
              <w:rPr>
                <w:rFonts w:cs="Times New Roman"/>
                <w:color w:val="000000"/>
                <w:sz w:val="18"/>
                <w:szCs w:val="18"/>
              </w:rPr>
              <w:t>pg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，探测炸药品种达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余种。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公、检、法系统；武警、边防、海关系统；地铁、车站、机场等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公共交通；文体活动场所的安检；物流过程危险品检测；核电、油库等高级防护目标监测。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湖南华南光电科技股份有限公司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YJ084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预防防护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低温高功率应急启动电源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产品容量16500mA，启动电流1000Amps，启动峰值1000Amps，能量密度208Wh/kg,循环充电次数＞3000次，耐高低温：-50-70℃。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应急救援、医疗装备、通信基站、航空航天、弹载舰载设备、军工兵器、卫星导航、公共安全等领域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湖南电将军新能源有限公司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YJ085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预防防护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万护智能</w:t>
            </w:r>
            <w:proofErr w:type="gramEnd"/>
            <w:r>
              <w:rPr>
                <w:rFonts w:hint="eastAsia"/>
                <w:sz w:val="18"/>
                <w:szCs w:val="18"/>
              </w:rPr>
              <w:t>电网监测保护设备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1.对400V及以下的低压供电网的漏电电流控制在30mA以内。2.两相低压供电网出现短路时，不产生电火花；三相四线和三相五线供电网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单相对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地短路时不产生电火花，两相低压供电网短路消弧装置可将其他短路产生的电弧消除。3.对400V及以下的低压供电网，利用电力载波技术与物联网技术为系统增加故障定位功能，从电源起可定位到用电侧第三级开关（不含电源开关）。4.具有采集，通信存储，显示，分析和应用等功能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学校、幼儿园、科研实验区、医院、加油站、物流园、工厂、建设工地、办公楼等行业。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湖南万护科技发展有限公司</w:t>
            </w:r>
          </w:p>
        </w:tc>
      </w:tr>
      <w:tr w:rsidR="00667DD8" w:rsidTr="00667DD8">
        <w:trPr>
          <w:trHeight w:val="168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YJ086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预防防护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6KVA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8KVA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11KVA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12KVA</w:t>
            </w:r>
            <w:r>
              <w:rPr>
                <w:rFonts w:hint="eastAsia"/>
                <w:sz w:val="18"/>
                <w:szCs w:val="18"/>
              </w:rPr>
              <w:t>系列安全用电智能装置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1.额定工作电压AC 220V，频率50HZ-60HZ；2.配电容量1KVA-12KVA（超过12KVA需定制）；3.控制人体触电承受电流＜10mA；4.金属性或者非金属性接地漏电电流＜30mA；5.外壳与主电路、输入与输出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侧之间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工频耐压≥1.5KV，1min；6.外壳与主电路、输入与输出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侧之间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绝缘电阻≥2MΩ；7.短路阻抗1.5-3.5%。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适用于</w:t>
            </w:r>
            <w:r>
              <w:rPr>
                <w:sz w:val="18"/>
                <w:szCs w:val="18"/>
              </w:rPr>
              <w:t>220V</w:t>
            </w:r>
            <w:r>
              <w:rPr>
                <w:rFonts w:hint="eastAsia"/>
                <w:sz w:val="18"/>
                <w:szCs w:val="18"/>
              </w:rPr>
              <w:t>各个用电领域配电领域中，如学校、医院、银行、监狱、加油站、政府、企业等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湖南一二三智能科技有限公司</w:t>
            </w:r>
          </w:p>
        </w:tc>
      </w:tr>
      <w:tr w:rsidR="00667DD8" w:rsidTr="00667DD8">
        <w:trPr>
          <w:trHeight w:val="181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YJ087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预防防护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6KVA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20KVA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100KVA</w:t>
            </w:r>
            <w:r>
              <w:rPr>
                <w:rFonts w:hint="eastAsia"/>
                <w:sz w:val="18"/>
                <w:szCs w:val="18"/>
              </w:rPr>
              <w:t>（三相）安全用电智能装置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1.额定工作电压AC 380V/220V，频率50Hz-60Hz；2.配电容量6KVA-100KVA（超过100KVA需定制）；3.控制人体触电承受电流＜5mA；4.金属性或者非金属性接地漏电电流＜30mA；5.外壳与主电路、输入与输出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侧之间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工频耐压≥1.8KV，1min；6.外壳与主电路、输入与输出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侧之间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绝缘电阻≥2MΩ；7.短路阻抗3-4.5%。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适用于</w:t>
            </w:r>
            <w:r>
              <w:rPr>
                <w:sz w:val="18"/>
                <w:szCs w:val="18"/>
              </w:rPr>
              <w:t>220V</w:t>
            </w:r>
            <w:r>
              <w:rPr>
                <w:rFonts w:hint="eastAsia"/>
                <w:sz w:val="18"/>
                <w:szCs w:val="18"/>
              </w:rPr>
              <w:t>各个用电领域配电领域中，如学校、医院、银行、监狱、加油站、政府、企业等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湖南一二三智能科技有限公司</w:t>
            </w:r>
          </w:p>
        </w:tc>
      </w:tr>
      <w:tr w:rsidR="00667DD8" w:rsidTr="00667DD8">
        <w:trPr>
          <w:trHeight w:val="12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YJ088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预防防护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单相电气火灾监控器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工作电压220V，最大电流报警值63A，电流报警值50mA，室内环境温度报警值60℃，电线环境温度报警值60℃，安装方式导轨式，通讯方式RS485，报警方式声光报警，远程控制可远程断电。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适用于</w:t>
            </w:r>
            <w:r>
              <w:rPr>
                <w:sz w:val="18"/>
                <w:szCs w:val="18"/>
              </w:rPr>
              <w:t>220V</w:t>
            </w:r>
            <w:r>
              <w:rPr>
                <w:rFonts w:hint="eastAsia"/>
                <w:sz w:val="18"/>
                <w:szCs w:val="18"/>
              </w:rPr>
              <w:t>各个用电领域配电领域中，如学校、医院、银行、监狱、加油站、政府、企业等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湖南一二三智能科技有限公司</w:t>
            </w:r>
          </w:p>
        </w:tc>
      </w:tr>
      <w:tr w:rsidR="00667DD8" w:rsidTr="00667DD8">
        <w:trPr>
          <w:trHeight w:val="17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YJ089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预防防护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三相电气火灾监控器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工作电压220V，最大电流报警值600A，A相漏电流报警值50mA，B相漏电流报警值50mA，C相漏电流报警值50mA，室内环境温度报警值60℃，A相环境温度报警值60℃，B相环境温度报警值60℃，C相环境温度报警值60℃，安装方式导轨式，通讯方式RS485，报警方式声光报警，远程控制可远程断电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适用于</w:t>
            </w:r>
            <w:r>
              <w:rPr>
                <w:sz w:val="18"/>
                <w:szCs w:val="18"/>
              </w:rPr>
              <w:t>380V</w:t>
            </w:r>
            <w:r>
              <w:rPr>
                <w:rFonts w:hint="eastAsia"/>
                <w:sz w:val="18"/>
                <w:szCs w:val="18"/>
              </w:rPr>
              <w:t>各个用电领域配电领域中，如学校、医院、银行、监狱、加油站、政府、企业等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湖南一二三智能科技有限公司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预防防护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环氧树脂干式变压器</w:t>
            </w:r>
            <w:r>
              <w:rPr>
                <w:sz w:val="18"/>
                <w:szCs w:val="18"/>
              </w:rPr>
              <w:t>SCB13-30-2500KVA/10/0.4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一级能耗,耐雷电冲击。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电力系统、铁路、石油、化工、冶金、民航等防护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C77109" w:rsidP="00C771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</w:t>
            </w:r>
            <w:r w:rsidR="00667DD8">
              <w:rPr>
                <w:rFonts w:hint="eastAsia"/>
                <w:sz w:val="18"/>
                <w:szCs w:val="18"/>
              </w:rPr>
              <w:t>乐立保电</w:t>
            </w:r>
            <w:r>
              <w:rPr>
                <w:rFonts w:hint="eastAsia"/>
                <w:sz w:val="18"/>
                <w:szCs w:val="18"/>
              </w:rPr>
              <w:t>气</w:t>
            </w:r>
            <w:r w:rsidR="00667DD8">
              <w:rPr>
                <w:rFonts w:hint="eastAsia"/>
                <w:sz w:val="18"/>
                <w:szCs w:val="18"/>
              </w:rPr>
              <w:t>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YJ091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预防防护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户内交流金属</w:t>
            </w:r>
            <w:proofErr w:type="gramStart"/>
            <w:r>
              <w:rPr>
                <w:rFonts w:hint="eastAsia"/>
                <w:sz w:val="18"/>
                <w:szCs w:val="18"/>
              </w:rPr>
              <w:t>铠</w:t>
            </w:r>
            <w:proofErr w:type="gramEnd"/>
            <w:r>
              <w:rPr>
                <w:rFonts w:hint="eastAsia"/>
                <w:sz w:val="18"/>
                <w:szCs w:val="18"/>
              </w:rPr>
              <w:t>装移</w:t>
            </w:r>
            <w:proofErr w:type="gramStart"/>
            <w:r>
              <w:rPr>
                <w:rFonts w:hint="eastAsia"/>
                <w:sz w:val="18"/>
                <w:szCs w:val="18"/>
              </w:rPr>
              <w:t>开式</w:t>
            </w:r>
            <w:proofErr w:type="gramEnd"/>
            <w:r>
              <w:rPr>
                <w:rFonts w:hint="eastAsia"/>
                <w:sz w:val="18"/>
                <w:szCs w:val="18"/>
              </w:rPr>
              <w:t>开关设备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KYN28-12/1250-31.5:Ur=12KV;Ir=1250A;50Hz;</w:t>
            </w:r>
            <w:r>
              <w:rPr>
                <w:rFonts w:hint="eastAsia"/>
                <w:sz w:val="18"/>
                <w:szCs w:val="18"/>
              </w:rPr>
              <w:t>外壳</w:t>
            </w:r>
            <w:r>
              <w:rPr>
                <w:sz w:val="18"/>
                <w:szCs w:val="18"/>
              </w:rPr>
              <w:t>IP4X;Ik/Ip=31.5KA/80KA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电力系统、铁路、石油、化工、冶金、民航等防护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C77109">
            <w:pPr>
              <w:jc w:val="center"/>
              <w:rPr>
                <w:sz w:val="18"/>
                <w:szCs w:val="18"/>
              </w:rPr>
            </w:pPr>
            <w:r w:rsidRPr="00C77109">
              <w:rPr>
                <w:rFonts w:hint="eastAsia"/>
                <w:sz w:val="18"/>
                <w:szCs w:val="18"/>
              </w:rPr>
              <w:t>湖南乐立保电气有限公司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YJ092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预防防护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矿用高压保护开关柜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额定电压10KV、6KV，额定电流630A，外壳防护等级IP54。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矿山防护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湖南科通电气设备制造有限公司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YJ093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预防防护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12V12Ah/24V6Ah</w:t>
            </w:r>
            <w:r>
              <w:rPr>
                <w:rFonts w:hint="eastAsia"/>
                <w:sz w:val="18"/>
                <w:szCs w:val="18"/>
              </w:rPr>
              <w:t>应急启动电源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2000A放电3s，电压不低于16V。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汽车应急救援启动、船舶应急启动、军用应急启动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湖南格瑞普新能源有限公司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YJ094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预防防护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低烟无卤</w:t>
            </w:r>
            <w:proofErr w:type="gramEnd"/>
            <w:r>
              <w:rPr>
                <w:rFonts w:hint="eastAsia"/>
                <w:sz w:val="18"/>
                <w:szCs w:val="18"/>
              </w:rPr>
              <w:t>柔性矿物绝缘电缆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低烟无卤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特性、耐火试验、单根垂直燃烧。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能源、交通、城轨、、航空、冶金高层建筑等众多产业领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金杯电工股份有限公司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YJ095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预防防护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无卤低烟阻燃</w:t>
            </w:r>
            <w:proofErr w:type="gramEnd"/>
            <w:r>
              <w:rPr>
                <w:rFonts w:hint="eastAsia"/>
                <w:sz w:val="18"/>
                <w:szCs w:val="18"/>
              </w:rPr>
              <w:t>耐火环保电线电缆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燃烧时透光率、燃烧时卤酸气体释放、耐火试验、单根垂直燃烧、成束燃烧。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电力投资、房屋建筑领域、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金杯电工股份有限公司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YJ096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预防防护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地铁车辆紧急疏散门，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梯式；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坡道式；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全开式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1.门宽≈900mm（可以根据客户要求设计）；2.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净通过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高度≥1800mm（可以根据客户要求设计）；3.疏散坡道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净通过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宽度560mm-1000mm；4.坡道斜度22°；5.产品总重量260kg；6.加权隔音指数≥32dBA；7.隔热k≤4.5w/m²K；8.载荷强度满足360kg/㎡载荷无永久变形要求；9.常规疏散门单套产品30分钟内可完成2000人左右的疏散，全开式疏散门可达到两倍的疏散能力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城市轨道地铁车辆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株洲九方装备股份有限公司</w:t>
            </w:r>
          </w:p>
        </w:tc>
      </w:tr>
      <w:tr w:rsidR="00667DD8" w:rsidTr="00667DD8">
        <w:trPr>
          <w:trHeight w:val="79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YJ097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预防防护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医用隔离眼罩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GB/T 2428成年人头面部尺寸；个人用眼护具技术要求GB 14866-2006；第一类医疗器械。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应急救援个人眼部防护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湖南云箭集团有限公司</w:t>
            </w:r>
          </w:p>
        </w:tc>
      </w:tr>
      <w:tr w:rsidR="00667DD8" w:rsidTr="00667DD8">
        <w:trPr>
          <w:trHeight w:val="194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YJ098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应急服务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无人机智慧运营系统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由机场、无人机及中央控制系统组成。1.机场：外形尺寸2700mm×2300mm×1640mm，支持自动更换电池及吊舱；2.无人机：重量6.5kg，最大载重4kg，最大水平飞行速度15m/s，最大上升速度8m/s，最大飞行距离10km，30倍光学镜头吊舱、红外热成像双光吊舱；3.无人机中央控制系统：支持无人机及机场状态实时显示，支持一键自动起飞、一键自动换吊舱、一键自动返航、一键自动执行设置航点，支持机库和无人机实时画面回传显示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应急消防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三一汽车制造有限公司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YJ099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应急服务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企业综合安全管理平台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1.采用基于</w:t>
            </w:r>
            <w:proofErr w:type="gramStart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微服务</w:t>
            </w:r>
            <w:proofErr w:type="gramEnd"/>
            <w:r>
              <w:rPr>
                <w:rFonts w:ascii="宋体" w:cs="Times New Roman" w:hint="eastAsia"/>
                <w:kern w:val="0"/>
                <w:sz w:val="18"/>
                <w:szCs w:val="18"/>
              </w:rPr>
              <w:t>的多层分布式集群架构，各为客户提供高可用、高可靠、高性能、可扩展的工业物联网解决方案，在系统功能和性能上客户都可按需进行增量式部署。2.平台大量采用基于深度学习的视频AI技术，通过视频分析智能识别现场安全隐患，无需部署其他传感设备，方案简洁，可降低工程实施难度，并充分利用企业已有视频设备。3.客户端采用多屏设计方案。用户可同时浏览实时监控信息、电子地图和关联视频，减少用户在单屏界面之间的跳转次数，可有效提高用户工作效率。4.平台电子地图引擎可同时支持普通平面地图和三维空间地图的渲染、操控，客户可根据实际环境和投入成本自行选择方案。5.平台支持局域网、工业WIFI、LORA、NB-IOT多种网络技术的混合组网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兵器、航空、航天、船舶、核工业等国防军工企业、研究所、智慧园区、安全场所等重要核心场所。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湖南华南光电科技股份有限公司</w:t>
            </w:r>
          </w:p>
        </w:tc>
      </w:tr>
      <w:tr w:rsidR="00667DD8" w:rsidTr="00667DD8">
        <w:trPr>
          <w:trHeight w:val="56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YJ100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应急服务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移动应急监测车系统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 xml:space="preserve">1.车体系统可充电、外接市电、自发电；2.快速检测模块可快速检测水质中PH、COD、总磷、总氮等指标不少于8项，空气中总悬浮颗粒物（PM2.5、PM10）、TVOC；3.车内消毒模块具备紫外和臭氧消毒功能；4.智能测温模块热成像分辨率不低于160×120；5.测温范围30-45℃, 测温精度土0.5℃；6.数据采集及传输模块具有检测数据实时回传功能。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公共卫生事件、食品安全、环境应急监测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DD8" w:rsidRDefault="00667DD8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湖南航天天麓新材料检测有限责任公司</w:t>
            </w:r>
          </w:p>
        </w:tc>
      </w:tr>
    </w:tbl>
    <w:p w:rsidR="00667DD8" w:rsidRDefault="00667DD8" w:rsidP="00667DD8">
      <w:pPr>
        <w:widowControl/>
        <w:rPr>
          <w:rFonts w:ascii="仿宋" w:eastAsia="仿宋" w:cs="Times New Roman"/>
          <w:kern w:val="0"/>
          <w:sz w:val="32"/>
          <w:szCs w:val="32"/>
        </w:rPr>
      </w:pPr>
      <w:r>
        <w:rPr>
          <w:rFonts w:ascii="仿宋" w:eastAsia="仿宋" w:cs="Times New Roman" w:hint="eastAsia"/>
          <w:kern w:val="0"/>
          <w:sz w:val="32"/>
          <w:szCs w:val="32"/>
        </w:rPr>
        <w:t>说明：类别是根据《国务院办公厅关于加快应急产业发展的意见》（国办发〔2014〕63号）文件中的产品大类（处置救援、监测预警、预防防护、应急服务）进行分类。</w:t>
      </w:r>
    </w:p>
    <w:p w:rsidR="000B66F1" w:rsidRPr="00667DD8" w:rsidRDefault="000B66F1" w:rsidP="00667DD8"/>
    <w:sectPr w:rsidR="000B66F1" w:rsidRPr="00667DD8" w:rsidSect="00667DD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10" w:rsidRDefault="006E7B10" w:rsidP="00667DD8">
      <w:r>
        <w:separator/>
      </w:r>
    </w:p>
  </w:endnote>
  <w:endnote w:type="continuationSeparator" w:id="0">
    <w:p w:rsidR="006E7B10" w:rsidRDefault="006E7B10" w:rsidP="0066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10" w:rsidRDefault="006E7B10" w:rsidP="00667DD8">
      <w:r>
        <w:separator/>
      </w:r>
    </w:p>
  </w:footnote>
  <w:footnote w:type="continuationSeparator" w:id="0">
    <w:p w:rsidR="006E7B10" w:rsidRDefault="006E7B10" w:rsidP="0066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CE"/>
    <w:rsid w:val="000457CE"/>
    <w:rsid w:val="000B66F1"/>
    <w:rsid w:val="00332912"/>
    <w:rsid w:val="00667DD8"/>
    <w:rsid w:val="006E7B10"/>
    <w:rsid w:val="00C77109"/>
    <w:rsid w:val="00F3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D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D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D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D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D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D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D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D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2554</Words>
  <Characters>14562</Characters>
  <Application>Microsoft Office Word</Application>
  <DocSecurity>0</DocSecurity>
  <Lines>121</Lines>
  <Paragraphs>34</Paragraphs>
  <ScaleCrop>false</ScaleCrop>
  <Company/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卢志理</cp:lastModifiedBy>
  <cp:revision>3</cp:revision>
  <dcterms:created xsi:type="dcterms:W3CDTF">2020-06-15T00:27:00Z</dcterms:created>
  <dcterms:modified xsi:type="dcterms:W3CDTF">2020-06-15T00:28:00Z</dcterms:modified>
</cp:coreProperties>
</file>