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C7" w:rsidRPr="001941BB" w:rsidRDefault="008015C7" w:rsidP="008015C7">
      <w:pPr>
        <w:spacing w:line="600" w:lineRule="exact"/>
        <w:rPr>
          <w:rFonts w:ascii="Times New Roman" w:eastAsia="方正黑体简体" w:hAnsi="Times New Roman"/>
          <w:sz w:val="32"/>
          <w:szCs w:val="32"/>
        </w:rPr>
      </w:pPr>
      <w:r w:rsidRPr="001941BB">
        <w:rPr>
          <w:rFonts w:ascii="Times New Roman" w:eastAsia="方正黑体简体" w:hAnsi="Times New Roman"/>
          <w:sz w:val="32"/>
          <w:szCs w:val="32"/>
        </w:rPr>
        <w:t>附件</w:t>
      </w:r>
      <w:r>
        <w:rPr>
          <w:rFonts w:ascii="Times New Roman" w:eastAsia="方正黑体简体" w:hAnsi="Times New Roman" w:hint="eastAsia"/>
          <w:sz w:val="32"/>
          <w:szCs w:val="32"/>
        </w:rPr>
        <w:t>3</w:t>
      </w:r>
    </w:p>
    <w:p w:rsidR="008015C7" w:rsidRPr="001941BB" w:rsidRDefault="008015C7" w:rsidP="008015C7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1941BB">
        <w:rPr>
          <w:rFonts w:ascii="Times New Roman" w:eastAsia="方正小标宋简体" w:hAnsi="Times New Roman"/>
          <w:sz w:val="36"/>
          <w:szCs w:val="36"/>
        </w:rPr>
        <w:t>2019</w:t>
      </w:r>
      <w:r w:rsidRPr="001941BB">
        <w:rPr>
          <w:rFonts w:ascii="Times New Roman" w:eastAsia="方正小标宋简体" w:hAnsi="Times New Roman"/>
          <w:sz w:val="36"/>
          <w:szCs w:val="36"/>
        </w:rPr>
        <w:t>年中小企业管理创新对标工作企业情况统计表</w:t>
      </w:r>
    </w:p>
    <w:tbl>
      <w:tblPr>
        <w:tblW w:w="8918" w:type="dxa"/>
        <w:tblInd w:w="93" w:type="dxa"/>
        <w:tblLook w:val="04A0" w:firstRow="1" w:lastRow="0" w:firstColumn="1" w:lastColumn="0" w:noHBand="0" w:noVBand="1"/>
      </w:tblPr>
      <w:tblGrid>
        <w:gridCol w:w="3939"/>
        <w:gridCol w:w="2414"/>
        <w:gridCol w:w="2565"/>
      </w:tblGrid>
      <w:tr w:rsidR="008015C7" w:rsidRPr="00C96ACD" w:rsidTr="009A0A31">
        <w:trPr>
          <w:trHeight w:val="515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C7" w:rsidRPr="001941BB" w:rsidRDefault="008015C7" w:rsidP="009A0A31">
            <w:pPr>
              <w:spacing w:line="300" w:lineRule="exact"/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企业名称（盖章）：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5C7" w:rsidRPr="001941BB" w:rsidRDefault="008015C7" w:rsidP="009A0A31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 w:rsidRPr="001941BB">
              <w:rPr>
                <w:rFonts w:ascii="Times New Roman" w:hAnsi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5C7" w:rsidRPr="001941BB" w:rsidRDefault="008015C7" w:rsidP="009A0A31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 w:rsidRPr="001941BB">
              <w:rPr>
                <w:rFonts w:ascii="Times New Roman" w:hAnsi="Times New Roman"/>
                <w:color w:val="000000"/>
                <w:szCs w:val="21"/>
              </w:rPr>
              <w:t xml:space="preserve">　</w:t>
            </w:r>
          </w:p>
        </w:tc>
      </w:tr>
      <w:tr w:rsidR="008015C7" w:rsidRPr="00C96ACD" w:rsidTr="009A0A31">
        <w:trPr>
          <w:trHeight w:val="412"/>
        </w:trPr>
        <w:tc>
          <w:tcPr>
            <w:tcW w:w="3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2018</w:t>
            </w: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2019</w:t>
            </w: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年</w:t>
            </w:r>
          </w:p>
        </w:tc>
      </w:tr>
      <w:tr w:rsidR="008015C7" w:rsidRPr="00C96ACD" w:rsidTr="009A0A31">
        <w:trPr>
          <w:trHeight w:val="445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企业资产负债率（</w:t>
            </w: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%</w:t>
            </w: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015C7" w:rsidRPr="00C96ACD" w:rsidTr="009A0A31">
        <w:trPr>
          <w:trHeight w:val="445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净资产收益率（</w:t>
            </w: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%</w:t>
            </w: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015C7" w:rsidRPr="00C96ACD" w:rsidTr="009A0A31">
        <w:trPr>
          <w:trHeight w:val="445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主营业务收入增长率（</w:t>
            </w: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%</w:t>
            </w: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015C7" w:rsidRPr="00C96ACD" w:rsidTr="009A0A31">
        <w:trPr>
          <w:trHeight w:val="445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人均（效率）产值（万元）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015C7" w:rsidRPr="00C96ACD" w:rsidTr="009A0A31">
        <w:trPr>
          <w:trHeight w:val="445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库存周转率（</w:t>
            </w: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%</w:t>
            </w: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015C7" w:rsidRPr="00C96ACD" w:rsidTr="009A0A31">
        <w:trPr>
          <w:trHeight w:val="445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研发投入增长率（</w:t>
            </w: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%</w:t>
            </w: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015C7" w:rsidRPr="00C96ACD" w:rsidTr="009A0A31">
        <w:trPr>
          <w:trHeight w:val="445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新获得发明专利数量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015C7" w:rsidRPr="00C96ACD" w:rsidTr="009A0A31">
        <w:trPr>
          <w:trHeight w:val="445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新获得实用新型专利数量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015C7" w:rsidRPr="00C96ACD" w:rsidTr="009A0A31">
        <w:trPr>
          <w:trHeight w:val="445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通过体系认证数量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015C7" w:rsidRPr="00C96ACD" w:rsidTr="009A0A31">
        <w:trPr>
          <w:trHeight w:val="445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信息化管理软件应用数量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015C7" w:rsidRPr="00C96ACD" w:rsidTr="009A0A31">
        <w:trPr>
          <w:trHeight w:val="445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是否完成股份制改造</w:t>
            </w:r>
          </w:p>
        </w:tc>
        <w:tc>
          <w:tcPr>
            <w:tcW w:w="4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□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是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 xml:space="preserve">         □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否</w:t>
            </w:r>
          </w:p>
        </w:tc>
      </w:tr>
      <w:tr w:rsidR="008015C7" w:rsidRPr="00C96ACD" w:rsidTr="009A0A31">
        <w:trPr>
          <w:trHeight w:val="1222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是否挂牌上市</w:t>
            </w:r>
          </w:p>
        </w:tc>
        <w:tc>
          <w:tcPr>
            <w:tcW w:w="4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□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是，时间：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  <w:u w:val="single"/>
              </w:rPr>
              <w:t>年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  <w:u w:val="single"/>
              </w:rPr>
              <w:t>月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  <w:u w:val="single"/>
              </w:rPr>
              <w:t>日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，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○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主板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○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中小企业板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○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创业板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○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新三板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○</w:t>
            </w:r>
            <w:proofErr w:type="gramStart"/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科创板</w:t>
            </w:r>
            <w:proofErr w:type="gramEnd"/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○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区域股权市场；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 xml:space="preserve">  </w:t>
            </w:r>
          </w:p>
          <w:p w:rsidR="008015C7" w:rsidRPr="001941BB" w:rsidRDefault="008015C7" w:rsidP="009A0A31">
            <w:pPr>
              <w:spacing w:after="0" w:line="300" w:lineRule="exact"/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□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否</w:t>
            </w:r>
          </w:p>
        </w:tc>
      </w:tr>
      <w:tr w:rsidR="008015C7" w:rsidRPr="00C96ACD" w:rsidTr="009A0A31">
        <w:trPr>
          <w:trHeight w:val="445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是否新认定为高新技术企业</w:t>
            </w:r>
          </w:p>
        </w:tc>
        <w:tc>
          <w:tcPr>
            <w:tcW w:w="4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□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是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 xml:space="preserve">         □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否</w:t>
            </w:r>
          </w:p>
        </w:tc>
      </w:tr>
      <w:tr w:rsidR="008015C7" w:rsidRPr="00C96ACD" w:rsidTr="009A0A31">
        <w:trPr>
          <w:trHeight w:val="445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是否上云上平台</w:t>
            </w:r>
          </w:p>
        </w:tc>
        <w:tc>
          <w:tcPr>
            <w:tcW w:w="4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□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是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 xml:space="preserve">         □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否</w:t>
            </w:r>
          </w:p>
        </w:tc>
      </w:tr>
      <w:tr w:rsidR="008015C7" w:rsidRPr="00C96ACD" w:rsidTr="009A0A31">
        <w:trPr>
          <w:trHeight w:val="445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信用评级等级</w:t>
            </w:r>
          </w:p>
        </w:tc>
        <w:tc>
          <w:tcPr>
            <w:tcW w:w="4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级</w:t>
            </w:r>
          </w:p>
        </w:tc>
      </w:tr>
      <w:tr w:rsidR="008015C7" w:rsidRPr="00C96ACD" w:rsidTr="009A0A31">
        <w:trPr>
          <w:trHeight w:val="445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纳税信用等级</w:t>
            </w:r>
          </w:p>
        </w:tc>
        <w:tc>
          <w:tcPr>
            <w:tcW w:w="4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1941BB">
              <w:rPr>
                <w:rFonts w:ascii="Times New Roman" w:eastAsia="方正楷体简体" w:hAnsi="Times New Roman"/>
                <w:color w:val="000000"/>
                <w:sz w:val="28"/>
                <w:szCs w:val="28"/>
              </w:rPr>
              <w:t>级</w:t>
            </w:r>
          </w:p>
        </w:tc>
      </w:tr>
      <w:tr w:rsidR="008015C7" w:rsidRPr="00C96ACD" w:rsidTr="009A0A31">
        <w:trPr>
          <w:trHeight w:val="445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eastAsia="方正黑体简体" w:hAnsi="Times New Roman"/>
                <w:color w:val="000000"/>
                <w:sz w:val="28"/>
                <w:szCs w:val="28"/>
              </w:rPr>
              <w:t>省级以上获奖情况</w:t>
            </w:r>
          </w:p>
        </w:tc>
        <w:tc>
          <w:tcPr>
            <w:tcW w:w="4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5C7" w:rsidRPr="001941BB" w:rsidRDefault="008015C7" w:rsidP="009A0A31">
            <w:pPr>
              <w:spacing w:after="0"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8015C7" w:rsidRPr="006D0487" w:rsidRDefault="008015C7" w:rsidP="008015C7">
      <w:pPr>
        <w:spacing w:after="0" w:line="300" w:lineRule="exact"/>
        <w:ind w:firstLine="240"/>
        <w:rPr>
          <w:rFonts w:ascii="仿宋_GB2312" w:eastAsia="仿宋_GB2312"/>
          <w:sz w:val="40"/>
          <w:szCs w:val="40"/>
        </w:rPr>
      </w:pPr>
      <w:r w:rsidRPr="001941BB">
        <w:rPr>
          <w:rFonts w:ascii="Times New Roman" w:eastAsia="方正仿宋简体" w:hAnsi="Times New Roman"/>
          <w:sz w:val="24"/>
          <w:szCs w:val="32"/>
        </w:rPr>
        <w:t>指标计算公式：</w: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begin"/>
      </w:r>
      <w:r w:rsidRPr="001941BB">
        <w:rPr>
          <w:rFonts w:ascii="Times New Roman" w:eastAsia="方正仿宋简体" w:hAnsi="Times New Roman"/>
          <w:sz w:val="24"/>
          <w:szCs w:val="32"/>
        </w:rPr>
        <w:instrText xml:space="preserve"> = 1 \* GB3 </w:instrTex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separate"/>
      </w:r>
      <w:r w:rsidRPr="001941BB">
        <w:rPr>
          <w:rFonts w:ascii="宋体" w:hAnsi="宋体" w:cs="宋体" w:hint="eastAsia"/>
          <w:sz w:val="24"/>
          <w:szCs w:val="32"/>
        </w:rPr>
        <w:t>①</w: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end"/>
      </w:r>
      <w:r w:rsidRPr="001941BB">
        <w:rPr>
          <w:rFonts w:ascii="Times New Roman" w:eastAsia="方正仿宋简体" w:hAnsi="Times New Roman"/>
          <w:sz w:val="24"/>
          <w:szCs w:val="32"/>
        </w:rPr>
        <w:t>资产负债率</w:t>
      </w:r>
      <w:r w:rsidRPr="001941BB">
        <w:rPr>
          <w:rFonts w:ascii="Times New Roman" w:eastAsia="方正仿宋简体" w:hAnsi="Times New Roman"/>
          <w:sz w:val="24"/>
          <w:szCs w:val="32"/>
        </w:rPr>
        <w:t>=</w:t>
      </w:r>
      <w:r w:rsidRPr="001941BB">
        <w:rPr>
          <w:rFonts w:ascii="Times New Roman" w:eastAsia="方正仿宋简体" w:hAnsi="Times New Roman"/>
          <w:sz w:val="24"/>
          <w:szCs w:val="32"/>
        </w:rPr>
        <w:t>负债总额</w:t>
      </w:r>
      <w:r w:rsidRPr="001941BB">
        <w:rPr>
          <w:rFonts w:ascii="Times New Roman" w:eastAsia="方正仿宋简体" w:hAnsi="Times New Roman"/>
          <w:sz w:val="24"/>
          <w:szCs w:val="32"/>
        </w:rPr>
        <w:t>/</w:t>
      </w:r>
      <w:r w:rsidRPr="001941BB">
        <w:rPr>
          <w:rFonts w:ascii="Times New Roman" w:eastAsia="方正仿宋简体" w:hAnsi="Times New Roman"/>
          <w:sz w:val="24"/>
          <w:szCs w:val="32"/>
        </w:rPr>
        <w:t>资产总额</w:t>
      </w:r>
      <w:r w:rsidRPr="001941BB">
        <w:rPr>
          <w:rFonts w:ascii="Times New Roman" w:eastAsia="方正仿宋简体" w:hAnsi="Times New Roman"/>
          <w:sz w:val="24"/>
          <w:szCs w:val="32"/>
        </w:rPr>
        <w:t>*100%</w:t>
      </w:r>
      <w:r w:rsidRPr="001941BB">
        <w:rPr>
          <w:rFonts w:ascii="Times New Roman" w:eastAsia="方正仿宋简体" w:hAnsi="Times New Roman"/>
          <w:sz w:val="24"/>
          <w:szCs w:val="32"/>
        </w:rPr>
        <w:t>；</w: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begin"/>
      </w:r>
      <w:r w:rsidRPr="001941BB">
        <w:rPr>
          <w:rFonts w:ascii="Times New Roman" w:eastAsia="方正仿宋简体" w:hAnsi="Times New Roman"/>
          <w:sz w:val="24"/>
          <w:szCs w:val="32"/>
        </w:rPr>
        <w:instrText xml:space="preserve"> = 2 \* GB3 </w:instrTex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separate"/>
      </w:r>
      <w:r w:rsidRPr="001941BB">
        <w:rPr>
          <w:rFonts w:ascii="宋体" w:hAnsi="宋体" w:cs="宋体" w:hint="eastAsia"/>
          <w:sz w:val="24"/>
          <w:szCs w:val="32"/>
        </w:rPr>
        <w:t>②</w: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end"/>
      </w:r>
      <w:r w:rsidRPr="001941BB">
        <w:rPr>
          <w:rFonts w:ascii="Times New Roman" w:eastAsia="方正仿宋简体" w:hAnsi="Times New Roman"/>
          <w:sz w:val="24"/>
          <w:szCs w:val="32"/>
        </w:rPr>
        <w:t>净资产收益率</w:t>
      </w:r>
      <w:r w:rsidRPr="001941BB">
        <w:rPr>
          <w:rFonts w:ascii="Times New Roman" w:eastAsia="方正仿宋简体" w:hAnsi="Times New Roman"/>
          <w:sz w:val="24"/>
          <w:szCs w:val="32"/>
        </w:rPr>
        <w:t>=</w:t>
      </w:r>
      <w:r w:rsidRPr="001941BB">
        <w:rPr>
          <w:rFonts w:ascii="Times New Roman" w:eastAsia="方正仿宋简体" w:hAnsi="Times New Roman"/>
          <w:sz w:val="24"/>
          <w:szCs w:val="32"/>
        </w:rPr>
        <w:t>净利润</w:t>
      </w:r>
      <w:r w:rsidRPr="001941BB">
        <w:rPr>
          <w:rFonts w:ascii="Times New Roman" w:eastAsia="方正仿宋简体" w:hAnsi="Times New Roman"/>
          <w:sz w:val="24"/>
          <w:szCs w:val="32"/>
        </w:rPr>
        <w:t>/</w:t>
      </w:r>
      <w:r w:rsidRPr="001941BB">
        <w:rPr>
          <w:rFonts w:ascii="Times New Roman" w:eastAsia="方正仿宋简体" w:hAnsi="Times New Roman"/>
          <w:sz w:val="24"/>
          <w:szCs w:val="32"/>
        </w:rPr>
        <w:t>净资产</w:t>
      </w:r>
      <w:r w:rsidRPr="001941BB">
        <w:rPr>
          <w:rFonts w:ascii="Times New Roman" w:eastAsia="方正仿宋简体" w:hAnsi="Times New Roman"/>
          <w:sz w:val="24"/>
          <w:szCs w:val="32"/>
        </w:rPr>
        <w:t>*100%</w:t>
      </w:r>
      <w:r w:rsidRPr="001941BB">
        <w:rPr>
          <w:rFonts w:ascii="Times New Roman" w:eastAsia="方正仿宋简体" w:hAnsi="Times New Roman"/>
          <w:sz w:val="24"/>
          <w:szCs w:val="32"/>
        </w:rPr>
        <w:t>；</w: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begin"/>
      </w:r>
      <w:r w:rsidRPr="001941BB">
        <w:rPr>
          <w:rFonts w:ascii="Times New Roman" w:eastAsia="方正仿宋简体" w:hAnsi="Times New Roman"/>
          <w:sz w:val="24"/>
          <w:szCs w:val="32"/>
        </w:rPr>
        <w:instrText xml:space="preserve"> = 3 \* GB3 </w:instrTex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separate"/>
      </w:r>
      <w:r w:rsidRPr="001941BB">
        <w:rPr>
          <w:rFonts w:ascii="宋体" w:hAnsi="宋体" w:cs="宋体" w:hint="eastAsia"/>
          <w:sz w:val="24"/>
          <w:szCs w:val="32"/>
        </w:rPr>
        <w:t>③</w: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end"/>
      </w:r>
      <w:r w:rsidRPr="001941BB">
        <w:rPr>
          <w:rFonts w:ascii="Times New Roman" w:eastAsia="方正仿宋简体" w:hAnsi="Times New Roman"/>
          <w:sz w:val="24"/>
          <w:szCs w:val="32"/>
        </w:rPr>
        <w:t>主营业务收入增长率</w:t>
      </w:r>
      <w:r w:rsidRPr="001941BB">
        <w:rPr>
          <w:rFonts w:ascii="Times New Roman" w:eastAsia="方正仿宋简体" w:hAnsi="Times New Roman"/>
          <w:sz w:val="24"/>
          <w:szCs w:val="32"/>
        </w:rPr>
        <w:t>=(</w:t>
      </w:r>
      <w:r w:rsidRPr="001941BB">
        <w:rPr>
          <w:rFonts w:ascii="Times New Roman" w:eastAsia="方正仿宋简体" w:hAnsi="Times New Roman"/>
          <w:sz w:val="24"/>
          <w:szCs w:val="32"/>
        </w:rPr>
        <w:t>本期主营业务收入</w:t>
      </w:r>
      <w:r w:rsidRPr="001941BB">
        <w:rPr>
          <w:rFonts w:ascii="Times New Roman" w:eastAsia="方正仿宋简体" w:hAnsi="Times New Roman"/>
          <w:sz w:val="24"/>
          <w:szCs w:val="32"/>
        </w:rPr>
        <w:t>-</w:t>
      </w:r>
      <w:r w:rsidRPr="001941BB">
        <w:rPr>
          <w:rFonts w:ascii="Times New Roman" w:eastAsia="方正仿宋简体" w:hAnsi="Times New Roman"/>
          <w:sz w:val="24"/>
          <w:szCs w:val="32"/>
        </w:rPr>
        <w:t>上期主营业务收入</w:t>
      </w:r>
      <w:r w:rsidRPr="001941BB">
        <w:rPr>
          <w:rFonts w:ascii="Times New Roman" w:eastAsia="方正仿宋简体" w:hAnsi="Times New Roman"/>
          <w:sz w:val="24"/>
          <w:szCs w:val="32"/>
        </w:rPr>
        <w:t>)/</w:t>
      </w:r>
      <w:r w:rsidRPr="001941BB">
        <w:rPr>
          <w:rFonts w:ascii="Times New Roman" w:eastAsia="方正仿宋简体" w:hAnsi="Times New Roman"/>
          <w:sz w:val="24"/>
          <w:szCs w:val="32"/>
        </w:rPr>
        <w:t>上期主营业务收入</w:t>
      </w:r>
      <w:r w:rsidRPr="001941BB">
        <w:rPr>
          <w:rFonts w:ascii="Times New Roman" w:eastAsia="方正仿宋简体" w:hAnsi="Times New Roman"/>
          <w:sz w:val="24"/>
          <w:szCs w:val="32"/>
        </w:rPr>
        <w:t>*100%</w:t>
      </w:r>
      <w:r w:rsidRPr="001941BB">
        <w:rPr>
          <w:rFonts w:ascii="Times New Roman" w:eastAsia="方正仿宋简体" w:hAnsi="Times New Roman"/>
          <w:sz w:val="24"/>
          <w:szCs w:val="32"/>
        </w:rPr>
        <w:t>；</w: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begin"/>
      </w:r>
      <w:r w:rsidRPr="001941BB">
        <w:rPr>
          <w:rFonts w:ascii="Times New Roman" w:eastAsia="方正仿宋简体" w:hAnsi="Times New Roman"/>
          <w:sz w:val="24"/>
          <w:szCs w:val="32"/>
        </w:rPr>
        <w:instrText xml:space="preserve"> = 4 \* GB3 </w:instrTex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separate"/>
      </w:r>
      <w:r w:rsidRPr="001941BB">
        <w:rPr>
          <w:rFonts w:ascii="宋体" w:hAnsi="宋体" w:cs="宋体" w:hint="eastAsia"/>
          <w:noProof/>
          <w:sz w:val="24"/>
          <w:szCs w:val="32"/>
        </w:rPr>
        <w:t>④</w: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end"/>
      </w:r>
      <w:r w:rsidRPr="001941BB">
        <w:rPr>
          <w:rFonts w:ascii="Times New Roman" w:eastAsia="方正仿宋简体" w:hAnsi="Times New Roman"/>
          <w:sz w:val="24"/>
          <w:szCs w:val="32"/>
        </w:rPr>
        <w:t>人均产值</w:t>
      </w:r>
      <w:r w:rsidRPr="001941BB">
        <w:rPr>
          <w:rFonts w:ascii="Times New Roman" w:eastAsia="方正仿宋简体" w:hAnsi="Times New Roman"/>
          <w:sz w:val="24"/>
          <w:szCs w:val="32"/>
        </w:rPr>
        <w:t>=</w:t>
      </w:r>
      <w:r w:rsidRPr="001941BB">
        <w:rPr>
          <w:rFonts w:ascii="Times New Roman" w:eastAsia="方正仿宋简体" w:hAnsi="Times New Roman"/>
          <w:sz w:val="24"/>
          <w:szCs w:val="32"/>
        </w:rPr>
        <w:t>企业期间段销售额</w:t>
      </w:r>
      <w:r w:rsidRPr="001941BB">
        <w:rPr>
          <w:rFonts w:ascii="Times New Roman" w:eastAsia="方正仿宋简体" w:hAnsi="Times New Roman"/>
          <w:sz w:val="24"/>
          <w:szCs w:val="32"/>
        </w:rPr>
        <w:t>/</w:t>
      </w:r>
      <w:r w:rsidRPr="001941BB">
        <w:rPr>
          <w:rFonts w:ascii="Times New Roman" w:eastAsia="方正仿宋简体" w:hAnsi="Times New Roman"/>
          <w:sz w:val="24"/>
          <w:szCs w:val="32"/>
        </w:rPr>
        <w:t>企业期间段平均人数；</w: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begin"/>
      </w:r>
      <w:r w:rsidRPr="001941BB">
        <w:rPr>
          <w:rFonts w:ascii="Times New Roman" w:eastAsia="方正仿宋简体" w:hAnsi="Times New Roman"/>
          <w:sz w:val="24"/>
          <w:szCs w:val="32"/>
        </w:rPr>
        <w:instrText xml:space="preserve"> = 5 \* GB3 </w:instrTex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separate"/>
      </w:r>
      <w:r w:rsidRPr="001941BB">
        <w:rPr>
          <w:rFonts w:ascii="宋体" w:hAnsi="宋体" w:cs="宋体" w:hint="eastAsia"/>
          <w:noProof/>
          <w:sz w:val="24"/>
          <w:szCs w:val="32"/>
        </w:rPr>
        <w:t>⑤</w: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end"/>
      </w:r>
      <w:r w:rsidRPr="001941BB">
        <w:rPr>
          <w:rFonts w:ascii="Times New Roman" w:eastAsia="方正仿宋简体" w:hAnsi="Times New Roman"/>
          <w:sz w:val="24"/>
          <w:szCs w:val="32"/>
        </w:rPr>
        <w:t>库存周转率</w:t>
      </w:r>
      <w:r w:rsidRPr="001941BB">
        <w:rPr>
          <w:rFonts w:ascii="Times New Roman" w:eastAsia="方正仿宋简体" w:hAnsi="Times New Roman"/>
          <w:sz w:val="24"/>
          <w:szCs w:val="32"/>
        </w:rPr>
        <w:t>=</w:t>
      </w:r>
      <w:r w:rsidRPr="001941BB">
        <w:rPr>
          <w:rFonts w:ascii="Times New Roman" w:eastAsia="方正仿宋简体" w:hAnsi="Times New Roman"/>
          <w:sz w:val="24"/>
          <w:szCs w:val="32"/>
        </w:rPr>
        <w:t>期间销售产品金额</w:t>
      </w:r>
      <w:r w:rsidRPr="001941BB">
        <w:rPr>
          <w:rFonts w:ascii="Times New Roman" w:eastAsia="方正仿宋简体" w:hAnsi="Times New Roman"/>
          <w:sz w:val="24"/>
          <w:szCs w:val="32"/>
        </w:rPr>
        <w:t>/</w:t>
      </w:r>
      <w:r w:rsidRPr="001941BB">
        <w:rPr>
          <w:rFonts w:ascii="Times New Roman" w:eastAsia="方正仿宋简体" w:hAnsi="Times New Roman"/>
          <w:sz w:val="24"/>
          <w:szCs w:val="32"/>
        </w:rPr>
        <w:t>平均库存金额，平均库存金额</w:t>
      </w:r>
      <w:r w:rsidRPr="001941BB">
        <w:rPr>
          <w:rFonts w:ascii="Times New Roman" w:eastAsia="方正仿宋简体" w:hAnsi="Times New Roman"/>
          <w:sz w:val="24"/>
          <w:szCs w:val="32"/>
        </w:rPr>
        <w:t>=</w:t>
      </w:r>
      <w:r w:rsidRPr="001941BB">
        <w:rPr>
          <w:rFonts w:ascii="Times New Roman" w:eastAsia="方正仿宋简体" w:hAnsi="Times New Roman"/>
          <w:sz w:val="24"/>
          <w:szCs w:val="32"/>
        </w:rPr>
        <w:t>（期初库存金额</w:t>
      </w:r>
      <w:r w:rsidRPr="001941BB">
        <w:rPr>
          <w:rFonts w:ascii="Times New Roman" w:eastAsia="方正仿宋简体" w:hAnsi="Times New Roman"/>
          <w:sz w:val="24"/>
          <w:szCs w:val="32"/>
        </w:rPr>
        <w:t>+</w:t>
      </w:r>
      <w:r w:rsidRPr="001941BB">
        <w:rPr>
          <w:rFonts w:ascii="Times New Roman" w:eastAsia="方正仿宋简体" w:hAnsi="Times New Roman"/>
          <w:sz w:val="24"/>
          <w:szCs w:val="32"/>
        </w:rPr>
        <w:t>期未库存金额）</w:t>
      </w:r>
      <w:r w:rsidRPr="001941BB">
        <w:rPr>
          <w:rFonts w:ascii="Times New Roman" w:eastAsia="方正仿宋简体" w:hAnsi="Times New Roman"/>
          <w:sz w:val="24"/>
          <w:szCs w:val="32"/>
        </w:rPr>
        <w:t>/2</w:t>
      </w:r>
      <w:r w:rsidRPr="001941BB">
        <w:rPr>
          <w:rFonts w:ascii="Times New Roman" w:eastAsia="方正仿宋简体" w:hAnsi="Times New Roman"/>
          <w:sz w:val="24"/>
          <w:szCs w:val="32"/>
        </w:rPr>
        <w:t>。</w: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begin"/>
      </w:r>
      <w:r w:rsidRPr="001941BB">
        <w:rPr>
          <w:rFonts w:ascii="Times New Roman" w:eastAsia="方正仿宋简体" w:hAnsi="Times New Roman"/>
          <w:sz w:val="24"/>
          <w:szCs w:val="32"/>
        </w:rPr>
        <w:instrText xml:space="preserve"> = 5 \* GB3 </w:instrTex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separate"/>
      </w:r>
      <w:r w:rsidRPr="001941BB">
        <w:rPr>
          <w:rFonts w:ascii="宋体" w:hAnsi="宋体" w:cs="宋体" w:hint="eastAsia"/>
          <w:noProof/>
          <w:sz w:val="24"/>
          <w:szCs w:val="32"/>
        </w:rPr>
        <w:t>⑤</w:t>
      </w:r>
      <w:r w:rsidRPr="001941BB">
        <w:rPr>
          <w:rFonts w:ascii="Times New Roman" w:eastAsia="方正仿宋简体" w:hAnsi="Times New Roman"/>
          <w:sz w:val="24"/>
          <w:szCs w:val="32"/>
        </w:rPr>
        <w:fldChar w:fldCharType="end"/>
      </w:r>
      <w:r w:rsidRPr="001941BB">
        <w:rPr>
          <w:rFonts w:ascii="Times New Roman" w:eastAsia="方正仿宋简体" w:hAnsi="Times New Roman"/>
          <w:sz w:val="24"/>
          <w:szCs w:val="32"/>
        </w:rPr>
        <w:t>研发投入增长率</w:t>
      </w:r>
      <w:r w:rsidRPr="001941BB">
        <w:rPr>
          <w:rFonts w:ascii="Times New Roman" w:eastAsia="方正仿宋简体" w:hAnsi="Times New Roman"/>
          <w:sz w:val="24"/>
          <w:szCs w:val="32"/>
        </w:rPr>
        <w:t>=</w:t>
      </w:r>
      <w:r w:rsidRPr="001941BB">
        <w:rPr>
          <w:rFonts w:ascii="Times New Roman" w:eastAsia="方正仿宋简体" w:hAnsi="Times New Roman"/>
          <w:sz w:val="24"/>
          <w:szCs w:val="32"/>
        </w:rPr>
        <w:t>本年度研发支出总额</w:t>
      </w:r>
      <w:r w:rsidRPr="001941BB">
        <w:rPr>
          <w:rFonts w:ascii="Times New Roman" w:eastAsia="方正仿宋简体" w:hAnsi="Times New Roman"/>
          <w:sz w:val="24"/>
          <w:szCs w:val="32"/>
        </w:rPr>
        <w:t>/</w:t>
      </w:r>
      <w:r w:rsidRPr="001941BB">
        <w:rPr>
          <w:rFonts w:ascii="Times New Roman" w:eastAsia="方正仿宋简体" w:hAnsi="Times New Roman"/>
          <w:sz w:val="24"/>
          <w:szCs w:val="32"/>
        </w:rPr>
        <w:t>本年度销售收入</w:t>
      </w:r>
      <w:r w:rsidRPr="001941BB">
        <w:rPr>
          <w:rFonts w:ascii="Times New Roman" w:eastAsia="方正仿宋简体" w:hAnsi="Times New Roman"/>
          <w:sz w:val="24"/>
          <w:szCs w:val="32"/>
        </w:rPr>
        <w:t>*100%</w:t>
      </w:r>
      <w:r>
        <w:rPr>
          <w:rFonts w:ascii="Times New Roman" w:eastAsia="方正仿宋简体" w:hAnsi="Times New Roman" w:hint="eastAsia"/>
          <w:sz w:val="24"/>
          <w:szCs w:val="32"/>
        </w:rPr>
        <w:t>。</w:t>
      </w:r>
    </w:p>
    <w:p w:rsidR="008015C7" w:rsidRDefault="008015C7" w:rsidP="008015C7">
      <w:pPr>
        <w:spacing w:line="600" w:lineRule="exact"/>
        <w:rPr>
          <w:rFonts w:ascii="Times New Roman" w:eastAsia="方正黑体简体" w:hAnsi="Times New Roman" w:hint="eastAsia"/>
          <w:sz w:val="32"/>
          <w:szCs w:val="32"/>
        </w:rPr>
      </w:pPr>
      <w:bookmarkStart w:id="0" w:name="_GoBack"/>
      <w:bookmarkEnd w:id="0"/>
    </w:p>
    <w:sectPr w:rsidR="00801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39" w:rsidRDefault="000E5639" w:rsidP="008015C7">
      <w:pPr>
        <w:spacing w:after="0"/>
      </w:pPr>
      <w:r>
        <w:separator/>
      </w:r>
    </w:p>
  </w:endnote>
  <w:endnote w:type="continuationSeparator" w:id="0">
    <w:p w:rsidR="000E5639" w:rsidRDefault="000E5639" w:rsidP="008015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39" w:rsidRDefault="000E5639" w:rsidP="008015C7">
      <w:pPr>
        <w:spacing w:after="0"/>
      </w:pPr>
      <w:r>
        <w:separator/>
      </w:r>
    </w:p>
  </w:footnote>
  <w:footnote w:type="continuationSeparator" w:id="0">
    <w:p w:rsidR="000E5639" w:rsidRDefault="000E5639" w:rsidP="008015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57"/>
    <w:rsid w:val="0002620C"/>
    <w:rsid w:val="000D45A1"/>
    <w:rsid w:val="000E168D"/>
    <w:rsid w:val="000E5639"/>
    <w:rsid w:val="001346E5"/>
    <w:rsid w:val="00156362"/>
    <w:rsid w:val="001F50FF"/>
    <w:rsid w:val="0026025B"/>
    <w:rsid w:val="003049DA"/>
    <w:rsid w:val="0037234C"/>
    <w:rsid w:val="00376DA6"/>
    <w:rsid w:val="00390575"/>
    <w:rsid w:val="00397757"/>
    <w:rsid w:val="003A3E9E"/>
    <w:rsid w:val="003C0A63"/>
    <w:rsid w:val="003C5875"/>
    <w:rsid w:val="00407CB0"/>
    <w:rsid w:val="00480CAC"/>
    <w:rsid w:val="00522B99"/>
    <w:rsid w:val="005A1E0C"/>
    <w:rsid w:val="00600169"/>
    <w:rsid w:val="006746BE"/>
    <w:rsid w:val="00680B68"/>
    <w:rsid w:val="00741E9C"/>
    <w:rsid w:val="007608C2"/>
    <w:rsid w:val="0076103C"/>
    <w:rsid w:val="007770C6"/>
    <w:rsid w:val="0078152A"/>
    <w:rsid w:val="007B47AD"/>
    <w:rsid w:val="007C3B74"/>
    <w:rsid w:val="008008F0"/>
    <w:rsid w:val="008015C7"/>
    <w:rsid w:val="00805E2C"/>
    <w:rsid w:val="008472CD"/>
    <w:rsid w:val="0087713D"/>
    <w:rsid w:val="009262AA"/>
    <w:rsid w:val="00940D45"/>
    <w:rsid w:val="00941BA1"/>
    <w:rsid w:val="009426B7"/>
    <w:rsid w:val="00992254"/>
    <w:rsid w:val="009B0910"/>
    <w:rsid w:val="009C2263"/>
    <w:rsid w:val="00A1350A"/>
    <w:rsid w:val="00A919AE"/>
    <w:rsid w:val="00AA2656"/>
    <w:rsid w:val="00B27EF3"/>
    <w:rsid w:val="00C85484"/>
    <w:rsid w:val="00CD7560"/>
    <w:rsid w:val="00CE125A"/>
    <w:rsid w:val="00CE7E93"/>
    <w:rsid w:val="00CF44C0"/>
    <w:rsid w:val="00D97A8F"/>
    <w:rsid w:val="00DE1296"/>
    <w:rsid w:val="00DE1492"/>
    <w:rsid w:val="00E1508E"/>
    <w:rsid w:val="00E41BA7"/>
    <w:rsid w:val="00E5147A"/>
    <w:rsid w:val="00F04325"/>
    <w:rsid w:val="00F22EC0"/>
    <w:rsid w:val="00F551A8"/>
    <w:rsid w:val="00F81444"/>
    <w:rsid w:val="00FA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C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5C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5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5C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5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C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5C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5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5C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5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长沙盛韵电子科技有限公司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2019-12-06T00:54:00Z</dcterms:created>
  <dcterms:modified xsi:type="dcterms:W3CDTF">2019-12-06T00:54:00Z</dcterms:modified>
</cp:coreProperties>
</file>