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EA" w:rsidRPr="0090773D" w:rsidRDefault="00A85495" w:rsidP="00A85495">
      <w:pPr>
        <w:spacing w:line="600" w:lineRule="exact"/>
        <w:ind w:right="640"/>
        <w:rPr>
          <w:rFonts w:eastAsia="方正黑体_GBK"/>
          <w:sz w:val="32"/>
          <w:szCs w:val="32"/>
        </w:rPr>
      </w:pPr>
      <w:r w:rsidRPr="0090773D">
        <w:rPr>
          <w:rFonts w:eastAsia="方正黑体_GBK"/>
          <w:sz w:val="32"/>
          <w:szCs w:val="32"/>
        </w:rPr>
        <w:t>附件</w:t>
      </w:r>
    </w:p>
    <w:p w:rsidR="00A85495" w:rsidRPr="0090773D" w:rsidRDefault="00A85495" w:rsidP="00A85495">
      <w:pPr>
        <w:spacing w:afterLines="50" w:after="156" w:line="600" w:lineRule="exact"/>
        <w:jc w:val="center"/>
        <w:rPr>
          <w:color w:val="000000"/>
        </w:rPr>
      </w:pPr>
      <w:r w:rsidRPr="0090773D">
        <w:rPr>
          <w:rFonts w:eastAsia="方正小标宋_GBK"/>
          <w:color w:val="000000"/>
          <w:sz w:val="44"/>
          <w:szCs w:val="44"/>
        </w:rPr>
        <w:t>2019</w:t>
      </w:r>
      <w:r w:rsidRPr="0090773D">
        <w:rPr>
          <w:rFonts w:eastAsia="方正小标宋_GBK"/>
          <w:color w:val="000000"/>
          <w:sz w:val="44"/>
          <w:szCs w:val="44"/>
        </w:rPr>
        <w:t>年</w:t>
      </w:r>
      <w:bookmarkStart w:id="0" w:name="_GoBack"/>
      <w:bookmarkEnd w:id="0"/>
      <w:r w:rsidRPr="0090773D">
        <w:rPr>
          <w:rFonts w:eastAsia="方正小标宋_GBK"/>
          <w:color w:val="000000"/>
          <w:sz w:val="44"/>
          <w:szCs w:val="44"/>
        </w:rPr>
        <w:t>上半年各市州两化融合管理体系贯</w:t>
      </w:r>
      <w:proofErr w:type="gramStart"/>
      <w:r w:rsidRPr="0090773D">
        <w:rPr>
          <w:rFonts w:eastAsia="方正小标宋_GBK"/>
          <w:color w:val="000000"/>
          <w:sz w:val="44"/>
          <w:szCs w:val="44"/>
        </w:rPr>
        <w:t>标启动</w:t>
      </w:r>
      <w:proofErr w:type="gramEnd"/>
      <w:r w:rsidRPr="0090773D">
        <w:rPr>
          <w:rFonts w:eastAsia="方正小标宋_GBK"/>
          <w:color w:val="000000"/>
          <w:sz w:val="44"/>
          <w:szCs w:val="44"/>
        </w:rPr>
        <w:t>企业名单</w:t>
      </w:r>
    </w:p>
    <w:tbl>
      <w:tblPr>
        <w:tblW w:w="14489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009"/>
        <w:gridCol w:w="4520"/>
        <w:gridCol w:w="4252"/>
        <w:gridCol w:w="1701"/>
        <w:gridCol w:w="2126"/>
      </w:tblGrid>
      <w:tr w:rsidR="00A85495" w:rsidRPr="0090773D" w:rsidTr="00A85495">
        <w:trPr>
          <w:trHeight w:val="769"/>
          <w:tblHeader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方正黑体_GBK"/>
                <w:color w:val="000000"/>
                <w:sz w:val="28"/>
              </w:rPr>
            </w:pPr>
            <w:r w:rsidRPr="0090773D">
              <w:rPr>
                <w:rFonts w:eastAsia="方正黑体_GBK"/>
                <w:color w:val="000000"/>
                <w:sz w:val="28"/>
              </w:rPr>
              <w:t>序号</w:t>
            </w:r>
          </w:p>
        </w:tc>
        <w:tc>
          <w:tcPr>
            <w:tcW w:w="1009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方正黑体_GBK"/>
                <w:color w:val="000000"/>
                <w:sz w:val="28"/>
              </w:rPr>
            </w:pPr>
            <w:r w:rsidRPr="0090773D">
              <w:rPr>
                <w:rFonts w:eastAsia="方正黑体_GBK"/>
                <w:color w:val="000000"/>
                <w:sz w:val="28"/>
              </w:rPr>
              <w:t>企业</w:t>
            </w:r>
          </w:p>
          <w:p w:rsidR="00A85495" w:rsidRPr="0090773D" w:rsidRDefault="00A85495" w:rsidP="00A85495">
            <w:pPr>
              <w:spacing w:line="300" w:lineRule="exact"/>
              <w:jc w:val="center"/>
              <w:rPr>
                <w:rFonts w:eastAsia="方正黑体_GBK"/>
                <w:color w:val="000000"/>
                <w:sz w:val="28"/>
              </w:rPr>
            </w:pPr>
            <w:r w:rsidRPr="0090773D">
              <w:rPr>
                <w:rFonts w:eastAsia="方正黑体_GBK"/>
                <w:color w:val="000000"/>
                <w:sz w:val="28"/>
              </w:rPr>
              <w:t>属地</w:t>
            </w: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方正黑体_GBK"/>
                <w:color w:val="000000"/>
                <w:sz w:val="28"/>
              </w:rPr>
            </w:pPr>
            <w:r w:rsidRPr="0090773D">
              <w:rPr>
                <w:rFonts w:eastAsia="方正黑体_GBK"/>
                <w:color w:val="000000"/>
                <w:sz w:val="28"/>
              </w:rPr>
              <w:t>企业名称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方正黑体_GBK"/>
                <w:color w:val="000000"/>
                <w:sz w:val="28"/>
              </w:rPr>
            </w:pPr>
            <w:r w:rsidRPr="0090773D">
              <w:rPr>
                <w:rFonts w:eastAsia="方正黑体_GBK"/>
                <w:color w:val="000000"/>
                <w:sz w:val="28"/>
              </w:rPr>
              <w:t>咨询机构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方正黑体_GBK"/>
                <w:color w:val="000000"/>
                <w:sz w:val="28"/>
              </w:rPr>
            </w:pPr>
            <w:r w:rsidRPr="0090773D">
              <w:rPr>
                <w:rFonts w:eastAsia="方正黑体_GBK"/>
                <w:color w:val="000000"/>
                <w:sz w:val="28"/>
              </w:rPr>
              <w:t>启动时间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方正黑体_GBK"/>
                <w:color w:val="000000"/>
                <w:sz w:val="28"/>
              </w:rPr>
            </w:pPr>
            <w:r w:rsidRPr="0090773D">
              <w:rPr>
                <w:rFonts w:eastAsia="方正黑体_GBK"/>
                <w:color w:val="000000"/>
                <w:sz w:val="28"/>
              </w:rPr>
              <w:t>贯标状态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</w:t>
            </w:r>
          </w:p>
        </w:tc>
        <w:tc>
          <w:tcPr>
            <w:tcW w:w="1009" w:type="dxa"/>
            <w:vMerge w:val="restart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长沙市</w:t>
            </w:r>
          </w:p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中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民筑友有限公司</w:t>
            </w:r>
            <w:proofErr w:type="gramEnd"/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上海宝信软件股份有限公司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现状调研及诊断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2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万鑫精工（湖南）有限公司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广东联力科技有限公司湖南分公司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2019-2-20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3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山河智能装备股份有限公司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2019-5-6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4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三一汽车起重机械有限公司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金蝶软件（中国）有限公司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2019-4-30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5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湖南中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铁五新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重工有限公司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2019-5-10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6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湖南中本智能科技发展有限公司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2019-3-26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7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湖南湘电长沙水泵有限公司</w:t>
            </w:r>
            <w:proofErr w:type="gramEnd"/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安徽省新世纪认证咨询有限责任公司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8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pacing w:val="-10"/>
                <w:sz w:val="24"/>
              </w:rPr>
              <w:t>湖南</w:t>
            </w:r>
            <w:proofErr w:type="gramStart"/>
            <w:r w:rsidRPr="0090773D">
              <w:rPr>
                <w:rFonts w:eastAsia="仿宋_GB2312"/>
                <w:color w:val="000000"/>
                <w:spacing w:val="-10"/>
                <w:sz w:val="24"/>
              </w:rPr>
              <w:t>唯科拓石油</w:t>
            </w:r>
            <w:proofErr w:type="gramEnd"/>
            <w:r w:rsidRPr="0090773D">
              <w:rPr>
                <w:rFonts w:eastAsia="仿宋_GB2312"/>
                <w:color w:val="000000"/>
                <w:spacing w:val="-10"/>
                <w:sz w:val="24"/>
              </w:rPr>
              <w:t>科技服务有限公司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湖南迈能企业管理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2019-5-6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9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湖南鹏翔星通汽车有限公司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湖南迈能企业管理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2019-4-30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10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湖南力本农业装备股份有限公司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2019-3-21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11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湖南晖龙集团股份有限公司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湖南环创知识产权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服务有限公司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2019-4-16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标启动</w:t>
            </w:r>
            <w:proofErr w:type="gramEnd"/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1009" w:type="dxa"/>
            <w:vMerge w:val="restart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长沙市</w:t>
            </w: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湖南红太东方机电装备股份有限公司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湖南竞为联合企业咨询有限公司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2019-3-22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13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湖南丰日电源电气股份有限公司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2019-4-10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14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湖南法泽尔动力再制造有限公司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湖南迈能企业管理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2019-4-22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15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湖南诚源电器股份有限公司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2019-3-19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16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湖南长高高压开关有限公司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安徽省新世纪认证咨询有限责任公司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2019-4-11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标启动</w:t>
            </w:r>
            <w:proofErr w:type="gramEnd"/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17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湖南长高高压开关集团股份公司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安徽省新世纪认证咨询有限责任公司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现状调研及诊断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18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湖南长高电气有限公司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安徽省新世纪认证咨询有限责任公司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2019-4-12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现状调研及诊断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19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湖南长高成套电器有限公司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安徽省新世纪认证咨询有限责任公司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2019-4-3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标启动</w:t>
            </w:r>
            <w:proofErr w:type="gramEnd"/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20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长沙义和车桥有限公司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湖南迈能企业管理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21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长沙华恒机器人系统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金蝶软件（中国）有限公司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2019-5-15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22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加加食品集团股份有限公司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湖南省企业技术创新服务中心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体系试运行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23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湖南新希望南山液态乳业有限公司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2019-3-12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24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湖南湘典食品有限公司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湖南迈能企业管理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2019-4-27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25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湖南省湘嘴巴食品有限公司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湖南迈能企业管理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2019-4-30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lastRenderedPageBreak/>
              <w:t>26</w:t>
            </w:r>
          </w:p>
        </w:tc>
        <w:tc>
          <w:tcPr>
            <w:tcW w:w="1009" w:type="dxa"/>
            <w:vMerge w:val="restart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长沙市</w:t>
            </w: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湖南飘香食品有限公司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湖南迈能企业管理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咨询有限公司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2019-4-24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27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湖南欧比佳营养食品有限公司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武汉智和信企业管理咨询有限责任公司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2019-5-24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现状调研及诊断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28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长沙绝艺食品有限公司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湖南迈能企业管理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2019-5-10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29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长沙富景保鲜技术有限公司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安徽省新世纪认证咨询有限责任公司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2019-4-22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30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威胜信息技术股份有限公司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长沙羽之翼管理咨询有限公司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2019-4-15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31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威胜集团有限公司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北京机械工业自动化研究所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体系试运行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32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蓝思科技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2019-6-3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33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湖南威铭能源科技有限公司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长沙羽之翼管理咨询有限公司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2019-4-15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34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湖南双菱电子科技有限公司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2019-3-4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35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湖南欧智通科技有限公司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湖南竞为联合企业咨询有限公司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2019-2-25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36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湖南华烨智能通信技术股份有限公司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广东联力科技有限公司湖南分公司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2019-2-20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37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湖南航天磁电有限责任公司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武汉智和信企业管理咨询有限责任公司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2019-6-11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标启动</w:t>
            </w:r>
            <w:proofErr w:type="gramEnd"/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38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长沙市场景科技有限公司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自行开展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2019-5-15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lastRenderedPageBreak/>
              <w:t>39</w:t>
            </w:r>
          </w:p>
        </w:tc>
        <w:tc>
          <w:tcPr>
            <w:tcW w:w="1009" w:type="dxa"/>
            <w:vMerge w:val="restart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长沙市</w:t>
            </w: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湖南科霸汽车动力电池有限责任公司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2019-5-14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40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湖南湖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大艾盛汽车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零部件装备制造有限公司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武汉智和信企业管理咨询有限责任公司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2019-5-24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现状调研及诊断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41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湖南长高润新科技有限公司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安徽省新世纪认证咨询有限责任公司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2019-4-9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现状调研及诊断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42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长沙永昌车辆零部件有限公司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2019-4-29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43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长沙鸿汉电子有限公司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44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长沙海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韵汽车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零部件有限公司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湖南迈能企业管理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咨询有限公司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2019-5-28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45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长沙广义变流技术有限公司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46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中维建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通信技术服务有限公司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长沙华洋管理顾问有限公司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2019-5-16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标启动</w:t>
            </w:r>
            <w:proofErr w:type="gramEnd"/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47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中国石化销售有限公司湖南石油分公司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石化盈科信息技术有限责任公司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2017-12-7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满意度调查问卷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48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浏阳市北正西商业广场股份有限公司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湖南迈能企业管理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2019-5-17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49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湖南益乘科技有限公司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广东联力科技有限公司湖南分公司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2019-2-20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50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湖南湘建检测有限公司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安徽省新世纪认证咨询有限责任公司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2019-3-8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51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湖南同力检测咨询有限公司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广东联力科技有限公司湖南分公司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2019-2-20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52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湖南深拓智能设备股份有限公司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自行开展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2019-2-20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标启动</w:t>
            </w:r>
            <w:proofErr w:type="gramEnd"/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lastRenderedPageBreak/>
              <w:t>53</w:t>
            </w:r>
          </w:p>
        </w:tc>
        <w:tc>
          <w:tcPr>
            <w:tcW w:w="1009" w:type="dxa"/>
            <w:vMerge w:val="restart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长沙市</w:t>
            </w: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湖南科创信息技术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安徽省新世纪认证咨询有限责任公司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2019-4-24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54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湖南君安科技有限公司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自行开展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2019-4-9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55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湖南大唐先一科技有限公司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自行开展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2019-2-20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56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湖南创星科技股份有限公司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安徽省新世纪认证咨询有限责任公司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57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国药控股湖南医药发展有限公司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湖南迈能企业管理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2019-5-15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58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长沙荣辉网络科技有限公司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湖南环创知识产权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服务有限公司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2019-4-16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标启动</w:t>
            </w:r>
            <w:proofErr w:type="gramEnd"/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59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浏阳市海龙烟花制造有限公司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湖南迈能企业管理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咨询有限公司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2019-4-29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60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湖南中伟新能源科技有限公司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2019-5-10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61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湖南神力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铃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胶粘剂制造有限公司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湖南迈能企业管理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2019-4-23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62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湖南柯盛新材料有限公司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东莞市首席信息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官协会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2019-5-15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体系分析策划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63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pacing w:val="-10"/>
                <w:sz w:val="24"/>
              </w:rPr>
              <w:t>湖南海利高新技术产业集团有限公司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2019-5-7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64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湖南东信烟花股份有限公司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湖南迈能企业管理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咨询有限公司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2019-4-26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65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东信烟花集团有限公司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湖南迈能企业管理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咨询有限公司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66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pacing w:val="-10"/>
                <w:sz w:val="24"/>
              </w:rPr>
              <w:t>湖南</w:t>
            </w:r>
            <w:proofErr w:type="gramStart"/>
            <w:r w:rsidRPr="0090773D">
              <w:rPr>
                <w:rFonts w:eastAsia="仿宋_GB2312"/>
                <w:color w:val="000000"/>
                <w:spacing w:val="-10"/>
                <w:sz w:val="24"/>
              </w:rPr>
              <w:t>臻</w:t>
            </w:r>
            <w:proofErr w:type="gramEnd"/>
            <w:r w:rsidRPr="0090773D">
              <w:rPr>
                <w:rFonts w:eastAsia="仿宋_GB2312"/>
                <w:color w:val="000000"/>
                <w:spacing w:val="-10"/>
                <w:sz w:val="24"/>
              </w:rPr>
              <w:t>品科尔卡诺办公家具有限公司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2019-4-15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lastRenderedPageBreak/>
              <w:t>67</w:t>
            </w:r>
          </w:p>
        </w:tc>
        <w:tc>
          <w:tcPr>
            <w:tcW w:w="1009" w:type="dxa"/>
            <w:vMerge w:val="restart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长沙市</w:t>
            </w: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湖南一朵生活用品有限公司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湖南迈能企业管理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2019-5-15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68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湖南天一制造技术有限公司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广东联力科技有限公司湖南分公司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2019-2-20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69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湖南捷西整体家居有限公司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安徽省新世纪认证咨询有限责任公司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2019-4-17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70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湖南长高新材料股份有限公司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安徽省新世纪认证咨询有限责任公司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现状调研及诊断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71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长沙恒佳铝业有限公司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2019-5-11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72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湖南省忘不了服饰有限公司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自行开展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标启动</w:t>
            </w:r>
            <w:proofErr w:type="gramEnd"/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73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湖南富丽真金家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纺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湖南迈能企业管理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2019-4-29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74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湖南东方时装有限公司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自行开展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标启动</w:t>
            </w:r>
            <w:proofErr w:type="gramEnd"/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75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中建西部建设湖南有限公司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2019-4-26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76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蓝天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豚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绿色建筑新材料有限公司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2019-6-4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77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</w:t>
            </w:r>
            <w:r w:rsidRPr="0090773D">
              <w:rPr>
                <w:rFonts w:eastAsia="仿宋_GB2312"/>
                <w:color w:val="000000"/>
                <w:spacing w:val="-10"/>
                <w:sz w:val="24"/>
              </w:rPr>
              <w:t>南固</w:t>
            </w:r>
            <w:proofErr w:type="gramStart"/>
            <w:r w:rsidRPr="0090773D">
              <w:rPr>
                <w:rFonts w:eastAsia="微软雅黑"/>
                <w:color w:val="000000"/>
                <w:spacing w:val="-10"/>
                <w:sz w:val="24"/>
              </w:rPr>
              <w:t>尓</w:t>
            </w:r>
            <w:r w:rsidRPr="0090773D">
              <w:rPr>
                <w:rFonts w:eastAsia="仿宋_GB2312"/>
                <w:color w:val="000000"/>
                <w:spacing w:val="-10"/>
                <w:sz w:val="24"/>
              </w:rPr>
              <w:t>邦</w:t>
            </w:r>
            <w:proofErr w:type="gramEnd"/>
            <w:r w:rsidRPr="0090773D">
              <w:rPr>
                <w:rFonts w:eastAsia="仿宋_GB2312"/>
                <w:color w:val="000000"/>
                <w:spacing w:val="-10"/>
                <w:sz w:val="24"/>
              </w:rPr>
              <w:t>幕墙装饰股份有限公司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湖南竞为联合企业咨询有限公司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2019-4-28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78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亘晟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门窗幕墙有限公司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2019-5-9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79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浏阳河集团股份有限公司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湖南竞为联合企业咨询有限公司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2019-3-21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80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湖南双红农科生态工程有限公司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安徽省新世纪认证咨询有限责任公司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lastRenderedPageBreak/>
              <w:t>81</w:t>
            </w:r>
          </w:p>
        </w:tc>
        <w:tc>
          <w:tcPr>
            <w:tcW w:w="1009" w:type="dxa"/>
            <w:vMerge w:val="restart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长沙市</w:t>
            </w: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湖南天劲制药有限责任公司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2019-3-27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82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湖南康寿制药有限公司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湖南福松企业管理咨询有限公司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2019-5-16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标启动</w:t>
            </w:r>
            <w:proofErr w:type="gramEnd"/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83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湖南红太阳新能源科技有限公司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湖南省企业技术创新服务中心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2018-11-13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84</w:t>
            </w:r>
          </w:p>
        </w:tc>
        <w:tc>
          <w:tcPr>
            <w:tcW w:w="1009" w:type="dxa"/>
            <w:vMerge w:val="restart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衡阳市</w:t>
            </w:r>
          </w:p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特变电工衡阳变压器有限公司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自行开展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2019-3-19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标启动</w:t>
            </w:r>
            <w:proofErr w:type="gramEnd"/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85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湖南长高森源电力设备有限公司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安徽省新世纪认证咨询有限责任公司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2019-4-26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现状调研及诊断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86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湖南省湘衡盐化有限责任公司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金蝶软件（中国）有限公司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87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湖南恒光化工有限公司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安徽省新世纪认证咨询有限责任公司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88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湖南万祺科技有限公司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东莞市首席信息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官协会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89</w:t>
            </w:r>
          </w:p>
        </w:tc>
        <w:tc>
          <w:tcPr>
            <w:tcW w:w="1009" w:type="dxa"/>
            <w:vMerge w:val="restart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株洲市</w:t>
            </w:r>
          </w:p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湘煤立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达矿山装备股份有限公司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湖南竞为联合企业咨询有限公司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2019-4-30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90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湖南润伟智能机器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2019-4-4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91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湖南国声声学科技股份有限公司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92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株洲火炬安泰新材料有限公司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2019-6-10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标启动</w:t>
            </w:r>
            <w:proofErr w:type="gramEnd"/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93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中车株洲电机有限公司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南京慧德信息管理咨询有限公司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体系分析策划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94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湖南诚合鑫科技有限公司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湖南福松企业管理咨询有限公司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019-04-03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lastRenderedPageBreak/>
              <w:t>95</w:t>
            </w:r>
          </w:p>
        </w:tc>
        <w:tc>
          <w:tcPr>
            <w:tcW w:w="1009" w:type="dxa"/>
            <w:vMerge w:val="restart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株洲市</w:t>
            </w: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株洲中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车天力锻业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广东联力科技有限公司湖南分公司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2019-2-20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标启动</w:t>
            </w:r>
            <w:proofErr w:type="gramEnd"/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96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pacing w:val="-10"/>
                <w:sz w:val="24"/>
              </w:rPr>
              <w:t>湖南洁宇日化新技术股份有限公司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2019-3-14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97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湖南泰鑫瓷业有限公司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2019-3-1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98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湖南千金卫生用品股份有限公司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2019-3-7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99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湖南华联瓷业股份有限公司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金蝶软件（中国）有限公司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2019-5-11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100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贵派电器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湖南卓越国际质量科学研究院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2019-5-30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101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中材株洲水泥有限责任公司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2019-3-6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102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株洲千金药业股份有限公司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2019-6-10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标启动</w:t>
            </w:r>
            <w:proofErr w:type="gramEnd"/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103</w:t>
            </w:r>
          </w:p>
        </w:tc>
        <w:tc>
          <w:tcPr>
            <w:tcW w:w="1009" w:type="dxa"/>
            <w:vMerge w:val="restart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湘潭市</w:t>
            </w:r>
          </w:p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pacing w:val="-10"/>
                <w:sz w:val="24"/>
              </w:rPr>
              <w:t>湘潭市宏大真空技术股份有限公司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湖南省环通企业管理咨询有限公司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2019-5-8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104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湘潭市电线电缆有限公司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上海缆新信息技术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2018-12-15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标启动</w:t>
            </w:r>
            <w:proofErr w:type="gramEnd"/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105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湘潭市电机车厂有限公司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2018-12-28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106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湘潭锅炉有限责任公司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湖南省环通企业管理咨询有限公司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107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利欧集团湖南泵业有限公司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自行开展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2019-4-9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108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江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麓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机电集团有限公司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湖南省环通企业管理咨询有限公司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2019-1-2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lastRenderedPageBreak/>
              <w:t>109</w:t>
            </w:r>
          </w:p>
        </w:tc>
        <w:tc>
          <w:tcPr>
            <w:tcW w:w="1009" w:type="dxa"/>
            <w:vMerge w:val="restart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湘潭市</w:t>
            </w: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湖南力威液压设备股份有限公司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湖南省环通企业管理咨询有限公司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110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湖南崇德工业科技有限公司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湖南省环通企业管理咨询有限公司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2019-4-19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111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pacing w:val="-10"/>
                <w:sz w:val="24"/>
              </w:rPr>
              <w:t>中冶京</w:t>
            </w:r>
            <w:proofErr w:type="gramEnd"/>
            <w:r w:rsidRPr="0090773D">
              <w:rPr>
                <w:rFonts w:eastAsia="仿宋_GB2312"/>
                <w:color w:val="000000"/>
                <w:spacing w:val="-10"/>
                <w:sz w:val="24"/>
              </w:rPr>
              <w:t>诚（湘潭）重</w:t>
            </w:r>
            <w:proofErr w:type="gramStart"/>
            <w:r w:rsidRPr="0090773D">
              <w:rPr>
                <w:rFonts w:eastAsia="仿宋_GB2312"/>
                <w:color w:val="000000"/>
                <w:spacing w:val="-10"/>
                <w:sz w:val="24"/>
              </w:rPr>
              <w:t>工设备</w:t>
            </w:r>
            <w:proofErr w:type="gramEnd"/>
            <w:r w:rsidRPr="0090773D">
              <w:rPr>
                <w:rFonts w:eastAsia="仿宋_GB2312"/>
                <w:color w:val="000000"/>
                <w:spacing w:val="-10"/>
                <w:sz w:val="24"/>
              </w:rPr>
              <w:t>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自行开展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2019-4-26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112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湖南皇爷食品有限公司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2019-6-18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113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湖南宾之郎食品科技有限公司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2019-3-1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114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湖南省金河计算机科技有限公司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湖南省环通企业管理咨询有限公司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2019-4-12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115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pacing w:val="-10"/>
                <w:sz w:val="24"/>
              </w:rPr>
              <w:t>湖南开启时代电子信息技术有限公司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湖南省环通企业管理咨询有限公司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2019-5-29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116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桑顿新能源科技有限公司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湖南省环通企业管理咨询有限公司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2019-5-7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117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湖南中通电气股份有限公司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湖南省环通企业管理咨询有限公司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2019-4-17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118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湖南沃森电气科技有限公司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湖南省环通企业管理咨询有限公司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2019-5-30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标启动</w:t>
            </w:r>
            <w:proofErr w:type="gramEnd"/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119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湖南容光汽车部件有限公司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湖南省环通企业管理咨询有限公司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2019-4-24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120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湖南普威汽车零部件有限公司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湖南省环通企业管理咨询有限公司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2019-4-24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121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pacing w:val="-10"/>
                <w:sz w:val="24"/>
              </w:rPr>
              <w:t>湖南海</w:t>
            </w:r>
            <w:proofErr w:type="gramStart"/>
            <w:r w:rsidRPr="0090773D">
              <w:rPr>
                <w:rFonts w:eastAsia="仿宋_GB2312"/>
                <w:color w:val="000000"/>
                <w:spacing w:val="-10"/>
                <w:sz w:val="24"/>
              </w:rPr>
              <w:t>博瑞德电智控制技术</w:t>
            </w:r>
            <w:proofErr w:type="gramEnd"/>
            <w:r w:rsidRPr="0090773D">
              <w:rPr>
                <w:rFonts w:eastAsia="仿宋_GB2312"/>
                <w:color w:val="000000"/>
                <w:spacing w:val="-10"/>
                <w:sz w:val="24"/>
              </w:rPr>
              <w:t>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湖南省环通企业管理咨询有限公司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2019-5-6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122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湖南天士力民生药业有限公司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湖南省环通企业管理咨询有限公司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2019-5-7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lastRenderedPageBreak/>
              <w:t>123</w:t>
            </w:r>
          </w:p>
        </w:tc>
        <w:tc>
          <w:tcPr>
            <w:tcW w:w="1009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0773D">
              <w:rPr>
                <w:rFonts w:eastAsia="仿宋_GB2312"/>
                <w:sz w:val="24"/>
                <w:szCs w:val="24"/>
              </w:rPr>
              <w:t>湘潭市</w:t>
            </w: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pacing w:val="-10"/>
                <w:sz w:val="24"/>
              </w:rPr>
            </w:pPr>
            <w:r w:rsidRPr="0090773D">
              <w:rPr>
                <w:rFonts w:eastAsia="仿宋_GB2312"/>
                <w:color w:val="000000"/>
                <w:spacing w:val="-10"/>
                <w:sz w:val="24"/>
              </w:rPr>
              <w:t>湖南创一工业新材料股份有限公司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湖南省环通企业管理咨询有限公司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2019-4-19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124</w:t>
            </w:r>
          </w:p>
        </w:tc>
        <w:tc>
          <w:tcPr>
            <w:tcW w:w="1009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邵阳市</w:t>
            </w: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湖南湘窖酒业有限公司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2019-2-26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125</w:t>
            </w:r>
          </w:p>
        </w:tc>
        <w:tc>
          <w:tcPr>
            <w:tcW w:w="1009" w:type="dxa"/>
            <w:vMerge w:val="restart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岳阳市</w:t>
            </w: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中粮米业（岳阳）有限公司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2019-2-25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126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湖南君乐米业有限公司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2019-4-29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127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道道全粮油股份有限公司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2019-4-29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128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湖南省方正达电子科技有限公司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2019-4-7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129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pacing w:val="-18"/>
                <w:sz w:val="24"/>
              </w:rPr>
            </w:pPr>
            <w:r w:rsidRPr="0090773D">
              <w:rPr>
                <w:rFonts w:eastAsia="仿宋_GB2312"/>
                <w:color w:val="000000"/>
                <w:spacing w:val="-18"/>
                <w:sz w:val="24"/>
              </w:rPr>
              <w:t>中国石油化工股份有限公司长岭分公司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pacing w:val="-18"/>
                <w:sz w:val="24"/>
              </w:rPr>
              <w:t>北京金源动力信息化测评技术有限公司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pacing w:val="-18"/>
                <w:sz w:val="24"/>
              </w:rPr>
              <w:t>内部审核管理评审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130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中国石化集团资产经营管理有限公司巴陵石化分公司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石化盈科信息技术有限责任公司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2019-3-4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文件编写与发布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131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湖南凯美特气体股份有限公司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自行开展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2019-6-3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132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湖南金叶众望科技股份有限公司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2019-3-26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134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岳阳林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纸股份有限公司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金蝶软件（中国）有限公司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满意度调查问卷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135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湖南森阳中科新材料有限公司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136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湖南科创纺织股份有限公司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2019-4-17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137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pacing w:val="-10"/>
                <w:sz w:val="24"/>
              </w:rPr>
              <w:t>岳阳东方</w:t>
            </w:r>
            <w:proofErr w:type="gramEnd"/>
            <w:r w:rsidRPr="0090773D">
              <w:rPr>
                <w:rFonts w:eastAsia="仿宋_GB2312"/>
                <w:color w:val="000000"/>
                <w:spacing w:val="-10"/>
                <w:sz w:val="24"/>
              </w:rPr>
              <w:t>雨虹防水技术有限责任公司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湖南竞为联合企业咨询有限公司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2019-4-29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lastRenderedPageBreak/>
              <w:t>138</w:t>
            </w:r>
          </w:p>
        </w:tc>
        <w:tc>
          <w:tcPr>
            <w:tcW w:w="1009" w:type="dxa"/>
            <w:vMerge w:val="restart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常德市</w:t>
            </w: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湖南塞凡电气科技有限公司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长沙华洋管理顾问有限公司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2019-5-29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标启动</w:t>
            </w:r>
            <w:proofErr w:type="gramEnd"/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139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湖南常德牌水表制造有限公司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湖南福松企业管理咨询有限公司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2019-4-26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140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常德烟草机械有限责任公司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北京机械工业自动化研究所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内</w:t>
            </w:r>
            <w:r w:rsidRPr="0090773D">
              <w:rPr>
                <w:rFonts w:eastAsia="仿宋_GB2312"/>
                <w:color w:val="000000"/>
                <w:spacing w:val="-18"/>
                <w:sz w:val="24"/>
              </w:rPr>
              <w:t>部审核管理评审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141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金健面制品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2019-5-13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142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金健米业股份有限公司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2019-5-13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143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常德三科美电子科技有限公司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东莞市首席信息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官协会</w:t>
            </w:r>
            <w:proofErr w:type="gramEnd"/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2019-5-9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144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津市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市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金湘猪鬃实业有限公司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湖南福松企业管理咨询有限公司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2019-5-13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标启动</w:t>
            </w:r>
            <w:proofErr w:type="gramEnd"/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145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湖南安泰包装有限公司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东莞市首席信息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官协会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2019-5-8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146</w:t>
            </w:r>
          </w:p>
        </w:tc>
        <w:tc>
          <w:tcPr>
            <w:tcW w:w="1009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张家界市</w:t>
            </w: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pacing w:val="-10"/>
                <w:sz w:val="24"/>
              </w:rPr>
              <w:t>张家界汽车配件制造有限责任公司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2019-3-11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147</w:t>
            </w:r>
          </w:p>
        </w:tc>
        <w:tc>
          <w:tcPr>
            <w:tcW w:w="1009" w:type="dxa"/>
            <w:vMerge w:val="restart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益阳市</w:t>
            </w: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益阳橡胶塑料机械集团有限公司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北京机械工业自动化研究所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体系分析策划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148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华翔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翔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能电气股份有限公司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湖南福松企业管理咨询有限公司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2019-4-16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149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湖南省旭崇智能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装备实业有限公司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广东联力科技有限公司湖南分公司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2019-3-21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贯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标启动</w:t>
            </w:r>
            <w:proofErr w:type="gramEnd"/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150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益阳胜希机械设备制造有限公司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2019-5-8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151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益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阳世林食品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2019-2-21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lastRenderedPageBreak/>
              <w:t>152</w:t>
            </w:r>
          </w:p>
        </w:tc>
        <w:tc>
          <w:tcPr>
            <w:tcW w:w="1009" w:type="dxa"/>
            <w:vMerge w:val="restart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益阳市</w:t>
            </w: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益阳市明兴大电子有限公司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安徽省新世纪认证咨询有限责任公司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153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湖南艾华集团股份有限公司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2019-1-16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154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奥士康科技股份有限公司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2019-4-8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155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湖南海荃游艇有限公司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2019-3-31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156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湖南旭荣制衣有限公司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2019-2-21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157</w:t>
            </w:r>
          </w:p>
        </w:tc>
        <w:tc>
          <w:tcPr>
            <w:tcW w:w="1009" w:type="dxa"/>
            <w:vMerge w:val="restart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永州市</w:t>
            </w: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江永特色农副产品开发有限公司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158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湖南瑶珍粮油有限公司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2019-2-18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159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永州市</w:t>
            </w: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鑫城锰业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广东联力科技有限公司湖南分公司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2019-2-11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体系试运行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160</w:t>
            </w:r>
          </w:p>
        </w:tc>
        <w:tc>
          <w:tcPr>
            <w:tcW w:w="1009" w:type="dxa"/>
            <w:vMerge w:val="restart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怀化市</w:t>
            </w: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pacing w:val="-10"/>
                <w:sz w:val="24"/>
              </w:rPr>
              <w:t>湖南湘鹤集团电缆科技股份有限公司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广东联力科技有限公司湖南分公司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2019-6-20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161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湖南恒光科技股份有限公司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2019-2-28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162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pacing w:val="-10"/>
                <w:sz w:val="24"/>
              </w:rPr>
              <w:t>湖南骏泰新材料科技有限责任公司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2019-3-7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163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湖南双阳高科化工有限公司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自行开展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2019-4-29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164</w:t>
            </w:r>
          </w:p>
        </w:tc>
        <w:tc>
          <w:tcPr>
            <w:tcW w:w="1009" w:type="dxa"/>
            <w:vMerge w:val="restart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娄底市</w:t>
            </w: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pacing w:val="-10"/>
                <w:sz w:val="24"/>
              </w:rPr>
            </w:pPr>
            <w:r w:rsidRPr="0090773D">
              <w:rPr>
                <w:rFonts w:eastAsia="仿宋_GB2312"/>
                <w:color w:val="000000"/>
                <w:spacing w:val="-10"/>
                <w:sz w:val="24"/>
              </w:rPr>
              <w:t>双峰县湘东机械制造有限责任公司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2019-3-8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165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湖南省农友机械集团有限公司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2019-3-2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lastRenderedPageBreak/>
              <w:t>166</w:t>
            </w:r>
          </w:p>
        </w:tc>
        <w:tc>
          <w:tcPr>
            <w:tcW w:w="1009" w:type="dxa"/>
            <w:vMerge w:val="restart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娄底市</w:t>
            </w: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湖南省金峰机械科技有限公司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2019-3-7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167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湖南众一精瓷科技有限公司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2019-3-27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168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湖南省美程陶瓷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科技有限公司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2019-2-28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169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 w:rsidRPr="0090773D">
              <w:rPr>
                <w:rFonts w:eastAsia="仿宋_GB2312"/>
                <w:color w:val="000000"/>
                <w:sz w:val="24"/>
              </w:rPr>
              <w:t>湖南省福晶电子</w:t>
            </w:r>
            <w:proofErr w:type="gramEnd"/>
            <w:r w:rsidRPr="0090773D">
              <w:rPr>
                <w:rFonts w:eastAsia="仿宋_GB2312"/>
                <w:color w:val="000000"/>
                <w:sz w:val="24"/>
              </w:rPr>
              <w:t>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2019-2-27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170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湖南华欣新材料有限公司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2019-3-22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171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湖南电将军新能源有限公司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自行开展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2019-5-16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172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湖南创一电子科技股份有限公司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湖南曼顿信息技术有限公司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2019-3-29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173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娄底市海人科技开发有限公司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2019-2-25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174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湖南中南神箭竹木有限公司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2019-2-21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175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湖南格仑新材股份有限公司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方圆标志认证集团湖南有限公司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2019-4-8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文件编写及发布</w:t>
            </w:r>
          </w:p>
        </w:tc>
      </w:tr>
      <w:tr w:rsidR="00A85495" w:rsidRPr="0090773D" w:rsidTr="00A85495">
        <w:trPr>
          <w:trHeight w:val="567"/>
        </w:trPr>
        <w:tc>
          <w:tcPr>
            <w:tcW w:w="88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90773D">
              <w:rPr>
                <w:rFonts w:eastAsia="仿宋_GB2312"/>
                <w:color w:val="000000"/>
                <w:sz w:val="22"/>
              </w:rPr>
              <w:t>176</w:t>
            </w:r>
          </w:p>
        </w:tc>
        <w:tc>
          <w:tcPr>
            <w:tcW w:w="1009" w:type="dxa"/>
            <w:vMerge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4520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华润电力（涟源）有限公司</w:t>
            </w:r>
          </w:p>
        </w:tc>
        <w:tc>
          <w:tcPr>
            <w:tcW w:w="4252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湖南卓越国际质量科学研究院</w:t>
            </w:r>
          </w:p>
        </w:tc>
        <w:tc>
          <w:tcPr>
            <w:tcW w:w="1701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0773D">
              <w:rPr>
                <w:rFonts w:eastAsia="仿宋_GB2312"/>
                <w:color w:val="000000"/>
                <w:sz w:val="24"/>
              </w:rPr>
              <w:t>2019-6-3</w:t>
            </w:r>
          </w:p>
        </w:tc>
        <w:tc>
          <w:tcPr>
            <w:tcW w:w="2126" w:type="dxa"/>
            <w:noWrap/>
            <w:vAlign w:val="center"/>
          </w:tcPr>
          <w:p w:rsidR="00A85495" w:rsidRPr="0090773D" w:rsidRDefault="00A85495" w:rsidP="00A8549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A85495" w:rsidRPr="0090773D" w:rsidRDefault="00A85495" w:rsidP="00A85495">
      <w:pPr>
        <w:spacing w:line="600" w:lineRule="exact"/>
        <w:ind w:right="640"/>
        <w:rPr>
          <w:rFonts w:eastAsia="方正黑体_GBK"/>
          <w:sz w:val="32"/>
          <w:szCs w:val="32"/>
        </w:rPr>
      </w:pPr>
    </w:p>
    <w:sectPr w:rsidR="00A85495" w:rsidRPr="0090773D" w:rsidSect="00A85495">
      <w:footerReference w:type="even" r:id="rId7"/>
      <w:footerReference w:type="default" r:id="rId8"/>
      <w:pgSz w:w="16839" w:h="11907" w:orient="landscape" w:code="9"/>
      <w:pgMar w:top="1418" w:right="1418" w:bottom="1418" w:left="1418" w:header="964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76" w:rsidRDefault="00EC5876" w:rsidP="00A85495">
      <w:r>
        <w:separator/>
      </w:r>
    </w:p>
  </w:endnote>
  <w:endnote w:type="continuationSeparator" w:id="0">
    <w:p w:rsidR="00EC5876" w:rsidRDefault="00EC5876" w:rsidP="00A8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495" w:rsidRPr="00A85495" w:rsidRDefault="00A85495">
    <w:pPr>
      <w:pStyle w:val="a4"/>
      <w:rPr>
        <w:sz w:val="28"/>
        <w:szCs w:val="28"/>
      </w:rPr>
    </w:pPr>
    <w:r w:rsidRPr="00A85495"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-661771109"/>
        <w:docPartObj>
          <w:docPartGallery w:val="Page Numbers (Bottom of Page)"/>
          <w:docPartUnique/>
        </w:docPartObj>
      </w:sdtPr>
      <w:sdtEndPr/>
      <w:sdtContent>
        <w:r w:rsidRPr="00A85495">
          <w:rPr>
            <w:sz w:val="28"/>
            <w:szCs w:val="28"/>
          </w:rPr>
          <w:fldChar w:fldCharType="begin"/>
        </w:r>
        <w:r w:rsidRPr="00A85495">
          <w:rPr>
            <w:sz w:val="28"/>
            <w:szCs w:val="28"/>
          </w:rPr>
          <w:instrText>PAGE   \* MERGEFORMAT</w:instrText>
        </w:r>
        <w:r w:rsidRPr="00A85495">
          <w:rPr>
            <w:sz w:val="28"/>
            <w:szCs w:val="28"/>
          </w:rPr>
          <w:fldChar w:fldCharType="separate"/>
        </w:r>
        <w:r w:rsidR="00FF5E3F" w:rsidRPr="00FF5E3F">
          <w:rPr>
            <w:noProof/>
            <w:sz w:val="28"/>
            <w:szCs w:val="28"/>
            <w:lang w:val="zh-CN"/>
          </w:rPr>
          <w:t>2</w:t>
        </w:r>
        <w:r w:rsidRPr="00A85495">
          <w:rPr>
            <w:sz w:val="28"/>
            <w:szCs w:val="28"/>
          </w:rPr>
          <w:fldChar w:fldCharType="end"/>
        </w:r>
        <w:r w:rsidRPr="00A85495">
          <w:rPr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66359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85495" w:rsidRPr="00A85495" w:rsidRDefault="00A85495" w:rsidP="00A85495">
        <w:pPr>
          <w:pStyle w:val="a4"/>
          <w:wordWrap w:val="0"/>
          <w:jc w:val="right"/>
          <w:rPr>
            <w:sz w:val="28"/>
            <w:szCs w:val="28"/>
          </w:rPr>
        </w:pPr>
        <w:r w:rsidRPr="00A85495">
          <w:rPr>
            <w:sz w:val="28"/>
            <w:szCs w:val="28"/>
          </w:rPr>
          <w:t xml:space="preserve">— </w:t>
        </w:r>
        <w:r w:rsidRPr="00A85495">
          <w:rPr>
            <w:sz w:val="28"/>
            <w:szCs w:val="28"/>
          </w:rPr>
          <w:fldChar w:fldCharType="begin"/>
        </w:r>
        <w:r w:rsidRPr="00A85495">
          <w:rPr>
            <w:sz w:val="28"/>
            <w:szCs w:val="28"/>
          </w:rPr>
          <w:instrText>PAGE   \* MERGEFORMAT</w:instrText>
        </w:r>
        <w:r w:rsidRPr="00A85495">
          <w:rPr>
            <w:sz w:val="28"/>
            <w:szCs w:val="28"/>
          </w:rPr>
          <w:fldChar w:fldCharType="separate"/>
        </w:r>
        <w:r w:rsidR="00FF5E3F" w:rsidRPr="00FF5E3F">
          <w:rPr>
            <w:noProof/>
            <w:sz w:val="28"/>
            <w:szCs w:val="28"/>
            <w:lang w:val="zh-CN"/>
          </w:rPr>
          <w:t>1</w:t>
        </w:r>
        <w:r w:rsidRPr="00A85495">
          <w:rPr>
            <w:sz w:val="28"/>
            <w:szCs w:val="28"/>
          </w:rPr>
          <w:fldChar w:fldCharType="end"/>
        </w:r>
        <w:r w:rsidRPr="00A85495">
          <w:rPr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76" w:rsidRDefault="00EC5876" w:rsidP="00A85495">
      <w:r>
        <w:separator/>
      </w:r>
    </w:p>
  </w:footnote>
  <w:footnote w:type="continuationSeparator" w:id="0">
    <w:p w:rsidR="00EC5876" w:rsidRDefault="00EC5876" w:rsidP="00A85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95"/>
    <w:rsid w:val="00342EEA"/>
    <w:rsid w:val="00696E9A"/>
    <w:rsid w:val="0090773D"/>
    <w:rsid w:val="00A85495"/>
    <w:rsid w:val="00CF775F"/>
    <w:rsid w:val="00EC5876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49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495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77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77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49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495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77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7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851;&#20110;&#36827;&#19968;&#27493;&#25512;&#36827;&#30456;&#20851;&#20225;&#19994;&#20570;&#22909;&#20004;&#21270;&#34701;&#21512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关于进一步推进相关企业做好两化融合.dotx</Template>
  <TotalTime>0</TotalTime>
  <Pages>13</Pages>
  <Words>4314</Words>
  <Characters>4444</Characters>
  <Application>Microsoft Office Word</Application>
  <DocSecurity>0</DocSecurity>
  <Lines>341</Lines>
  <Paragraphs>190</Paragraphs>
  <ScaleCrop>false</ScaleCrop>
  <Company>ft</Company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2019-07-29T02:44:00Z</cp:lastPrinted>
  <dcterms:created xsi:type="dcterms:W3CDTF">2019-07-29T03:30:00Z</dcterms:created>
  <dcterms:modified xsi:type="dcterms:W3CDTF">2019-07-29T03:30:00Z</dcterms:modified>
</cp:coreProperties>
</file>