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D1C91C"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附表1</w:t>
      </w:r>
    </w:p>
    <w:p w14:paraId="6299D0A7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 w:eastAsia="方正小标宋简体"/>
          <w:color w:val="000000"/>
          <w:kern w:val="0"/>
          <w:sz w:val="40"/>
          <w:szCs w:val="40"/>
          <w:lang w:bidi="ar"/>
        </w:rPr>
        <w:t>2024年度部门整体支出绩效评价基础数据表</w:t>
      </w:r>
    </w:p>
    <w:tbl>
      <w:tblPr>
        <w:tblStyle w:val="2"/>
        <w:tblW w:w="104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6"/>
        <w:gridCol w:w="1318"/>
        <w:gridCol w:w="936"/>
        <w:gridCol w:w="965"/>
        <w:gridCol w:w="1187"/>
        <w:gridCol w:w="1088"/>
        <w:gridCol w:w="956"/>
      </w:tblGrid>
      <w:tr w14:paraId="41A5A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02E3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  <w:lang w:bidi="ar"/>
              </w:rPr>
              <w:t>财政供养人员情况（人）</w:t>
            </w:r>
          </w:p>
        </w:tc>
        <w:tc>
          <w:tcPr>
            <w:tcW w:w="2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127F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bidi="ar"/>
              </w:rPr>
              <w:t>编制数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374F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Style w:val="6"/>
                <w:sz w:val="24"/>
                <w:szCs w:val="24"/>
                <w:lang w:bidi="ar"/>
              </w:rPr>
              <w:t>2024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bidi="ar"/>
              </w:rPr>
              <w:t>年实际在职人数</w:t>
            </w: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2C55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bidi="ar"/>
              </w:rPr>
              <w:t>控制率</w:t>
            </w:r>
          </w:p>
        </w:tc>
      </w:tr>
      <w:tr w14:paraId="75E6E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BF677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95D6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2606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01FA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2355</w:t>
            </w: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532D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90.37%</w:t>
            </w:r>
          </w:p>
        </w:tc>
      </w:tr>
      <w:tr w14:paraId="3DA40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C71E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  <w:lang w:bidi="ar"/>
              </w:rPr>
              <w:t>经费控制情况（万元）</w:t>
            </w:r>
          </w:p>
        </w:tc>
        <w:tc>
          <w:tcPr>
            <w:tcW w:w="2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B405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Style w:val="6"/>
                <w:sz w:val="24"/>
                <w:szCs w:val="24"/>
                <w:lang w:bidi="ar"/>
              </w:rPr>
              <w:t>2023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bidi="ar"/>
              </w:rPr>
              <w:t>年决算数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A13F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Style w:val="6"/>
                <w:sz w:val="24"/>
                <w:szCs w:val="24"/>
                <w:lang w:bidi="ar"/>
              </w:rPr>
              <w:t>2024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bidi="ar"/>
              </w:rPr>
              <w:t>年预算数</w:t>
            </w: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03AC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Style w:val="6"/>
                <w:sz w:val="24"/>
                <w:szCs w:val="24"/>
                <w:lang w:bidi="ar"/>
              </w:rPr>
              <w:t>2024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bidi="ar"/>
              </w:rPr>
              <w:t>年决算数</w:t>
            </w:r>
          </w:p>
        </w:tc>
      </w:tr>
      <w:tr w14:paraId="526FC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A3697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  <w:lang w:bidi="ar"/>
              </w:rPr>
              <w:t>三公经费</w:t>
            </w:r>
          </w:p>
        </w:tc>
        <w:tc>
          <w:tcPr>
            <w:tcW w:w="2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0E45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201.70 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CAB0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219.58 </w:t>
            </w: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FC10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196.52 </w:t>
            </w:r>
          </w:p>
        </w:tc>
      </w:tr>
      <w:tr w14:paraId="72EF3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49D25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7"/>
                <w:sz w:val="24"/>
                <w:szCs w:val="24"/>
                <w:lang w:bidi="ar"/>
              </w:rPr>
              <w:t xml:space="preserve">   1</w:t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  <w:lang w:bidi="ar"/>
              </w:rPr>
              <w:t>、公务用车购置和维护经费</w:t>
            </w:r>
          </w:p>
        </w:tc>
        <w:tc>
          <w:tcPr>
            <w:tcW w:w="2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2606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124.01 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C931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131.92 </w:t>
            </w: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2B38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127.57 </w:t>
            </w:r>
          </w:p>
        </w:tc>
      </w:tr>
      <w:tr w14:paraId="5ED62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FDAE1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7"/>
                <w:sz w:val="24"/>
                <w:szCs w:val="24"/>
                <w:lang w:bidi="ar"/>
              </w:rPr>
              <w:t xml:space="preserve">       </w:t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  <w:lang w:bidi="ar"/>
              </w:rPr>
              <w:t>其中：公车购置</w:t>
            </w:r>
          </w:p>
        </w:tc>
        <w:tc>
          <w:tcPr>
            <w:tcW w:w="2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7FB9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35.48 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2345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50.48 </w:t>
            </w: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27E9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50.48 </w:t>
            </w:r>
          </w:p>
        </w:tc>
      </w:tr>
      <w:tr w14:paraId="1CE9D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2A26E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7"/>
                <w:sz w:val="24"/>
                <w:szCs w:val="24"/>
                <w:lang w:bidi="ar"/>
              </w:rPr>
              <w:t xml:space="preserve">             </w:t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  <w:lang w:bidi="ar"/>
              </w:rPr>
              <w:t>公车运行维护</w:t>
            </w:r>
          </w:p>
        </w:tc>
        <w:tc>
          <w:tcPr>
            <w:tcW w:w="2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3ABA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88.53 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D4EB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81.45 </w:t>
            </w: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373B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77.09 </w:t>
            </w:r>
          </w:p>
        </w:tc>
      </w:tr>
      <w:tr w14:paraId="7AC1B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3A40F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7"/>
                <w:sz w:val="24"/>
                <w:szCs w:val="24"/>
                <w:lang w:bidi="ar"/>
              </w:rPr>
              <w:t xml:space="preserve">   2</w:t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  <w:lang w:bidi="ar"/>
              </w:rPr>
              <w:t>、出国经费</w:t>
            </w:r>
          </w:p>
        </w:tc>
        <w:tc>
          <w:tcPr>
            <w:tcW w:w="2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639D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61.74 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9A4C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67.11 </w:t>
            </w: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27C0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51.92 </w:t>
            </w:r>
          </w:p>
        </w:tc>
      </w:tr>
      <w:tr w14:paraId="50003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1B6D6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7"/>
                <w:sz w:val="24"/>
                <w:szCs w:val="24"/>
                <w:lang w:bidi="ar"/>
              </w:rPr>
              <w:t xml:space="preserve">   3</w:t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  <w:lang w:bidi="ar"/>
              </w:rPr>
              <w:t>、公务接待</w:t>
            </w:r>
          </w:p>
        </w:tc>
        <w:tc>
          <w:tcPr>
            <w:tcW w:w="2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0620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15.95 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549B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20.54 </w:t>
            </w: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1EB9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17.03 </w:t>
            </w:r>
          </w:p>
        </w:tc>
      </w:tr>
      <w:tr w14:paraId="7B805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6DBB2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  <w:lang w:bidi="ar"/>
              </w:rPr>
              <w:t>项目支出：</w:t>
            </w:r>
          </w:p>
        </w:tc>
        <w:tc>
          <w:tcPr>
            <w:tcW w:w="2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1917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39,594.88 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488C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45,231.09 </w:t>
            </w: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2F1B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40,977.71 </w:t>
            </w:r>
          </w:p>
        </w:tc>
      </w:tr>
      <w:tr w14:paraId="5912C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4B077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7"/>
                <w:sz w:val="24"/>
                <w:szCs w:val="24"/>
                <w:lang w:bidi="ar"/>
              </w:rPr>
              <w:t xml:space="preserve">    1</w:t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  <w:lang w:bidi="ar"/>
              </w:rPr>
              <w:t>、业务工作经费</w:t>
            </w:r>
          </w:p>
        </w:tc>
        <w:tc>
          <w:tcPr>
            <w:tcW w:w="2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1AD2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5,506.97 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DA43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2,881.18 </w:t>
            </w: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0273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2,409.84 </w:t>
            </w:r>
          </w:p>
        </w:tc>
      </w:tr>
      <w:tr w14:paraId="72C23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FF36C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7"/>
                <w:sz w:val="24"/>
                <w:szCs w:val="24"/>
                <w:lang w:bidi="ar"/>
              </w:rPr>
              <w:t xml:space="preserve">    2</w:t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  <w:lang w:bidi="ar"/>
              </w:rPr>
              <w:t>、运行维护专项</w:t>
            </w:r>
          </w:p>
        </w:tc>
        <w:tc>
          <w:tcPr>
            <w:tcW w:w="2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7F21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2,787.46 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759D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3,671.28 </w:t>
            </w: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A54E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3,671.28 </w:t>
            </w:r>
          </w:p>
        </w:tc>
      </w:tr>
      <w:tr w14:paraId="42E0E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C6B2F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7"/>
                <w:sz w:val="24"/>
                <w:szCs w:val="24"/>
                <w:lang w:bidi="ar"/>
              </w:rPr>
              <w:t xml:space="preserve">    3</w:t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  <w:lang w:bidi="ar"/>
              </w:rPr>
              <w:t>、特定目标类</w:t>
            </w:r>
          </w:p>
        </w:tc>
        <w:tc>
          <w:tcPr>
            <w:tcW w:w="2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6076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675.98 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7C265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6A2E7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32425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E9726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7"/>
                <w:sz w:val="24"/>
                <w:szCs w:val="24"/>
                <w:lang w:bidi="ar"/>
              </w:rPr>
              <w:t xml:space="preserve">    4</w:t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  <w:lang w:bidi="ar"/>
              </w:rPr>
              <w:t>、其他事业发展资金</w:t>
            </w:r>
          </w:p>
        </w:tc>
        <w:tc>
          <w:tcPr>
            <w:tcW w:w="2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1BBB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24,055.15 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910E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34,247.23 </w:t>
            </w: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4D5F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30,734.16 </w:t>
            </w:r>
          </w:p>
        </w:tc>
      </w:tr>
      <w:tr w14:paraId="7870D3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7B4A1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7"/>
                <w:sz w:val="24"/>
                <w:szCs w:val="24"/>
                <w:lang w:bidi="ar"/>
              </w:rPr>
              <w:t xml:space="preserve">    5</w:t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  <w:lang w:bidi="ar"/>
              </w:rPr>
              <w:t>、省级专项资金</w:t>
            </w:r>
          </w:p>
        </w:tc>
        <w:tc>
          <w:tcPr>
            <w:tcW w:w="2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D7D9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6,569.32 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49DD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4,431.40 </w:t>
            </w: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C63D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4,162.44 </w:t>
            </w:r>
          </w:p>
        </w:tc>
      </w:tr>
      <w:tr w14:paraId="150461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62472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7"/>
                <w:sz w:val="24"/>
                <w:szCs w:val="24"/>
                <w:lang w:bidi="ar"/>
              </w:rPr>
              <w:t xml:space="preserve">     </w:t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  <w:lang w:bidi="ar"/>
              </w:rPr>
              <w:t>其中：产教融合项目</w:t>
            </w:r>
          </w:p>
        </w:tc>
        <w:tc>
          <w:tcPr>
            <w:tcW w:w="2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AC21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934.21 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E710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1,827.89 </w:t>
            </w: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7400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1,588.44 </w:t>
            </w:r>
          </w:p>
        </w:tc>
      </w:tr>
      <w:tr w14:paraId="3B0BE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DF64B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7"/>
                <w:sz w:val="24"/>
                <w:szCs w:val="24"/>
                <w:lang w:bidi="ar"/>
              </w:rPr>
              <w:t xml:space="preserve">           </w:t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  <w:lang w:bidi="ar"/>
              </w:rPr>
              <w:t>就业补助专项</w:t>
            </w:r>
          </w:p>
        </w:tc>
        <w:tc>
          <w:tcPr>
            <w:tcW w:w="2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188F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406.87 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20D8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601.53 </w:t>
            </w: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958F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561.33 </w:t>
            </w:r>
          </w:p>
        </w:tc>
      </w:tr>
      <w:tr w14:paraId="59BD25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CC30A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7"/>
                <w:sz w:val="24"/>
                <w:szCs w:val="24"/>
                <w:lang w:bidi="ar"/>
              </w:rPr>
              <w:t xml:space="preserve">            2023</w:t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  <w:lang w:bidi="ar"/>
              </w:rPr>
              <w:t>年自贸试验区发展资金（实施制度创新奖励）</w:t>
            </w:r>
          </w:p>
        </w:tc>
        <w:tc>
          <w:tcPr>
            <w:tcW w:w="2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6F3DB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1DB0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100.00 </w:t>
            </w: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F3D3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100.00 </w:t>
            </w:r>
          </w:p>
        </w:tc>
      </w:tr>
      <w:tr w14:paraId="688F4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B5142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7"/>
                <w:sz w:val="24"/>
                <w:szCs w:val="24"/>
                <w:lang w:bidi="ar"/>
              </w:rPr>
              <w:t xml:space="preserve">            2024</w:t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  <w:lang w:bidi="ar"/>
              </w:rPr>
              <w:t>年碳达峰碳中和专项经费</w:t>
            </w:r>
          </w:p>
        </w:tc>
        <w:tc>
          <w:tcPr>
            <w:tcW w:w="2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0C847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4171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70.00 </w:t>
            </w: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F89C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70.00 </w:t>
            </w:r>
          </w:p>
        </w:tc>
      </w:tr>
      <w:tr w14:paraId="1062F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84A71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7"/>
                <w:sz w:val="24"/>
                <w:szCs w:val="24"/>
                <w:lang w:bidi="ar"/>
              </w:rPr>
              <w:t xml:space="preserve">           </w:t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  <w:lang w:bidi="ar"/>
              </w:rPr>
              <w:t>先进制造业高地专项</w:t>
            </w:r>
          </w:p>
        </w:tc>
        <w:tc>
          <w:tcPr>
            <w:tcW w:w="2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2160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2,850.00 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9C79B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DED70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4DC37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C8A3C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7"/>
                <w:sz w:val="24"/>
                <w:szCs w:val="24"/>
                <w:lang w:bidi="ar"/>
              </w:rPr>
              <w:t xml:space="preserve">           </w:t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  <w:lang w:bidi="ar"/>
              </w:rPr>
              <w:t>中小企业转型升级专项</w:t>
            </w:r>
          </w:p>
        </w:tc>
        <w:tc>
          <w:tcPr>
            <w:tcW w:w="2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3820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260.00 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AAFBE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A0A37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26147F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8B6D7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7"/>
                <w:sz w:val="24"/>
                <w:szCs w:val="24"/>
                <w:lang w:bidi="ar"/>
              </w:rPr>
              <w:t xml:space="preserve">           </w:t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  <w:lang w:bidi="ar"/>
              </w:rPr>
              <w:t>重大产业对接活动</w:t>
            </w:r>
          </w:p>
        </w:tc>
        <w:tc>
          <w:tcPr>
            <w:tcW w:w="2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4729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400.00 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E672D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1ECC0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7E5DF9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95141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7"/>
                <w:sz w:val="24"/>
                <w:szCs w:val="24"/>
                <w:lang w:bidi="ar"/>
              </w:rPr>
              <w:t xml:space="preserve">           </w:t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  <w:lang w:bidi="ar"/>
              </w:rPr>
              <w:t>其他专项</w:t>
            </w:r>
          </w:p>
        </w:tc>
        <w:tc>
          <w:tcPr>
            <w:tcW w:w="2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50AF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1,718.24 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211A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1,831.98 </w:t>
            </w: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47B3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1,842.67 </w:t>
            </w:r>
          </w:p>
        </w:tc>
      </w:tr>
      <w:tr w14:paraId="7F8AE7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C337B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  <w:lang w:bidi="ar"/>
              </w:rPr>
              <w:t>公用经费</w:t>
            </w:r>
          </w:p>
        </w:tc>
        <w:tc>
          <w:tcPr>
            <w:tcW w:w="2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5E68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8,007.70 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E2C7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8,717.38 </w:t>
            </w: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7154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8,527.18 </w:t>
            </w:r>
          </w:p>
        </w:tc>
      </w:tr>
      <w:tr w14:paraId="51476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F41DC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7"/>
                <w:sz w:val="24"/>
                <w:szCs w:val="24"/>
                <w:lang w:bidi="ar"/>
              </w:rPr>
              <w:t xml:space="preserve">    </w:t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  <w:lang w:bidi="ar"/>
              </w:rPr>
              <w:t>其中：办公经费</w:t>
            </w:r>
          </w:p>
        </w:tc>
        <w:tc>
          <w:tcPr>
            <w:tcW w:w="2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E3A6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2,715.97 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72E7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6,824.85 </w:t>
            </w: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25DE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6,698.77 </w:t>
            </w:r>
          </w:p>
        </w:tc>
      </w:tr>
      <w:tr w14:paraId="1A4C4F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D0088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7"/>
                <w:sz w:val="24"/>
                <w:szCs w:val="24"/>
                <w:lang w:bidi="ar"/>
              </w:rPr>
              <w:t xml:space="preserve">          </w:t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  <w:lang w:bidi="ar"/>
              </w:rPr>
              <w:t>水费、电费、差旅费</w:t>
            </w:r>
          </w:p>
        </w:tc>
        <w:tc>
          <w:tcPr>
            <w:tcW w:w="2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0B87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3,680.92 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9DF9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1,349.73 </w:t>
            </w: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3CCD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1,335.20 </w:t>
            </w:r>
          </w:p>
        </w:tc>
      </w:tr>
      <w:tr w14:paraId="3BC9D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74395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7"/>
                <w:sz w:val="24"/>
                <w:szCs w:val="24"/>
                <w:lang w:bidi="ar"/>
              </w:rPr>
              <w:t xml:space="preserve">          </w:t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  <w:lang w:bidi="ar"/>
              </w:rPr>
              <w:t>会议费、培训费</w:t>
            </w:r>
          </w:p>
        </w:tc>
        <w:tc>
          <w:tcPr>
            <w:tcW w:w="2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F39E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1,610.81 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E447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542.80 </w:t>
            </w: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2BB4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493.21 </w:t>
            </w:r>
          </w:p>
        </w:tc>
      </w:tr>
      <w:tr w14:paraId="7B18F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D2190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  <w:lang w:bidi="ar"/>
              </w:rPr>
              <w:t>政府采购金额</w:t>
            </w:r>
          </w:p>
        </w:tc>
        <w:tc>
          <w:tcPr>
            <w:tcW w:w="2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6F6E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15,563.86 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DDFC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9,319.00 </w:t>
            </w: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D8CB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16,427.02 </w:t>
            </w:r>
          </w:p>
        </w:tc>
      </w:tr>
      <w:tr w14:paraId="35201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DC2A6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  <w:lang w:bidi="ar"/>
              </w:rPr>
              <w:t>部门基本支出预算调整</w:t>
            </w:r>
          </w:p>
        </w:tc>
        <w:tc>
          <w:tcPr>
            <w:tcW w:w="2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5070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9,082.73 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2865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5,228.96 </w:t>
            </w: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D2BD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5,228.96 </w:t>
            </w:r>
          </w:p>
        </w:tc>
      </w:tr>
      <w:tr w14:paraId="1E8D8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0163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  <w:lang w:bidi="ar"/>
              </w:rPr>
              <w:t>楼堂馆所控制情况</w:t>
            </w:r>
            <w:r>
              <w:rPr>
                <w:rStyle w:val="7"/>
                <w:sz w:val="24"/>
                <w:szCs w:val="24"/>
                <w:lang w:bidi="ar"/>
              </w:rPr>
              <w:br w:type="textWrapping"/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  <w:lang w:bidi="ar"/>
              </w:rPr>
              <w:t>（</w:t>
            </w:r>
            <w:r>
              <w:rPr>
                <w:rStyle w:val="7"/>
                <w:sz w:val="24"/>
                <w:szCs w:val="24"/>
                <w:lang w:bidi="ar"/>
              </w:rPr>
              <w:t>2024</w:t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  <w:lang w:bidi="ar"/>
              </w:rPr>
              <w:t>年完工项目）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DDEA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  <w:lang w:bidi="ar"/>
              </w:rPr>
              <w:t>批复规模（㎡）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0C02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  <w:lang w:bidi="ar"/>
              </w:rPr>
              <w:t>实际规模（㎡）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645E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  <w:lang w:bidi="ar"/>
              </w:rPr>
              <w:t>规模控制率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1343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  <w:lang w:bidi="ar"/>
              </w:rPr>
              <w:t>预算投资（万元）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CF0C6">
            <w:pPr>
              <w:widowControl/>
              <w:spacing w:line="32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sz w:val="24"/>
                <w:szCs w:val="24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  <w:lang w:bidi="ar"/>
              </w:rPr>
              <w:t>实际投资</w:t>
            </w:r>
          </w:p>
          <w:p w14:paraId="68D98BA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  <w:lang w:bidi="ar"/>
              </w:rPr>
              <w:t>（万元）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E9E7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  <w:lang w:bidi="ar"/>
              </w:rPr>
              <w:t>投资概算控制率</w:t>
            </w:r>
          </w:p>
        </w:tc>
      </w:tr>
      <w:tr w14:paraId="0B520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08A71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6CFB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2F4F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7BD7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BD41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F214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FEA9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——</w:t>
            </w:r>
          </w:p>
        </w:tc>
      </w:tr>
      <w:tr w14:paraId="1C034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0A92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  <w:lang w:bidi="ar"/>
              </w:rPr>
              <w:t>厉行节约保障措施</w:t>
            </w:r>
          </w:p>
        </w:tc>
        <w:tc>
          <w:tcPr>
            <w:tcW w:w="64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E9344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  <w:lang w:bidi="ar"/>
              </w:rPr>
              <w:t>聚思想，严落实，设置食堂监督员，宣传督导倡光盘；注重成本管控，严格审批和报销制度；严控</w:t>
            </w:r>
            <w:r>
              <w:rPr>
                <w:rStyle w:val="7"/>
                <w:sz w:val="24"/>
                <w:szCs w:val="24"/>
                <w:lang w:bidi="ar"/>
              </w:rPr>
              <w:t>"</w:t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  <w:lang w:bidi="ar"/>
              </w:rPr>
              <w:t>三公</w:t>
            </w:r>
            <w:r>
              <w:rPr>
                <w:rStyle w:val="7"/>
                <w:sz w:val="24"/>
                <w:szCs w:val="24"/>
                <w:lang w:bidi="ar"/>
              </w:rPr>
              <w:t>"</w:t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  <w:lang w:bidi="ar"/>
              </w:rPr>
              <w:t>经费等。</w:t>
            </w:r>
          </w:p>
        </w:tc>
      </w:tr>
      <w:tr w14:paraId="13D81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10436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4ADD63BC">
            <w:pPr>
              <w:widowControl/>
              <w:spacing w:line="320" w:lineRule="exac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  <w:lang w:bidi="ar"/>
              </w:rPr>
              <w:t>说明：</w:t>
            </w:r>
            <w:r>
              <w:rPr>
                <w:rStyle w:val="7"/>
                <w:sz w:val="24"/>
                <w:szCs w:val="24"/>
                <w:lang w:bidi="ar"/>
              </w:rPr>
              <w:t>“</w:t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  <w:lang w:bidi="ar"/>
              </w:rPr>
              <w:t>项目支出</w:t>
            </w:r>
            <w:r>
              <w:rPr>
                <w:rStyle w:val="7"/>
                <w:sz w:val="24"/>
                <w:szCs w:val="24"/>
                <w:lang w:bidi="ar"/>
              </w:rPr>
              <w:t>”</w:t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  <w:lang w:bidi="ar"/>
              </w:rPr>
              <w:t>需要填报基本支出以外的所有项目支出情况，</w:t>
            </w:r>
            <w:r>
              <w:rPr>
                <w:rStyle w:val="7"/>
                <w:sz w:val="24"/>
                <w:szCs w:val="24"/>
                <w:lang w:bidi="ar"/>
              </w:rPr>
              <w:t>“</w:t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  <w:lang w:bidi="ar"/>
              </w:rPr>
              <w:t>公用经费</w:t>
            </w:r>
            <w:r>
              <w:rPr>
                <w:rStyle w:val="7"/>
                <w:sz w:val="24"/>
                <w:szCs w:val="24"/>
                <w:lang w:bidi="ar"/>
              </w:rPr>
              <w:t>”</w:t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  <w:lang w:bidi="ar"/>
              </w:rPr>
              <w:t>填报基本支出中的一般商品和服务支出。</w:t>
            </w:r>
          </w:p>
        </w:tc>
      </w:tr>
      <w:tr w14:paraId="5173BA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043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E53FEB">
            <w:pPr>
              <w:widowControl/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bidi="ar"/>
              </w:rPr>
              <w:t>填表人：</w:t>
            </w:r>
            <w:r>
              <w:rPr>
                <w:rStyle w:val="9"/>
                <w:sz w:val="24"/>
                <w:szCs w:val="24"/>
                <w:lang w:bidi="ar"/>
              </w:rPr>
              <w:t xml:space="preserve">            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bidi="ar"/>
              </w:rPr>
              <w:t>填报日期：</w:t>
            </w:r>
            <w:r>
              <w:rPr>
                <w:rStyle w:val="9"/>
                <w:sz w:val="24"/>
                <w:szCs w:val="24"/>
                <w:lang w:bidi="ar"/>
              </w:rPr>
              <w:t xml:space="preserve">            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bidi="ar"/>
              </w:rPr>
              <w:t>联系电话：</w:t>
            </w:r>
            <w:r>
              <w:rPr>
                <w:rStyle w:val="9"/>
                <w:sz w:val="24"/>
                <w:szCs w:val="24"/>
                <w:lang w:bidi="ar"/>
              </w:rPr>
              <w:t xml:space="preserve">          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bidi="ar"/>
              </w:rPr>
              <w:t>单位负责人签字：</w:t>
            </w:r>
          </w:p>
        </w:tc>
      </w:tr>
    </w:tbl>
    <w:p w14:paraId="000BA53F">
      <w:pPr>
        <w:rPr>
          <w:rFonts w:ascii="Times New Roman" w:hAnsi="Times New Roman"/>
        </w:rPr>
      </w:pPr>
    </w:p>
    <w:p w14:paraId="3AD61E03">
      <w:pPr>
        <w:rPr>
          <w:rFonts w:ascii="Times New Roman" w:hAnsi="Times New Roman"/>
        </w:rPr>
      </w:pPr>
    </w:p>
    <w:p w14:paraId="0767AA58">
      <w:pPr>
        <w:ind w:firstLine="42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5D4E0781"/>
    <w:rsid w:val="5D4E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5">
    <w:name w:val="font11"/>
    <w:qFormat/>
    <w:uiPriority w:val="0"/>
    <w:rPr>
      <w:rFonts w:hint="eastAsia" w:ascii="仿宋" w:hAnsi="仿宋" w:eastAsia="仿宋" w:cs="仿宋"/>
      <w:b/>
      <w:bCs/>
      <w:color w:val="000000"/>
      <w:sz w:val="20"/>
      <w:szCs w:val="20"/>
      <w:u w:val="none"/>
    </w:rPr>
  </w:style>
  <w:style w:type="character" w:customStyle="1" w:styleId="6">
    <w:name w:val="font41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7">
    <w:name w:val="font5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8">
    <w:name w:val="font01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character" w:customStyle="1" w:styleId="9">
    <w:name w:val="font9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2025-04-23T08:16:00Z</dcterms:created>
  <dc:creator>杨祖德</dc:creator>
  <cp:lastModifiedBy>杨祖德</cp:lastModifiedBy>
  <dcterms:modified xsi:type="dcterms:W3CDTF">2025-04-23T08:17:04Z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E86F58983C0F4CDE90239560CF07BF83_11</vt:lpwstr>
  </property>
</Properties>
</file>