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AD3" w:rsidRPr="00BC3AD3" w:rsidRDefault="00BC3AD3" w:rsidP="00BC3AD3">
      <w:pPr>
        <w:widowControl/>
        <w:snapToGrid w:val="0"/>
        <w:spacing w:line="360" w:lineRule="auto"/>
        <w:jc w:val="center"/>
        <w:rPr>
          <w:rFonts w:ascii="宋体" w:eastAsia="宋体" w:hAnsi="宋体" w:cs="宋体"/>
          <w:kern w:val="0"/>
          <w:szCs w:val="21"/>
        </w:rPr>
      </w:pPr>
      <w:r w:rsidRPr="00BC3AD3">
        <w:rPr>
          <w:rFonts w:ascii="宋体" w:eastAsia="宋体" w:hAnsi="宋体" w:cs="宋体" w:hint="eastAsia"/>
          <w:color w:val="0000FF"/>
          <w:kern w:val="0"/>
          <w:szCs w:val="21"/>
        </w:rPr>
        <w:t>中华人民共和国国家标准-计算机软件质量保证计划规范 </w:t>
      </w:r>
    </w:p>
    <w:p w:rsidR="00BC3AD3" w:rsidRPr="00BC3AD3" w:rsidRDefault="00BC3AD3" w:rsidP="00BC3AD3">
      <w:pPr>
        <w:widowControl/>
        <w:snapToGrid w:val="0"/>
        <w:spacing w:before="100" w:beforeAutospacing="1" w:after="100" w:afterAutospacing="1" w:line="360" w:lineRule="auto"/>
        <w:jc w:val="center"/>
        <w:rPr>
          <w:rFonts w:ascii="宋体" w:eastAsia="宋体" w:hAnsi="宋体" w:cs="宋体" w:hint="eastAsia"/>
          <w:b/>
          <w:kern w:val="0"/>
          <w:szCs w:val="21"/>
        </w:rPr>
      </w:pPr>
      <w:r w:rsidRPr="00BC3AD3">
        <w:rPr>
          <w:rFonts w:ascii="宋体" w:eastAsia="宋体" w:hAnsi="宋体" w:cs="宋体" w:hint="eastAsia"/>
          <w:b/>
          <w:kern w:val="0"/>
          <w:szCs w:val="21"/>
        </w:rPr>
        <w:t>中华人民共和国国家标准</w:t>
      </w:r>
    </w:p>
    <w:p w:rsidR="00BC3AD3" w:rsidRPr="00BC3AD3" w:rsidRDefault="00BC3AD3" w:rsidP="00BC3AD3">
      <w:pPr>
        <w:widowControl/>
        <w:snapToGrid w:val="0"/>
        <w:spacing w:before="100" w:beforeAutospacing="1" w:after="100" w:afterAutospacing="1" w:line="360" w:lineRule="auto"/>
        <w:jc w:val="right"/>
        <w:rPr>
          <w:rFonts w:ascii="宋体" w:eastAsia="宋体" w:hAnsi="宋体" w:cs="宋体" w:hint="eastAsia"/>
          <w:kern w:val="0"/>
          <w:szCs w:val="21"/>
        </w:rPr>
      </w:pPr>
      <w:r w:rsidRPr="00BC3AD3">
        <w:rPr>
          <w:rFonts w:ascii="宋体" w:eastAsia="宋体" w:hAnsi="宋体" w:cs="宋体" w:hint="eastAsia"/>
          <w:kern w:val="0"/>
          <w:szCs w:val="21"/>
        </w:rPr>
        <w:t>GB／T  12504一—90</w:t>
      </w:r>
    </w:p>
    <w:p w:rsidR="00BC3AD3" w:rsidRPr="00BC3AD3" w:rsidRDefault="00BC3AD3" w:rsidP="00BC3AD3">
      <w:pPr>
        <w:widowControl/>
        <w:snapToGrid w:val="0"/>
        <w:spacing w:before="100" w:beforeAutospacing="1" w:after="100" w:afterAutospacing="1" w:line="360" w:lineRule="auto"/>
        <w:jc w:val="center"/>
        <w:rPr>
          <w:rFonts w:ascii="宋体" w:eastAsia="宋体" w:hAnsi="宋体" w:cs="宋体" w:hint="eastAsia"/>
          <w:b/>
          <w:kern w:val="0"/>
          <w:szCs w:val="21"/>
        </w:rPr>
      </w:pPr>
      <w:bookmarkStart w:id="0" w:name="_GoBack"/>
      <w:r w:rsidRPr="00BC3AD3">
        <w:rPr>
          <w:rFonts w:ascii="宋体" w:eastAsia="宋体" w:hAnsi="宋体" w:cs="宋体" w:hint="eastAsia"/>
          <w:b/>
          <w:kern w:val="0"/>
          <w:szCs w:val="21"/>
        </w:rPr>
        <w:t>计算机软件质量保证计划规范</w:t>
      </w:r>
      <w:bookmarkEnd w:id="0"/>
    </w:p>
    <w:p w:rsidR="00BC3AD3" w:rsidRPr="00BC3AD3" w:rsidRDefault="00BC3AD3" w:rsidP="00BC3AD3">
      <w:pPr>
        <w:widowControl/>
        <w:snapToGrid w:val="0"/>
        <w:spacing w:before="100" w:beforeAutospacing="1" w:after="100" w:afterAutospacing="1" w:line="360" w:lineRule="auto"/>
        <w:jc w:val="center"/>
        <w:rPr>
          <w:rFonts w:ascii="宋体" w:eastAsia="宋体" w:hAnsi="宋体" w:cs="宋体" w:hint="eastAsia"/>
          <w:b/>
          <w:kern w:val="0"/>
          <w:szCs w:val="21"/>
        </w:rPr>
      </w:pPr>
      <w:r w:rsidRPr="00BC3AD3">
        <w:rPr>
          <w:rFonts w:ascii="宋体" w:eastAsia="宋体" w:hAnsi="宋体" w:cs="宋体" w:hint="eastAsia"/>
          <w:b/>
          <w:kern w:val="0"/>
          <w:szCs w:val="21"/>
        </w:rPr>
        <w:t>Specification for computer software quality assurance plan</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b/>
          <w:kern w:val="0"/>
          <w:szCs w:val="21"/>
        </w:rPr>
      </w:pPr>
      <w:r w:rsidRPr="00BC3AD3">
        <w:rPr>
          <w:rFonts w:ascii="宋体" w:eastAsia="宋体" w:hAnsi="宋体" w:cs="宋体" w:hint="eastAsia"/>
          <w:b/>
          <w:kern w:val="0"/>
          <w:szCs w:val="21"/>
        </w:rPr>
        <w:t> 1 主题内容与适用范围</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ab/>
        <w:t>本规范规定了存制订软件质量保证计划时应该遵循的统一的基本要求。</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ab/>
        <w:t>本规范适用于软件中特别是重要软件的质量保证计划的制订工作。对于非重要软件或已经开发好的软件，可以采用本规范规定的要求的子集。</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b/>
          <w:kern w:val="0"/>
          <w:szCs w:val="21"/>
        </w:rPr>
      </w:pPr>
      <w:r w:rsidRPr="00BC3AD3">
        <w:rPr>
          <w:rFonts w:ascii="宋体" w:eastAsia="宋体" w:hAnsi="宋体" w:cs="宋体" w:hint="eastAsia"/>
          <w:b/>
          <w:kern w:val="0"/>
          <w:szCs w:val="21"/>
        </w:rPr>
        <w:t>2  引用标准</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ab/>
        <w:t>GB／T 11457  软件工程术语</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ab/>
        <w:t>GB 8566  计算机软件开发规范</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ab/>
        <w:t>GB 8567  计算机软化：严品并发文件编制指南</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ab/>
        <w:t>GB／T 12505  计算机软件配置管理计</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b/>
          <w:kern w:val="0"/>
          <w:szCs w:val="21"/>
        </w:rPr>
      </w:pPr>
      <w:r w:rsidRPr="00BC3AD3">
        <w:rPr>
          <w:rFonts w:ascii="宋体" w:eastAsia="宋体" w:hAnsi="宋体" w:cs="宋体" w:hint="eastAsia"/>
          <w:b/>
          <w:kern w:val="0"/>
          <w:szCs w:val="21"/>
        </w:rPr>
        <w:t>3  术语</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ab/>
        <w:t>下面给出中规范中用到的—些术语的定义．其他术语的定义按 GB／T 11457。</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3．1 项目委托单位  project entrust organization</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ab/>
        <w:t>项目委托单位是指为产品开发提供资金并通常也是(但有时也未必)确定产品需求的单位或个人。</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3．2  项目承办、单位  project undertaking organization</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ab/>
        <w:t>项目承办单位是指为项门委托单位开发、购置或选用软件产品的单位或个人。</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lastRenderedPageBreak/>
        <w:t>3．3  软件开发单位  software development organization</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ab/>
        <w:t>软件开发单位是指直接或间接受项目委托单位委托而直接负责开发软件的单位或个人。</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3．4  用户 user</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ab/>
        <w:t>用户是指实际使用软件来完成某项计算、控制或数据处理等任务的单位或个人。</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3．5软件 software</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ab/>
        <w:t>软件是指计算机程序及其有关的数据和文挡，也包括固化下的程序。</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3．6  重要软件  critical software</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ab/>
        <w:t>重要软件是指它的故障会影响到人身安全、会导致重大经济损失或社会损失的软件。</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3．7  软件生存周期  software life cycle</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ab/>
        <w:t>软件生存周期是指从系统设计到计算机软件系统提出应用需求开始，经过开发，产生—个满足需求的计算机软件系统，然后投入运行。直至该软件系统退役为止。其间经历系统分析与软件定义、软件开发以及系统的运行与维护等三个阶段。其中软件开发阶段—般又划分成需求分析、概要设计、详细设计、编码与单元测试、组装与系统测试以及安装与验收等六个阶段。</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3．8  验证  verification</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ab/>
        <w:t>验证是指确定软件什发周期中的—个给定阶段的产品是否达到在上一阶段确立的需求的过程。</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3．9确认  validation</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ab/>
        <w:t>确认是指在软件开发过程结束时对软件进行评价以确定它是否和软件需求相一致的过程。</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3．10  测试  testing</w:t>
      </w:r>
    </w:p>
    <w:p w:rsidR="00BC3AD3" w:rsidRPr="00BC3AD3" w:rsidRDefault="00BC3AD3" w:rsidP="00BC3AD3">
      <w:pPr>
        <w:widowControl/>
        <w:snapToGrid w:val="0"/>
        <w:spacing w:before="100" w:beforeAutospacing="1" w:after="100" w:afterAutospacing="1" w:line="360" w:lineRule="auto"/>
        <w:ind w:firstLine="425"/>
        <w:jc w:val="left"/>
        <w:rPr>
          <w:rFonts w:ascii="宋体" w:eastAsia="宋体" w:hAnsi="宋体" w:cs="宋体" w:hint="eastAsia"/>
          <w:kern w:val="0"/>
          <w:szCs w:val="21"/>
        </w:rPr>
      </w:pPr>
      <w:r w:rsidRPr="00BC3AD3">
        <w:rPr>
          <w:rFonts w:ascii="宋体" w:eastAsia="宋体" w:hAnsi="宋体" w:cs="宋体" w:hint="eastAsia"/>
          <w:kern w:val="0"/>
          <w:szCs w:val="21"/>
        </w:rPr>
        <w:t>测试是指通过执行程序来有意识地发现程序中的设计错误和编码错误的过程。测试是验证和确认的手段之一。</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lastRenderedPageBreak/>
        <w:t>3．11  软件质量  software quality</w:t>
      </w:r>
    </w:p>
    <w:p w:rsidR="00BC3AD3" w:rsidRPr="00BC3AD3" w:rsidRDefault="00BC3AD3" w:rsidP="00BC3AD3">
      <w:pPr>
        <w:widowControl/>
        <w:snapToGrid w:val="0"/>
        <w:spacing w:before="100" w:beforeAutospacing="1" w:after="100" w:afterAutospacing="1" w:line="360" w:lineRule="auto"/>
        <w:ind w:firstLine="425"/>
        <w:jc w:val="left"/>
        <w:rPr>
          <w:rFonts w:ascii="宋体" w:eastAsia="宋体" w:hAnsi="宋体" w:cs="宋体" w:hint="eastAsia"/>
          <w:kern w:val="0"/>
          <w:szCs w:val="21"/>
        </w:rPr>
      </w:pPr>
      <w:r w:rsidRPr="00BC3AD3">
        <w:rPr>
          <w:rFonts w:ascii="宋体" w:eastAsia="宋体" w:hAnsi="宋体" w:cs="宋体" w:hint="eastAsia"/>
          <w:kern w:val="0"/>
          <w:szCs w:val="21"/>
        </w:rPr>
        <w:t>软件质量是指软件产品中能满足给定需求的各种特性的总和。这些特性称做质量特性，它包括功能度、可靠性、易使用性、时间经济性、资源经济性、可维护性和可移植性等。</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3． 12  质量保证  quality assurance</w:t>
      </w:r>
    </w:p>
    <w:p w:rsidR="00BC3AD3" w:rsidRPr="00BC3AD3" w:rsidRDefault="00BC3AD3" w:rsidP="00BC3AD3">
      <w:pPr>
        <w:widowControl/>
        <w:snapToGrid w:val="0"/>
        <w:spacing w:before="100" w:beforeAutospacing="1" w:after="100" w:afterAutospacing="1" w:line="360" w:lineRule="auto"/>
        <w:ind w:firstLine="425"/>
        <w:jc w:val="left"/>
        <w:rPr>
          <w:rFonts w:ascii="宋体" w:eastAsia="宋体" w:hAnsi="宋体" w:cs="宋体" w:hint="eastAsia"/>
          <w:kern w:val="0"/>
          <w:szCs w:val="21"/>
        </w:rPr>
      </w:pPr>
      <w:r w:rsidRPr="00BC3AD3">
        <w:rPr>
          <w:rFonts w:ascii="宋体" w:eastAsia="宋体" w:hAnsi="宋体" w:cs="宋体" w:hint="eastAsia"/>
          <w:kern w:val="0"/>
          <w:szCs w:val="21"/>
        </w:rPr>
        <w:t>质量保证是指为使软件产品符合规定需求所进行的一系列有计划的必要工作。</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b/>
          <w:kern w:val="0"/>
          <w:szCs w:val="21"/>
        </w:rPr>
      </w:pPr>
      <w:r w:rsidRPr="00BC3AD3">
        <w:rPr>
          <w:rFonts w:ascii="宋体" w:eastAsia="宋体" w:hAnsi="宋体" w:cs="宋体" w:hint="eastAsia"/>
          <w:b/>
          <w:kern w:val="0"/>
          <w:szCs w:val="21"/>
        </w:rPr>
        <w:t>4  软件质量保证计划编制大纲</w:t>
      </w:r>
    </w:p>
    <w:p w:rsidR="00BC3AD3" w:rsidRPr="00BC3AD3" w:rsidRDefault="00BC3AD3" w:rsidP="00BC3AD3">
      <w:pPr>
        <w:widowControl/>
        <w:snapToGrid w:val="0"/>
        <w:spacing w:before="100" w:beforeAutospacing="1" w:after="100" w:afterAutospacing="1" w:line="360" w:lineRule="auto"/>
        <w:ind w:firstLine="425"/>
        <w:jc w:val="left"/>
        <w:rPr>
          <w:rFonts w:ascii="宋体" w:eastAsia="宋体" w:hAnsi="宋体" w:cs="宋体" w:hint="eastAsia"/>
          <w:kern w:val="0"/>
          <w:szCs w:val="21"/>
        </w:rPr>
      </w:pPr>
      <w:r w:rsidRPr="00BC3AD3">
        <w:rPr>
          <w:rFonts w:ascii="宋体" w:eastAsia="宋体" w:hAnsi="宋体" w:cs="宋体" w:hint="eastAsia"/>
          <w:kern w:val="0"/>
          <w:szCs w:val="21"/>
        </w:rPr>
        <w:t>项目承办单位(或软件开发单位)中负责软件质量保证的机构或个人，必须制订一个包括以下各章内容的软件质量保证计划(以下简称计划)。各章应以所给出的顺序排列;如果某章中没有相应的内容，则在该章标题之后必须注明“本章无内容”的宇样，并附上相应的理由；如果需要，可以在后面增加章条；如果某些材料已经出现在其他文档中，则在该计划中应引用那些文档。计划的封面必须标明计划名和该计划所属的项目名，并必须由项目委托单位和项目承办单位(或软件开发单位)的代表共同签字、批准。</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计划的目次是：</w:t>
      </w:r>
    </w:p>
    <w:p w:rsidR="00BC3AD3" w:rsidRPr="00BC3AD3" w:rsidRDefault="00BC3AD3" w:rsidP="00BC3AD3">
      <w:pPr>
        <w:widowControl/>
        <w:snapToGrid w:val="0"/>
        <w:spacing w:before="100" w:beforeAutospacing="1" w:after="100" w:afterAutospacing="1" w:line="360" w:lineRule="auto"/>
        <w:ind w:left="425"/>
        <w:jc w:val="left"/>
        <w:rPr>
          <w:rFonts w:ascii="宋体" w:eastAsia="宋体" w:hAnsi="宋体" w:cs="宋体" w:hint="eastAsia"/>
          <w:kern w:val="0"/>
          <w:szCs w:val="21"/>
        </w:rPr>
      </w:pPr>
      <w:r w:rsidRPr="00BC3AD3">
        <w:rPr>
          <w:rFonts w:ascii="宋体" w:eastAsia="宋体" w:hAnsi="宋体" w:cs="宋体" w:hint="eastAsia"/>
          <w:kern w:val="0"/>
          <w:szCs w:val="21"/>
        </w:rPr>
        <w:t>引言</w:t>
      </w:r>
    </w:p>
    <w:p w:rsidR="00BC3AD3" w:rsidRPr="00BC3AD3" w:rsidRDefault="00BC3AD3" w:rsidP="00BC3AD3">
      <w:pPr>
        <w:widowControl/>
        <w:snapToGrid w:val="0"/>
        <w:spacing w:before="100" w:beforeAutospacing="1" w:after="100" w:afterAutospacing="1" w:line="360" w:lineRule="auto"/>
        <w:ind w:left="425"/>
        <w:jc w:val="left"/>
        <w:rPr>
          <w:rFonts w:ascii="宋体" w:eastAsia="宋体" w:hAnsi="宋体" w:cs="宋体" w:hint="eastAsia"/>
          <w:kern w:val="0"/>
          <w:szCs w:val="21"/>
        </w:rPr>
      </w:pPr>
      <w:r w:rsidRPr="00BC3AD3">
        <w:rPr>
          <w:rFonts w:ascii="宋体" w:eastAsia="宋体" w:hAnsi="宋体" w:cs="宋体" w:hint="eastAsia"/>
          <w:kern w:val="0"/>
          <w:szCs w:val="21"/>
        </w:rPr>
        <w:t>管理</w:t>
      </w:r>
    </w:p>
    <w:p w:rsidR="00BC3AD3" w:rsidRPr="00BC3AD3" w:rsidRDefault="00BC3AD3" w:rsidP="00BC3AD3">
      <w:pPr>
        <w:widowControl/>
        <w:snapToGrid w:val="0"/>
        <w:spacing w:before="100" w:beforeAutospacing="1" w:after="100" w:afterAutospacing="1" w:line="360" w:lineRule="auto"/>
        <w:ind w:left="425"/>
        <w:jc w:val="left"/>
        <w:rPr>
          <w:rFonts w:ascii="宋体" w:eastAsia="宋体" w:hAnsi="宋体" w:cs="宋体" w:hint="eastAsia"/>
          <w:kern w:val="0"/>
          <w:szCs w:val="21"/>
        </w:rPr>
      </w:pPr>
      <w:r w:rsidRPr="00BC3AD3">
        <w:rPr>
          <w:rFonts w:ascii="宋体" w:eastAsia="宋体" w:hAnsi="宋体" w:cs="宋体" w:hint="eastAsia"/>
          <w:kern w:val="0"/>
          <w:szCs w:val="21"/>
        </w:rPr>
        <w:t>文档</w:t>
      </w:r>
    </w:p>
    <w:p w:rsidR="00BC3AD3" w:rsidRPr="00BC3AD3" w:rsidRDefault="00BC3AD3" w:rsidP="00BC3AD3">
      <w:pPr>
        <w:widowControl/>
        <w:snapToGrid w:val="0"/>
        <w:spacing w:before="100" w:beforeAutospacing="1" w:after="100" w:afterAutospacing="1" w:line="360" w:lineRule="auto"/>
        <w:ind w:left="425"/>
        <w:jc w:val="left"/>
        <w:rPr>
          <w:rFonts w:ascii="宋体" w:eastAsia="宋体" w:hAnsi="宋体" w:cs="宋体" w:hint="eastAsia"/>
          <w:kern w:val="0"/>
          <w:szCs w:val="21"/>
        </w:rPr>
      </w:pPr>
      <w:r w:rsidRPr="00BC3AD3">
        <w:rPr>
          <w:rFonts w:ascii="宋体" w:eastAsia="宋体" w:hAnsi="宋体" w:cs="宋体" w:hint="eastAsia"/>
          <w:kern w:val="0"/>
          <w:szCs w:val="21"/>
        </w:rPr>
        <w:t>标准、条例和约定</w:t>
      </w:r>
    </w:p>
    <w:p w:rsidR="00BC3AD3" w:rsidRPr="00BC3AD3" w:rsidRDefault="00BC3AD3" w:rsidP="00BC3AD3">
      <w:pPr>
        <w:widowControl/>
        <w:snapToGrid w:val="0"/>
        <w:spacing w:before="100" w:beforeAutospacing="1" w:after="100" w:afterAutospacing="1" w:line="360" w:lineRule="auto"/>
        <w:ind w:left="425"/>
        <w:jc w:val="left"/>
        <w:rPr>
          <w:rFonts w:ascii="宋体" w:eastAsia="宋体" w:hAnsi="宋体" w:cs="宋体" w:hint="eastAsia"/>
          <w:kern w:val="0"/>
          <w:szCs w:val="21"/>
        </w:rPr>
      </w:pPr>
      <w:r w:rsidRPr="00BC3AD3">
        <w:rPr>
          <w:rFonts w:ascii="宋体" w:eastAsia="宋体" w:hAnsi="宋体" w:cs="宋体" w:hint="eastAsia"/>
          <w:kern w:val="0"/>
          <w:szCs w:val="21"/>
        </w:rPr>
        <w:t>评审和检查</w:t>
      </w:r>
    </w:p>
    <w:p w:rsidR="00BC3AD3" w:rsidRPr="00BC3AD3" w:rsidRDefault="00BC3AD3" w:rsidP="00BC3AD3">
      <w:pPr>
        <w:widowControl/>
        <w:snapToGrid w:val="0"/>
        <w:spacing w:before="100" w:beforeAutospacing="1" w:after="100" w:afterAutospacing="1" w:line="360" w:lineRule="auto"/>
        <w:ind w:left="425"/>
        <w:jc w:val="left"/>
        <w:rPr>
          <w:rFonts w:ascii="宋体" w:eastAsia="宋体" w:hAnsi="宋体" w:cs="宋体" w:hint="eastAsia"/>
          <w:kern w:val="0"/>
          <w:szCs w:val="21"/>
        </w:rPr>
      </w:pPr>
      <w:r w:rsidRPr="00BC3AD3">
        <w:rPr>
          <w:rFonts w:ascii="宋体" w:eastAsia="宋体" w:hAnsi="宋体" w:cs="宋体" w:hint="eastAsia"/>
          <w:kern w:val="0"/>
          <w:szCs w:val="21"/>
        </w:rPr>
        <w:t>软件配置管理</w:t>
      </w:r>
    </w:p>
    <w:p w:rsidR="00BC3AD3" w:rsidRPr="00BC3AD3" w:rsidRDefault="00BC3AD3" w:rsidP="00BC3AD3">
      <w:pPr>
        <w:widowControl/>
        <w:snapToGrid w:val="0"/>
        <w:spacing w:before="100" w:beforeAutospacing="1" w:after="100" w:afterAutospacing="1" w:line="360" w:lineRule="auto"/>
        <w:ind w:left="425"/>
        <w:jc w:val="left"/>
        <w:rPr>
          <w:rFonts w:ascii="宋体" w:eastAsia="宋体" w:hAnsi="宋体" w:cs="宋体" w:hint="eastAsia"/>
          <w:kern w:val="0"/>
          <w:szCs w:val="21"/>
        </w:rPr>
      </w:pPr>
      <w:r w:rsidRPr="00BC3AD3">
        <w:rPr>
          <w:rFonts w:ascii="宋体" w:eastAsia="宋体" w:hAnsi="宋体" w:cs="宋体" w:hint="eastAsia"/>
          <w:kern w:val="0"/>
          <w:szCs w:val="21"/>
        </w:rPr>
        <w:t>工具、技术和方法</w:t>
      </w:r>
    </w:p>
    <w:p w:rsidR="00BC3AD3" w:rsidRPr="00BC3AD3" w:rsidRDefault="00BC3AD3" w:rsidP="00BC3AD3">
      <w:pPr>
        <w:widowControl/>
        <w:snapToGrid w:val="0"/>
        <w:spacing w:before="100" w:beforeAutospacing="1" w:after="100" w:afterAutospacing="1" w:line="360" w:lineRule="auto"/>
        <w:ind w:left="425"/>
        <w:jc w:val="left"/>
        <w:rPr>
          <w:rFonts w:ascii="宋体" w:eastAsia="宋体" w:hAnsi="宋体" w:cs="宋体" w:hint="eastAsia"/>
          <w:kern w:val="0"/>
          <w:szCs w:val="21"/>
        </w:rPr>
      </w:pPr>
      <w:r w:rsidRPr="00BC3AD3">
        <w:rPr>
          <w:rFonts w:ascii="宋体" w:eastAsia="宋体" w:hAnsi="宋体" w:cs="宋体" w:hint="eastAsia"/>
          <w:kern w:val="0"/>
          <w:szCs w:val="21"/>
        </w:rPr>
        <w:t>媒体控制</w:t>
      </w:r>
    </w:p>
    <w:p w:rsidR="00BC3AD3" w:rsidRPr="00BC3AD3" w:rsidRDefault="00BC3AD3" w:rsidP="00BC3AD3">
      <w:pPr>
        <w:widowControl/>
        <w:snapToGrid w:val="0"/>
        <w:spacing w:before="100" w:beforeAutospacing="1" w:after="100" w:afterAutospacing="1" w:line="360" w:lineRule="auto"/>
        <w:ind w:left="425"/>
        <w:jc w:val="left"/>
        <w:rPr>
          <w:rFonts w:ascii="宋体" w:eastAsia="宋体" w:hAnsi="宋体" w:cs="宋体" w:hint="eastAsia"/>
          <w:kern w:val="0"/>
          <w:szCs w:val="21"/>
        </w:rPr>
      </w:pPr>
      <w:r w:rsidRPr="00BC3AD3">
        <w:rPr>
          <w:rFonts w:ascii="宋体" w:eastAsia="宋体" w:hAnsi="宋体" w:cs="宋体" w:hint="eastAsia"/>
          <w:kern w:val="0"/>
          <w:szCs w:val="21"/>
        </w:rPr>
        <w:t>对供货单位的控制</w:t>
      </w:r>
    </w:p>
    <w:p w:rsidR="00BC3AD3" w:rsidRPr="00BC3AD3" w:rsidRDefault="00BC3AD3" w:rsidP="00BC3AD3">
      <w:pPr>
        <w:widowControl/>
        <w:snapToGrid w:val="0"/>
        <w:spacing w:before="100" w:beforeAutospacing="1" w:after="100" w:afterAutospacing="1" w:line="360" w:lineRule="auto"/>
        <w:ind w:left="425"/>
        <w:jc w:val="left"/>
        <w:rPr>
          <w:rFonts w:ascii="宋体" w:eastAsia="宋体" w:hAnsi="宋体" w:cs="宋体" w:hint="eastAsia"/>
          <w:kern w:val="0"/>
          <w:szCs w:val="21"/>
        </w:rPr>
      </w:pPr>
      <w:r w:rsidRPr="00BC3AD3">
        <w:rPr>
          <w:rFonts w:ascii="宋体" w:eastAsia="宋体" w:hAnsi="宋体" w:cs="宋体" w:hint="eastAsia"/>
          <w:kern w:val="0"/>
          <w:szCs w:val="21"/>
        </w:rPr>
        <w:lastRenderedPageBreak/>
        <w:t>记录的收集、维护和保存</w:t>
      </w:r>
    </w:p>
    <w:p w:rsidR="00BC3AD3" w:rsidRPr="00BC3AD3" w:rsidRDefault="00BC3AD3" w:rsidP="00BC3AD3">
      <w:pPr>
        <w:widowControl/>
        <w:snapToGrid w:val="0"/>
        <w:spacing w:before="100" w:beforeAutospacing="1" w:after="100" w:afterAutospacing="1" w:line="360" w:lineRule="auto"/>
        <w:ind w:firstLine="425"/>
        <w:jc w:val="left"/>
        <w:rPr>
          <w:rFonts w:ascii="宋体" w:eastAsia="宋体" w:hAnsi="宋体" w:cs="宋体" w:hint="eastAsia"/>
          <w:kern w:val="0"/>
          <w:szCs w:val="21"/>
        </w:rPr>
      </w:pPr>
      <w:r w:rsidRPr="00BC3AD3">
        <w:rPr>
          <w:rFonts w:ascii="宋体" w:eastAsia="宋体" w:hAnsi="宋体" w:cs="宋体" w:hint="eastAsia"/>
          <w:kern w:val="0"/>
          <w:szCs w:val="21"/>
        </w:rPr>
        <w:t>下面给出软件质量保证计划的各个章条必须具有的内容。</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4． 1引言</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4．1． 1  目的</w:t>
      </w:r>
    </w:p>
    <w:p w:rsidR="00BC3AD3" w:rsidRPr="00BC3AD3" w:rsidRDefault="00BC3AD3" w:rsidP="00BC3AD3">
      <w:pPr>
        <w:widowControl/>
        <w:snapToGrid w:val="0"/>
        <w:spacing w:before="100" w:beforeAutospacing="1" w:after="100" w:afterAutospacing="1" w:line="360" w:lineRule="auto"/>
        <w:ind w:firstLine="425"/>
        <w:jc w:val="left"/>
        <w:rPr>
          <w:rFonts w:ascii="宋体" w:eastAsia="宋体" w:hAnsi="宋体" w:cs="宋体" w:hint="eastAsia"/>
          <w:kern w:val="0"/>
          <w:szCs w:val="21"/>
        </w:rPr>
      </w:pPr>
      <w:r w:rsidRPr="00BC3AD3">
        <w:rPr>
          <w:rFonts w:ascii="宋体" w:eastAsia="宋体" w:hAnsi="宋体" w:cs="宋体" w:hint="eastAsia"/>
          <w:kern w:val="0"/>
          <w:szCs w:val="21"/>
        </w:rPr>
        <w:t>本条必须指出特定的软件质量保证计划的具体目的。还必须指出该计划所针对的软件项目(及其所属的各个子项目)的名称和用途。</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4．1．2  定义和缩写词</w:t>
      </w:r>
    </w:p>
    <w:p w:rsidR="00BC3AD3" w:rsidRPr="00BC3AD3" w:rsidRDefault="00BC3AD3" w:rsidP="00BC3AD3">
      <w:pPr>
        <w:widowControl/>
        <w:snapToGrid w:val="0"/>
        <w:spacing w:before="100" w:beforeAutospacing="1" w:after="100" w:afterAutospacing="1" w:line="360" w:lineRule="auto"/>
        <w:ind w:firstLine="425"/>
        <w:jc w:val="left"/>
        <w:rPr>
          <w:rFonts w:ascii="宋体" w:eastAsia="宋体" w:hAnsi="宋体" w:cs="宋体" w:hint="eastAsia"/>
          <w:kern w:val="0"/>
          <w:szCs w:val="21"/>
        </w:rPr>
      </w:pPr>
      <w:r w:rsidRPr="00BC3AD3">
        <w:rPr>
          <w:rFonts w:ascii="宋体" w:eastAsia="宋体" w:hAnsi="宋体" w:cs="宋体" w:hint="eastAsia"/>
          <w:kern w:val="0"/>
          <w:szCs w:val="21"/>
        </w:rPr>
        <w:t>本条应该列出计划正文中需要解释的而在 GB／T l1457中尚未包含的术语的定义，必要时，还要给出这些定义的英文单词及其缩写词。</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4．1．3  参考资料</w:t>
      </w:r>
    </w:p>
    <w:p w:rsidR="00BC3AD3" w:rsidRPr="00BC3AD3" w:rsidRDefault="00BC3AD3" w:rsidP="00BC3AD3">
      <w:pPr>
        <w:widowControl/>
        <w:snapToGrid w:val="0"/>
        <w:spacing w:before="100" w:beforeAutospacing="1" w:after="100" w:afterAutospacing="1" w:line="360" w:lineRule="auto"/>
        <w:ind w:firstLine="425"/>
        <w:jc w:val="left"/>
        <w:rPr>
          <w:rFonts w:ascii="宋体" w:eastAsia="宋体" w:hAnsi="宋体" w:cs="宋体" w:hint="eastAsia"/>
          <w:kern w:val="0"/>
          <w:szCs w:val="21"/>
        </w:rPr>
      </w:pPr>
      <w:r w:rsidRPr="00BC3AD3">
        <w:rPr>
          <w:rFonts w:ascii="宋体" w:eastAsia="宋体" w:hAnsi="宋体" w:cs="宋体" w:hint="eastAsia"/>
          <w:kern w:val="0"/>
          <w:szCs w:val="21"/>
        </w:rPr>
        <w:t>本条必须列出计划正文中所引用资料的名称、代号、编号、出版机构和出版年月。</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4．2  管理</w:t>
      </w:r>
    </w:p>
    <w:p w:rsidR="00BC3AD3" w:rsidRPr="00BC3AD3" w:rsidRDefault="00BC3AD3" w:rsidP="00BC3AD3">
      <w:pPr>
        <w:widowControl/>
        <w:snapToGrid w:val="0"/>
        <w:spacing w:before="100" w:beforeAutospacing="1" w:after="100" w:afterAutospacing="1" w:line="360" w:lineRule="auto"/>
        <w:ind w:firstLine="425"/>
        <w:jc w:val="left"/>
        <w:rPr>
          <w:rFonts w:ascii="宋体" w:eastAsia="宋体" w:hAnsi="宋体" w:cs="宋体" w:hint="eastAsia"/>
          <w:kern w:val="0"/>
          <w:szCs w:val="21"/>
        </w:rPr>
      </w:pPr>
      <w:r w:rsidRPr="00BC3AD3">
        <w:rPr>
          <w:rFonts w:ascii="宋体" w:eastAsia="宋体" w:hAnsi="宋体" w:cs="宋体" w:hint="eastAsia"/>
          <w:kern w:val="0"/>
          <w:szCs w:val="21"/>
        </w:rPr>
        <w:t>必须描述负责软件质量保证的机构、任务及其有关的职责。</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4．2． 1 机构</w:t>
      </w:r>
    </w:p>
    <w:p w:rsidR="00BC3AD3" w:rsidRPr="00BC3AD3" w:rsidRDefault="00BC3AD3" w:rsidP="00BC3AD3">
      <w:pPr>
        <w:widowControl/>
        <w:snapToGrid w:val="0"/>
        <w:spacing w:before="100" w:beforeAutospacing="1" w:after="100" w:afterAutospacing="1" w:line="360" w:lineRule="auto"/>
        <w:ind w:firstLine="425"/>
        <w:jc w:val="left"/>
        <w:rPr>
          <w:rFonts w:ascii="宋体" w:eastAsia="宋体" w:hAnsi="宋体" w:cs="宋体" w:hint="eastAsia"/>
          <w:kern w:val="0"/>
          <w:szCs w:val="21"/>
        </w:rPr>
      </w:pPr>
      <w:r w:rsidRPr="00BC3AD3">
        <w:rPr>
          <w:rFonts w:ascii="宋体" w:eastAsia="宋体" w:hAnsi="宋体" w:cs="宋体" w:hint="eastAsia"/>
          <w:kern w:val="0"/>
          <w:szCs w:val="21"/>
        </w:rPr>
        <w:t>本条必须描述与软件质量保证有关的机构的组成。还必须清楚地描述来自项目委托单位、项目承办单位、软件开发单位或用户中负责软件质量保证的各个成员在机构中的相互关系。</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4．1．2  任务</w:t>
      </w:r>
    </w:p>
    <w:p w:rsidR="00BC3AD3" w:rsidRPr="00BC3AD3" w:rsidRDefault="00BC3AD3" w:rsidP="00BC3AD3">
      <w:pPr>
        <w:widowControl/>
        <w:snapToGrid w:val="0"/>
        <w:spacing w:before="100" w:beforeAutospacing="1" w:after="100" w:afterAutospacing="1" w:line="360" w:lineRule="auto"/>
        <w:ind w:firstLine="425"/>
        <w:jc w:val="left"/>
        <w:rPr>
          <w:rFonts w:ascii="宋体" w:eastAsia="宋体" w:hAnsi="宋体" w:cs="宋体" w:hint="eastAsia"/>
          <w:kern w:val="0"/>
          <w:szCs w:val="21"/>
        </w:rPr>
      </w:pPr>
      <w:r w:rsidRPr="00BC3AD3">
        <w:rPr>
          <w:rFonts w:ascii="宋体" w:eastAsia="宋体" w:hAnsi="宋体" w:cs="宋体" w:hint="eastAsia"/>
          <w:kern w:val="0"/>
          <w:szCs w:val="21"/>
        </w:rPr>
        <w:t>本条必须描述计划所涉及的软件生存周期中有关阶段的任务，特别要把重点放在描述这些阶段所应进行的软件质量保证活动上。</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4．2．3  职责</w:t>
      </w:r>
    </w:p>
    <w:p w:rsidR="00BC3AD3" w:rsidRPr="00BC3AD3" w:rsidRDefault="00BC3AD3" w:rsidP="00BC3AD3">
      <w:pPr>
        <w:widowControl/>
        <w:snapToGrid w:val="0"/>
        <w:spacing w:before="100" w:beforeAutospacing="1" w:after="100" w:afterAutospacing="1" w:line="360" w:lineRule="auto"/>
        <w:ind w:firstLine="425"/>
        <w:jc w:val="left"/>
        <w:rPr>
          <w:rFonts w:ascii="宋体" w:eastAsia="宋体" w:hAnsi="宋体" w:cs="宋体" w:hint="eastAsia"/>
          <w:kern w:val="0"/>
          <w:szCs w:val="21"/>
        </w:rPr>
      </w:pPr>
      <w:r w:rsidRPr="00BC3AD3">
        <w:rPr>
          <w:rFonts w:ascii="宋体" w:eastAsia="宋体" w:hAnsi="宋体" w:cs="宋体" w:hint="eastAsia"/>
          <w:kern w:val="0"/>
          <w:szCs w:val="21"/>
        </w:rPr>
        <w:t>本条必须指明软件质量保证计划中规定的每一个任务的负责单位或成员的责任。</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lastRenderedPageBreak/>
        <w:t>4．3  文档</w:t>
      </w:r>
    </w:p>
    <w:p w:rsidR="00BC3AD3" w:rsidRPr="00BC3AD3" w:rsidRDefault="00BC3AD3" w:rsidP="00BC3AD3">
      <w:pPr>
        <w:widowControl/>
        <w:snapToGrid w:val="0"/>
        <w:spacing w:before="100" w:beforeAutospacing="1" w:after="100" w:afterAutospacing="1" w:line="360" w:lineRule="auto"/>
        <w:ind w:firstLine="425"/>
        <w:jc w:val="left"/>
        <w:rPr>
          <w:rFonts w:ascii="宋体" w:eastAsia="宋体" w:hAnsi="宋体" w:cs="宋体" w:hint="eastAsia"/>
          <w:kern w:val="0"/>
          <w:szCs w:val="21"/>
        </w:rPr>
      </w:pPr>
      <w:r w:rsidRPr="00BC3AD3">
        <w:rPr>
          <w:rFonts w:ascii="宋体" w:eastAsia="宋体" w:hAnsi="宋体" w:cs="宋体" w:hint="eastAsia"/>
          <w:kern w:val="0"/>
          <w:szCs w:val="21"/>
        </w:rPr>
        <w:t>必须列出在该软件的开发、验证与确认以及使用与维护等阶段中需要编制的文档，并描述对文档进行评中与检查的准则。</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4．3． 1  基本文档</w:t>
      </w:r>
    </w:p>
    <w:p w:rsidR="00BC3AD3" w:rsidRPr="00BC3AD3" w:rsidRDefault="00BC3AD3" w:rsidP="00BC3AD3">
      <w:pPr>
        <w:widowControl/>
        <w:snapToGrid w:val="0"/>
        <w:spacing w:before="100" w:beforeAutospacing="1" w:after="100" w:afterAutospacing="1" w:line="360" w:lineRule="auto"/>
        <w:ind w:firstLine="425"/>
        <w:jc w:val="left"/>
        <w:rPr>
          <w:rFonts w:ascii="宋体" w:eastAsia="宋体" w:hAnsi="宋体" w:cs="宋体" w:hint="eastAsia"/>
          <w:kern w:val="0"/>
          <w:szCs w:val="21"/>
        </w:rPr>
      </w:pPr>
      <w:r w:rsidRPr="00BC3AD3">
        <w:rPr>
          <w:rFonts w:ascii="宋体" w:eastAsia="宋体" w:hAnsi="宋体" w:cs="宋体" w:hint="eastAsia"/>
          <w:kern w:val="0"/>
          <w:szCs w:val="21"/>
        </w:rPr>
        <w:t>为了确保软件的实现满足需求，至少需要下列基本文档：</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4．3．1． 1  软件需求规格说明书  software requirements specification</w:t>
      </w:r>
    </w:p>
    <w:p w:rsidR="00BC3AD3" w:rsidRPr="00BC3AD3" w:rsidRDefault="00BC3AD3" w:rsidP="00BC3AD3">
      <w:pPr>
        <w:widowControl/>
        <w:snapToGrid w:val="0"/>
        <w:spacing w:before="100" w:beforeAutospacing="1" w:after="100" w:afterAutospacing="1" w:line="360" w:lineRule="auto"/>
        <w:ind w:firstLine="425"/>
        <w:jc w:val="left"/>
        <w:rPr>
          <w:rFonts w:ascii="宋体" w:eastAsia="宋体" w:hAnsi="宋体" w:cs="宋体" w:hint="eastAsia"/>
          <w:kern w:val="0"/>
          <w:szCs w:val="21"/>
        </w:rPr>
      </w:pPr>
      <w:r w:rsidRPr="00BC3AD3">
        <w:rPr>
          <w:rFonts w:ascii="宋体" w:eastAsia="宋体" w:hAnsi="宋体" w:cs="宋体" w:hint="eastAsia"/>
          <w:kern w:val="0"/>
          <w:szCs w:val="21"/>
        </w:rPr>
        <w:t>软件需求规陷说明书必须清楚、准确地播述软件的每一个基本需求(功能、性能、设计约束和属性)和外部界面。必须把每—个需求规定成能够通过预先定义的方法(例如检查、分析、演示或测试等)被客观地验证与确认的形式。软件需求规格说明书的详细格式按 GB8567。</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4．3．1．2  软件设计说明书  software design description</w:t>
      </w:r>
    </w:p>
    <w:p w:rsidR="00BC3AD3" w:rsidRPr="00BC3AD3" w:rsidRDefault="00BC3AD3" w:rsidP="00BC3AD3">
      <w:pPr>
        <w:widowControl/>
        <w:snapToGrid w:val="0"/>
        <w:spacing w:before="100" w:beforeAutospacing="1" w:after="100" w:afterAutospacing="1" w:line="360" w:lineRule="auto"/>
        <w:ind w:firstLine="425"/>
        <w:jc w:val="left"/>
        <w:rPr>
          <w:rFonts w:ascii="宋体" w:eastAsia="宋体" w:hAnsi="宋体" w:cs="宋体" w:hint="eastAsia"/>
          <w:kern w:val="0"/>
          <w:szCs w:val="21"/>
        </w:rPr>
      </w:pPr>
      <w:r w:rsidRPr="00BC3AD3">
        <w:rPr>
          <w:rFonts w:ascii="宋体" w:eastAsia="宋体" w:hAnsi="宋体" w:cs="宋体" w:hint="eastAsia"/>
          <w:kern w:val="0"/>
          <w:szCs w:val="21"/>
        </w:rPr>
        <w:t>软件设计说明书应该包括软件概要设计说明和软件详细设计说明两部分。其概要设计部分必须描述所设计软件的总体结构、外部接口、各个主要部件的功能与数据结构以及各主要部件之间的接口；必要时还必须对主要部件的每—个子部件进行描述。其详细设计部分必须给出每一个基本部件的功能、算法和过程描述。软件设计说明书的详细格式按 GB8567。</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4．3．1．3  软件验证与确认计划  software verification and validation plan</w:t>
      </w:r>
    </w:p>
    <w:p w:rsidR="00BC3AD3" w:rsidRPr="00BC3AD3" w:rsidRDefault="00BC3AD3" w:rsidP="00BC3AD3">
      <w:pPr>
        <w:widowControl/>
        <w:snapToGrid w:val="0"/>
        <w:spacing w:before="100" w:beforeAutospacing="1" w:after="100" w:afterAutospacing="1" w:line="360" w:lineRule="auto"/>
        <w:ind w:firstLine="425"/>
        <w:jc w:val="left"/>
        <w:rPr>
          <w:rFonts w:ascii="宋体" w:eastAsia="宋体" w:hAnsi="宋体" w:cs="宋体" w:hint="eastAsia"/>
          <w:kern w:val="0"/>
          <w:szCs w:val="21"/>
        </w:rPr>
      </w:pPr>
      <w:r w:rsidRPr="00BC3AD3">
        <w:rPr>
          <w:rFonts w:ascii="宋体" w:eastAsia="宋体" w:hAnsi="宋体" w:cs="宋体" w:hint="eastAsia"/>
          <w:kern w:val="0"/>
          <w:szCs w:val="21"/>
        </w:rPr>
        <w:t>软件验证与确认计划必须描述所采用的软件验证和确认方法(例如评审、检查、分析、演示或测试等)，以用来验证软件需求规格说明书中的需求是否已由软件设计说明书描述的设计实现；软件设计说明书表达的设计是否已由编码实现。软件验证与确认计划还可用来确认编码的执行是否与软件需求规格说明书中所规定的需求相—致。软件验证与确认计划的详细格式按 GB8567中的测试计划的格式。</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4．3．1．4  软件验证和确认报告  software verification and validation report</w:t>
      </w:r>
    </w:p>
    <w:p w:rsidR="00BC3AD3" w:rsidRPr="00BC3AD3" w:rsidRDefault="00BC3AD3" w:rsidP="00BC3AD3">
      <w:pPr>
        <w:widowControl/>
        <w:snapToGrid w:val="0"/>
        <w:spacing w:before="100" w:beforeAutospacing="1" w:after="100" w:afterAutospacing="1" w:line="360" w:lineRule="auto"/>
        <w:ind w:firstLine="425"/>
        <w:jc w:val="left"/>
        <w:rPr>
          <w:rFonts w:ascii="宋体" w:eastAsia="宋体" w:hAnsi="宋体" w:cs="宋体" w:hint="eastAsia"/>
          <w:kern w:val="0"/>
          <w:szCs w:val="21"/>
        </w:rPr>
      </w:pPr>
      <w:r w:rsidRPr="00BC3AD3">
        <w:rPr>
          <w:rFonts w:ascii="宋体" w:eastAsia="宋体" w:hAnsi="宋体" w:cs="宋体" w:hint="eastAsia"/>
          <w:kern w:val="0"/>
          <w:szCs w:val="21"/>
        </w:rPr>
        <w:t>软件验证与确认报告必须描述软件验证与确认计划的执行结果。 这里必须包括软件质量保证计划所需要的所有评审、检查和测试的结果。软件验证与确认报告的详细格式按 GB8567中的测试报告的格式</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lastRenderedPageBreak/>
        <w:t xml:space="preserve">4．3．1．5  用户文档  user </w:t>
      </w:r>
      <w:proofErr w:type="spellStart"/>
      <w:r w:rsidRPr="00BC3AD3">
        <w:rPr>
          <w:rFonts w:ascii="宋体" w:eastAsia="宋体" w:hAnsi="宋体" w:cs="宋体" w:hint="eastAsia"/>
          <w:kern w:val="0"/>
          <w:szCs w:val="21"/>
        </w:rPr>
        <w:t>documcntation</w:t>
      </w:r>
      <w:proofErr w:type="spellEnd"/>
    </w:p>
    <w:p w:rsidR="00BC3AD3" w:rsidRPr="00BC3AD3" w:rsidRDefault="00BC3AD3" w:rsidP="00BC3AD3">
      <w:pPr>
        <w:widowControl/>
        <w:snapToGrid w:val="0"/>
        <w:spacing w:before="100" w:beforeAutospacing="1" w:after="100" w:afterAutospacing="1" w:line="360" w:lineRule="auto"/>
        <w:ind w:firstLine="425"/>
        <w:jc w:val="left"/>
        <w:rPr>
          <w:rFonts w:ascii="宋体" w:eastAsia="宋体" w:hAnsi="宋体" w:cs="宋体" w:hint="eastAsia"/>
          <w:kern w:val="0"/>
          <w:szCs w:val="21"/>
        </w:rPr>
      </w:pPr>
      <w:r w:rsidRPr="00BC3AD3">
        <w:rPr>
          <w:rFonts w:ascii="宋体" w:eastAsia="宋体" w:hAnsi="宋体" w:cs="宋体" w:hint="eastAsia"/>
          <w:kern w:val="0"/>
          <w:szCs w:val="21"/>
        </w:rPr>
        <w:t>用户文档(例如手册、指南等)必须指明成功运行该软件所需要的数据、控制命令以及运行条件等；必须指明所有的出错信息、含义及其修改方法；还必须描述将用户发现的错误或问题通知项目承办单位(或软件开发单位)或项目委托单位的方法。用户文档的详细格式按 GB8567。</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4．5．2  其他文档</w:t>
      </w:r>
    </w:p>
    <w:p w:rsidR="00BC3AD3" w:rsidRPr="00BC3AD3" w:rsidRDefault="00BC3AD3" w:rsidP="00BC3AD3">
      <w:pPr>
        <w:widowControl/>
        <w:snapToGrid w:val="0"/>
        <w:spacing w:before="100" w:beforeAutospacing="1" w:after="100" w:afterAutospacing="1" w:line="360" w:lineRule="auto"/>
        <w:ind w:firstLine="425"/>
        <w:jc w:val="left"/>
        <w:rPr>
          <w:rFonts w:ascii="宋体" w:eastAsia="宋体" w:hAnsi="宋体" w:cs="宋体" w:hint="eastAsia"/>
          <w:kern w:val="0"/>
          <w:szCs w:val="21"/>
        </w:rPr>
      </w:pPr>
      <w:r w:rsidRPr="00BC3AD3">
        <w:rPr>
          <w:rFonts w:ascii="宋体" w:eastAsia="宋体" w:hAnsi="宋体" w:cs="宋体" w:hint="eastAsia"/>
          <w:kern w:val="0"/>
          <w:szCs w:val="21"/>
        </w:rPr>
        <w:t>除基本文档外，还应包括下列文档：</w:t>
      </w:r>
    </w:p>
    <w:p w:rsidR="00BC3AD3" w:rsidRPr="00BC3AD3" w:rsidRDefault="00BC3AD3" w:rsidP="00BC3AD3">
      <w:pPr>
        <w:widowControl/>
        <w:snapToGrid w:val="0"/>
        <w:spacing w:before="100" w:beforeAutospacing="1" w:after="100" w:afterAutospacing="1" w:line="360" w:lineRule="auto"/>
        <w:ind w:firstLine="425"/>
        <w:jc w:val="left"/>
        <w:rPr>
          <w:rFonts w:ascii="宋体" w:eastAsia="宋体" w:hAnsi="宋体" w:cs="宋体" w:hint="eastAsia"/>
          <w:kern w:val="0"/>
          <w:szCs w:val="21"/>
        </w:rPr>
      </w:pPr>
      <w:r w:rsidRPr="00BC3AD3">
        <w:rPr>
          <w:rFonts w:ascii="宋体" w:eastAsia="宋体" w:hAnsi="宋体" w:cs="宋体" w:hint="eastAsia"/>
          <w:kern w:val="0"/>
          <w:szCs w:val="21"/>
        </w:rPr>
        <w:t>a．  项目实施计划(其中可包括软件配置管理计划，但在必要时也可单独制订该计划)：其详细格式按 GB8567。</w:t>
      </w:r>
    </w:p>
    <w:p w:rsidR="00BC3AD3" w:rsidRPr="00BC3AD3" w:rsidRDefault="00BC3AD3" w:rsidP="00BC3AD3">
      <w:pPr>
        <w:widowControl/>
        <w:snapToGrid w:val="0"/>
        <w:spacing w:before="100" w:beforeAutospacing="1" w:after="100" w:afterAutospacing="1" w:line="360" w:lineRule="auto"/>
        <w:ind w:firstLine="425"/>
        <w:jc w:val="left"/>
        <w:rPr>
          <w:rFonts w:ascii="宋体" w:eastAsia="宋体" w:hAnsi="宋体" w:cs="宋体" w:hint="eastAsia"/>
          <w:kern w:val="0"/>
          <w:szCs w:val="21"/>
        </w:rPr>
      </w:pPr>
      <w:r w:rsidRPr="00BC3AD3">
        <w:rPr>
          <w:rFonts w:ascii="宋体" w:eastAsia="宋体" w:hAnsi="宋体" w:cs="宋体" w:hint="eastAsia"/>
          <w:kern w:val="0"/>
          <w:szCs w:val="21"/>
        </w:rPr>
        <w:t>b．  项目进展报表：其详细格式可参考本规范附录 B(参考件) 中有关《项目进展报表》的各项规定。</w:t>
      </w:r>
    </w:p>
    <w:p w:rsidR="00BC3AD3" w:rsidRPr="00BC3AD3" w:rsidRDefault="00BC3AD3" w:rsidP="00BC3AD3">
      <w:pPr>
        <w:widowControl/>
        <w:snapToGrid w:val="0"/>
        <w:spacing w:before="100" w:beforeAutospacing="1" w:after="100" w:afterAutospacing="1" w:line="360" w:lineRule="auto"/>
        <w:ind w:firstLine="425"/>
        <w:jc w:val="left"/>
        <w:rPr>
          <w:rFonts w:ascii="宋体" w:eastAsia="宋体" w:hAnsi="宋体" w:cs="宋体" w:hint="eastAsia"/>
          <w:kern w:val="0"/>
          <w:szCs w:val="21"/>
        </w:rPr>
      </w:pPr>
      <w:r w:rsidRPr="00BC3AD3">
        <w:rPr>
          <w:rFonts w:ascii="宋体" w:eastAsia="宋体" w:hAnsi="宋体" w:cs="宋体" w:hint="eastAsia"/>
          <w:kern w:val="0"/>
          <w:szCs w:val="21"/>
        </w:rPr>
        <w:t>c．  项目开发各阶段的评审报表：其详细格式可参考本规范附录 c(参考件)中有关《项目阶段评审表》的各项规定。</w:t>
      </w:r>
    </w:p>
    <w:p w:rsidR="00BC3AD3" w:rsidRPr="00BC3AD3" w:rsidRDefault="00BC3AD3" w:rsidP="00BC3AD3">
      <w:pPr>
        <w:widowControl/>
        <w:snapToGrid w:val="0"/>
        <w:spacing w:before="100" w:beforeAutospacing="1" w:after="100" w:afterAutospacing="1" w:line="360" w:lineRule="auto"/>
        <w:ind w:firstLine="425"/>
        <w:jc w:val="left"/>
        <w:rPr>
          <w:rFonts w:ascii="宋体" w:eastAsia="宋体" w:hAnsi="宋体" w:cs="宋体" w:hint="eastAsia"/>
          <w:kern w:val="0"/>
          <w:szCs w:val="21"/>
        </w:rPr>
      </w:pPr>
      <w:r w:rsidRPr="00BC3AD3">
        <w:rPr>
          <w:rFonts w:ascii="宋体" w:eastAsia="宋体" w:hAnsi="宋体" w:cs="宋体" w:hint="eastAsia"/>
          <w:kern w:val="0"/>
          <w:szCs w:val="21"/>
        </w:rPr>
        <w:t>d．  项目开发总结：其详细格式按 GB8567。</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4．4  标准、条例和约定</w:t>
      </w:r>
    </w:p>
    <w:p w:rsidR="00BC3AD3" w:rsidRPr="00BC3AD3" w:rsidRDefault="00BC3AD3" w:rsidP="00BC3AD3">
      <w:pPr>
        <w:widowControl/>
        <w:snapToGrid w:val="0"/>
        <w:spacing w:before="100" w:beforeAutospacing="1" w:after="100" w:afterAutospacing="1" w:line="360" w:lineRule="auto"/>
        <w:ind w:firstLine="425"/>
        <w:jc w:val="left"/>
        <w:rPr>
          <w:rFonts w:ascii="宋体" w:eastAsia="宋体" w:hAnsi="宋体" w:cs="宋体" w:hint="eastAsia"/>
          <w:kern w:val="0"/>
          <w:szCs w:val="21"/>
        </w:rPr>
      </w:pPr>
      <w:r w:rsidRPr="00BC3AD3">
        <w:rPr>
          <w:rFonts w:ascii="宋体" w:eastAsia="宋体" w:hAnsi="宋体" w:cs="宋体" w:hint="eastAsia"/>
          <w:kern w:val="0"/>
          <w:szCs w:val="21"/>
        </w:rPr>
        <w:t>必须列出软件开发过程中要用到的标准、条例和约定，并列出监督和保证执行的措施。</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4．5  评审和检查</w:t>
      </w:r>
    </w:p>
    <w:p w:rsidR="00BC3AD3" w:rsidRPr="00BC3AD3" w:rsidRDefault="00BC3AD3" w:rsidP="00BC3AD3">
      <w:pPr>
        <w:widowControl/>
        <w:snapToGrid w:val="0"/>
        <w:spacing w:before="100" w:beforeAutospacing="1" w:after="100" w:afterAutospacing="1" w:line="360" w:lineRule="auto"/>
        <w:ind w:firstLine="425"/>
        <w:jc w:val="left"/>
        <w:rPr>
          <w:rFonts w:ascii="宋体" w:eastAsia="宋体" w:hAnsi="宋体" w:cs="宋体" w:hint="eastAsia"/>
          <w:kern w:val="0"/>
          <w:szCs w:val="21"/>
        </w:rPr>
      </w:pPr>
      <w:r w:rsidRPr="00BC3AD3">
        <w:rPr>
          <w:rFonts w:ascii="宋体" w:eastAsia="宋体" w:hAnsi="宋体" w:cs="宋体" w:hint="eastAsia"/>
          <w:kern w:val="0"/>
          <w:szCs w:val="21"/>
        </w:rPr>
        <w:t>必须规定所要进行的技术和管理两方面的评审和检查工作，并编制或引用有关的评审和检查规程以及通过与否的技术准则。至少要进行下列各项评审和检查工作：</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4．5． 1  软件需求评审  software requirements review</w:t>
      </w:r>
    </w:p>
    <w:p w:rsidR="00BC3AD3" w:rsidRPr="00BC3AD3" w:rsidRDefault="00BC3AD3" w:rsidP="00BC3AD3">
      <w:pPr>
        <w:widowControl/>
        <w:snapToGrid w:val="0"/>
        <w:spacing w:before="100" w:beforeAutospacing="1" w:after="100" w:afterAutospacing="1" w:line="360" w:lineRule="auto"/>
        <w:ind w:firstLine="425"/>
        <w:jc w:val="left"/>
        <w:rPr>
          <w:rFonts w:ascii="宋体" w:eastAsia="宋体" w:hAnsi="宋体" w:cs="宋体" w:hint="eastAsia"/>
          <w:kern w:val="0"/>
          <w:szCs w:val="21"/>
        </w:rPr>
      </w:pPr>
      <w:r w:rsidRPr="00BC3AD3">
        <w:rPr>
          <w:rFonts w:ascii="宋体" w:eastAsia="宋体" w:hAnsi="宋体" w:cs="宋体" w:hint="eastAsia"/>
          <w:kern w:val="0"/>
          <w:szCs w:val="21"/>
        </w:rPr>
        <w:t>在软件需求分析阶段结束后必须进行软件需求评审，以确保在软件需求规格说明书中所规定的各项需求的合适性。</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 xml:space="preserve">4． 5．2  概要设计评审  preliminary </w:t>
      </w:r>
      <w:proofErr w:type="spellStart"/>
      <w:r w:rsidRPr="00BC3AD3">
        <w:rPr>
          <w:rFonts w:ascii="宋体" w:eastAsia="宋体" w:hAnsi="宋体" w:cs="宋体" w:hint="eastAsia"/>
          <w:kern w:val="0"/>
          <w:szCs w:val="21"/>
        </w:rPr>
        <w:t>desjgn</w:t>
      </w:r>
      <w:proofErr w:type="spellEnd"/>
      <w:r w:rsidRPr="00BC3AD3">
        <w:rPr>
          <w:rFonts w:ascii="宋体" w:eastAsia="宋体" w:hAnsi="宋体" w:cs="宋体" w:hint="eastAsia"/>
          <w:kern w:val="0"/>
          <w:szCs w:val="21"/>
        </w:rPr>
        <w:t xml:space="preserve"> review</w:t>
      </w:r>
    </w:p>
    <w:p w:rsidR="00BC3AD3" w:rsidRPr="00BC3AD3" w:rsidRDefault="00BC3AD3" w:rsidP="00BC3AD3">
      <w:pPr>
        <w:widowControl/>
        <w:snapToGrid w:val="0"/>
        <w:spacing w:before="100" w:beforeAutospacing="1" w:after="100" w:afterAutospacing="1" w:line="360" w:lineRule="auto"/>
        <w:ind w:firstLine="425"/>
        <w:jc w:val="left"/>
        <w:rPr>
          <w:rFonts w:ascii="宋体" w:eastAsia="宋体" w:hAnsi="宋体" w:cs="宋体" w:hint="eastAsia"/>
          <w:kern w:val="0"/>
          <w:szCs w:val="21"/>
        </w:rPr>
      </w:pPr>
      <w:r w:rsidRPr="00BC3AD3">
        <w:rPr>
          <w:rFonts w:ascii="宋体" w:eastAsia="宋体" w:hAnsi="宋体" w:cs="宋体" w:hint="eastAsia"/>
          <w:kern w:val="0"/>
          <w:szCs w:val="21"/>
        </w:rPr>
        <w:lastRenderedPageBreak/>
        <w:t>在软件概要设计结束后必须进行概要设计评审，以评价软件设计说明书中所描述的软件概要设计在总体结构、外部接口、主要部件功能分配、全局数据结构以及各主要部件之间的接口等方面的合适性。</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4．5．5  详细设计评审  detailed design review</w:t>
      </w:r>
    </w:p>
    <w:p w:rsidR="00BC3AD3" w:rsidRPr="00BC3AD3" w:rsidRDefault="00BC3AD3" w:rsidP="00BC3AD3">
      <w:pPr>
        <w:widowControl/>
        <w:snapToGrid w:val="0"/>
        <w:spacing w:before="100" w:beforeAutospacing="1" w:after="100" w:afterAutospacing="1" w:line="360" w:lineRule="auto"/>
        <w:ind w:firstLine="425"/>
        <w:jc w:val="left"/>
        <w:rPr>
          <w:rFonts w:ascii="宋体" w:eastAsia="宋体" w:hAnsi="宋体" w:cs="宋体" w:hint="eastAsia"/>
          <w:kern w:val="0"/>
          <w:szCs w:val="21"/>
        </w:rPr>
      </w:pPr>
      <w:r w:rsidRPr="00BC3AD3">
        <w:rPr>
          <w:rFonts w:ascii="宋体" w:eastAsia="宋体" w:hAnsi="宋体" w:cs="宋体" w:hint="eastAsia"/>
          <w:kern w:val="0"/>
          <w:szCs w:val="21"/>
        </w:rPr>
        <w:t>在软件详细设计阶段结束后必须进行详细设计评审，以确定软件设计说明书中所描述的详细设计在功能、算法和过程描述等方面的合适性。</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4．5．4  软件验证与确认评审  software verification and validation review</w:t>
      </w:r>
    </w:p>
    <w:p w:rsidR="00BC3AD3" w:rsidRPr="00BC3AD3" w:rsidRDefault="00BC3AD3" w:rsidP="00BC3AD3">
      <w:pPr>
        <w:widowControl/>
        <w:snapToGrid w:val="0"/>
        <w:spacing w:before="100" w:beforeAutospacing="1" w:after="100" w:afterAutospacing="1" w:line="360" w:lineRule="auto"/>
        <w:ind w:firstLine="425"/>
        <w:jc w:val="left"/>
        <w:rPr>
          <w:rFonts w:ascii="宋体" w:eastAsia="宋体" w:hAnsi="宋体" w:cs="宋体" w:hint="eastAsia"/>
          <w:kern w:val="0"/>
          <w:szCs w:val="21"/>
        </w:rPr>
      </w:pPr>
      <w:r w:rsidRPr="00BC3AD3">
        <w:rPr>
          <w:rFonts w:ascii="宋体" w:eastAsia="宋体" w:hAnsi="宋体" w:cs="宋体" w:hint="eastAsia"/>
          <w:kern w:val="0"/>
          <w:szCs w:val="21"/>
        </w:rPr>
        <w:t>在制订软件验证与确认计划之后要对它进行评审，以评价软件验证与确认计划中所规定的验证与确认方法的合适性与完整性。</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 xml:space="preserve">4．5．5  功能检查  functional audit </w:t>
      </w:r>
    </w:p>
    <w:p w:rsidR="00BC3AD3" w:rsidRPr="00BC3AD3" w:rsidRDefault="00BC3AD3" w:rsidP="00BC3AD3">
      <w:pPr>
        <w:widowControl/>
        <w:snapToGrid w:val="0"/>
        <w:spacing w:before="100" w:beforeAutospacing="1" w:after="100" w:afterAutospacing="1" w:line="360" w:lineRule="auto"/>
        <w:ind w:firstLine="425"/>
        <w:jc w:val="left"/>
        <w:rPr>
          <w:rFonts w:ascii="宋体" w:eastAsia="宋体" w:hAnsi="宋体" w:cs="宋体" w:hint="eastAsia"/>
          <w:kern w:val="0"/>
          <w:szCs w:val="21"/>
        </w:rPr>
      </w:pPr>
      <w:r w:rsidRPr="00BC3AD3">
        <w:rPr>
          <w:rFonts w:ascii="宋体" w:eastAsia="宋体" w:hAnsi="宋体" w:cs="宋体" w:hint="eastAsia"/>
          <w:kern w:val="0"/>
          <w:szCs w:val="21"/>
        </w:rPr>
        <w:t>在软件释放前，要对软件进行功能检查，以确认已经满足在软件需求规格说明书中规定的所有需求。</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 xml:space="preserve">4．5．6  物理检查  </w:t>
      </w:r>
      <w:proofErr w:type="spellStart"/>
      <w:r w:rsidRPr="00BC3AD3">
        <w:rPr>
          <w:rFonts w:ascii="宋体" w:eastAsia="宋体" w:hAnsi="宋体" w:cs="宋体" w:hint="eastAsia"/>
          <w:kern w:val="0"/>
          <w:szCs w:val="21"/>
        </w:rPr>
        <w:t>physjcal</w:t>
      </w:r>
      <w:proofErr w:type="spellEnd"/>
      <w:r w:rsidRPr="00BC3AD3">
        <w:rPr>
          <w:rFonts w:ascii="宋体" w:eastAsia="宋体" w:hAnsi="宋体" w:cs="宋体" w:hint="eastAsia"/>
          <w:kern w:val="0"/>
          <w:szCs w:val="21"/>
        </w:rPr>
        <w:t xml:space="preserve"> audit</w:t>
      </w:r>
    </w:p>
    <w:p w:rsidR="00BC3AD3" w:rsidRPr="00BC3AD3" w:rsidRDefault="00BC3AD3" w:rsidP="00BC3AD3">
      <w:pPr>
        <w:widowControl/>
        <w:snapToGrid w:val="0"/>
        <w:spacing w:before="100" w:beforeAutospacing="1" w:after="100" w:afterAutospacing="1" w:line="360" w:lineRule="auto"/>
        <w:ind w:firstLine="425"/>
        <w:jc w:val="left"/>
        <w:rPr>
          <w:rFonts w:ascii="宋体" w:eastAsia="宋体" w:hAnsi="宋体" w:cs="宋体" w:hint="eastAsia"/>
          <w:kern w:val="0"/>
          <w:szCs w:val="21"/>
        </w:rPr>
      </w:pPr>
      <w:r w:rsidRPr="00BC3AD3">
        <w:rPr>
          <w:rFonts w:ascii="宋体" w:eastAsia="宋体" w:hAnsi="宋体" w:cs="宋体" w:hint="eastAsia"/>
          <w:kern w:val="0"/>
          <w:szCs w:val="21"/>
        </w:rPr>
        <w:t>在验收软件前，要财软件进行物理检查，以验证程序和文档已经一致并已做好了交付的准备。</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4．5．7  综合检查  comprehensive audit</w:t>
      </w:r>
    </w:p>
    <w:p w:rsidR="00BC3AD3" w:rsidRPr="00BC3AD3" w:rsidRDefault="00BC3AD3" w:rsidP="00BC3AD3">
      <w:pPr>
        <w:widowControl/>
        <w:snapToGrid w:val="0"/>
        <w:spacing w:before="100" w:beforeAutospacing="1" w:after="100" w:afterAutospacing="1" w:line="360" w:lineRule="auto"/>
        <w:ind w:firstLine="425"/>
        <w:jc w:val="left"/>
        <w:rPr>
          <w:rFonts w:ascii="宋体" w:eastAsia="宋体" w:hAnsi="宋体" w:cs="宋体" w:hint="eastAsia"/>
          <w:kern w:val="0"/>
          <w:szCs w:val="21"/>
        </w:rPr>
      </w:pPr>
      <w:r w:rsidRPr="00BC3AD3">
        <w:rPr>
          <w:rFonts w:ascii="宋体" w:eastAsia="宋体" w:hAnsi="宋体" w:cs="宋体" w:hint="eastAsia"/>
          <w:kern w:val="0"/>
          <w:szCs w:val="21"/>
        </w:rPr>
        <w:t>在软件验收时，要允许用户或用户所委托的专家对所要验收的软件进行设计抽样的综合检查，以验证代码和设计文档的—’致性、接口规格说明之间的——致性(硬件和软件)、设计实现和功能需求的—致性、功能需求和测试描述的一致性。</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4．5．8  管理评审  management reviews</w:t>
      </w:r>
    </w:p>
    <w:p w:rsidR="00BC3AD3" w:rsidRPr="00BC3AD3" w:rsidRDefault="00BC3AD3" w:rsidP="00BC3AD3">
      <w:pPr>
        <w:widowControl/>
        <w:snapToGrid w:val="0"/>
        <w:spacing w:before="100" w:beforeAutospacing="1" w:after="100" w:afterAutospacing="1" w:line="360" w:lineRule="auto"/>
        <w:ind w:firstLine="425"/>
        <w:jc w:val="left"/>
        <w:rPr>
          <w:rFonts w:ascii="宋体" w:eastAsia="宋体" w:hAnsi="宋体" w:cs="宋体" w:hint="eastAsia"/>
          <w:kern w:val="0"/>
          <w:szCs w:val="21"/>
        </w:rPr>
      </w:pPr>
      <w:r w:rsidRPr="00BC3AD3">
        <w:rPr>
          <w:rFonts w:ascii="宋体" w:eastAsia="宋体" w:hAnsi="宋体" w:cs="宋体" w:hint="eastAsia"/>
          <w:kern w:val="0"/>
          <w:szCs w:val="21"/>
        </w:rPr>
        <w:t>要对计划的执行情况定期(或按阶段)进行管理评审；这些评审必须由独立于被评审单位的机构或授权的第三方主持进行。</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4．6  软件配置管理</w:t>
      </w:r>
    </w:p>
    <w:p w:rsidR="00BC3AD3" w:rsidRPr="00BC3AD3" w:rsidRDefault="00BC3AD3" w:rsidP="00BC3AD3">
      <w:pPr>
        <w:widowControl/>
        <w:snapToGrid w:val="0"/>
        <w:spacing w:before="100" w:beforeAutospacing="1" w:after="100" w:afterAutospacing="1" w:line="360" w:lineRule="auto"/>
        <w:ind w:firstLine="425"/>
        <w:jc w:val="left"/>
        <w:rPr>
          <w:rFonts w:ascii="宋体" w:eastAsia="宋体" w:hAnsi="宋体" w:cs="宋体" w:hint="eastAsia"/>
          <w:kern w:val="0"/>
          <w:szCs w:val="21"/>
        </w:rPr>
      </w:pPr>
      <w:r w:rsidRPr="00BC3AD3">
        <w:rPr>
          <w:rFonts w:ascii="宋体" w:eastAsia="宋体" w:hAnsi="宋体" w:cs="宋体" w:hint="eastAsia"/>
          <w:kern w:val="0"/>
          <w:szCs w:val="21"/>
        </w:rPr>
        <w:lastRenderedPageBreak/>
        <w:t>必须编制有关软件配置管理的条款，或引用按照 GB／T12505单独制订的文档。在这些条款或文挡中，必须规定用于标识软件产品、控制和实现软件的修改、记录和报告修改实现的状态以及评审和检查配置管理工作等四方面的活动。还必须规定用以维护和存储软件受控版本的方法和设施；必须规定对所发现的软件问题进行报告、追踪和解决的步骤，并指出实现报告、追踪和解决软件问题的机构及其职责。</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4．7  工具、技术和方法</w:t>
      </w:r>
    </w:p>
    <w:p w:rsidR="00BC3AD3" w:rsidRPr="00BC3AD3" w:rsidRDefault="00BC3AD3" w:rsidP="00BC3AD3">
      <w:pPr>
        <w:widowControl/>
        <w:snapToGrid w:val="0"/>
        <w:spacing w:before="100" w:beforeAutospacing="1" w:after="100" w:afterAutospacing="1" w:line="360" w:lineRule="auto"/>
        <w:ind w:firstLine="425"/>
        <w:jc w:val="left"/>
        <w:rPr>
          <w:rFonts w:ascii="宋体" w:eastAsia="宋体" w:hAnsi="宋体" w:cs="宋体" w:hint="eastAsia"/>
          <w:kern w:val="0"/>
          <w:szCs w:val="21"/>
        </w:rPr>
      </w:pPr>
      <w:r w:rsidRPr="00BC3AD3">
        <w:rPr>
          <w:rFonts w:ascii="宋体" w:eastAsia="宋体" w:hAnsi="宋体" w:cs="宋体" w:hint="eastAsia"/>
          <w:kern w:val="0"/>
          <w:szCs w:val="21"/>
        </w:rPr>
        <w:t>必须指明用以支持特定软件项目质量保证工作的工具、技术和方法，指出它们的目的，描述它们的用途。</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4．8  媒体控制</w:t>
      </w:r>
    </w:p>
    <w:p w:rsidR="00BC3AD3" w:rsidRPr="00BC3AD3" w:rsidRDefault="00BC3AD3" w:rsidP="00BC3AD3">
      <w:pPr>
        <w:widowControl/>
        <w:snapToGrid w:val="0"/>
        <w:spacing w:before="100" w:beforeAutospacing="1" w:after="100" w:afterAutospacing="1" w:line="360" w:lineRule="auto"/>
        <w:ind w:firstLine="425"/>
        <w:jc w:val="left"/>
        <w:rPr>
          <w:rFonts w:ascii="宋体" w:eastAsia="宋体" w:hAnsi="宋体" w:cs="宋体" w:hint="eastAsia"/>
          <w:kern w:val="0"/>
          <w:szCs w:val="21"/>
        </w:rPr>
      </w:pPr>
      <w:r w:rsidRPr="00BC3AD3">
        <w:rPr>
          <w:rFonts w:ascii="宋体" w:eastAsia="宋体" w:hAnsi="宋体" w:cs="宋体" w:hint="eastAsia"/>
          <w:kern w:val="0"/>
          <w:szCs w:val="21"/>
        </w:rPr>
        <w:t>必须指出保护计算机程序物理媒体的方法和设施，以免非法存取、意外损坏或自然老化。</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4．9  对供货单位的控制</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供货单位包括项目承办单位、软件销售单位、软件开发单位或软件子开发单位。必须规定对这些供货单位进行控制的规程，从而保证项目承办单位从软件销售单位购买的、其他开发单位(或子开发单位)开发的或从开发(或子开发)单位现存软件库中选用的软件能满足规定的需求。</w:t>
      </w:r>
    </w:p>
    <w:p w:rsidR="00BC3AD3" w:rsidRPr="00BC3AD3" w:rsidRDefault="00BC3AD3" w:rsidP="00BC3AD3">
      <w:pPr>
        <w:widowControl/>
        <w:snapToGrid w:val="0"/>
        <w:spacing w:before="100" w:beforeAutospacing="1" w:after="100" w:afterAutospacing="1" w:line="360" w:lineRule="auto"/>
        <w:jc w:val="left"/>
        <w:rPr>
          <w:rFonts w:ascii="宋体" w:eastAsia="宋体" w:hAnsi="宋体" w:cs="宋体" w:hint="eastAsia"/>
          <w:kern w:val="0"/>
          <w:szCs w:val="21"/>
        </w:rPr>
      </w:pPr>
      <w:r w:rsidRPr="00BC3AD3">
        <w:rPr>
          <w:rFonts w:ascii="宋体" w:eastAsia="宋体" w:hAnsi="宋体" w:cs="宋体" w:hint="eastAsia"/>
          <w:kern w:val="0"/>
          <w:szCs w:val="21"/>
        </w:rPr>
        <w:t>4．10  记录的收集、维护和保存</w:t>
      </w:r>
    </w:p>
    <w:p w:rsidR="00BC3AD3" w:rsidRPr="00BC3AD3" w:rsidRDefault="00BC3AD3" w:rsidP="00BC3AD3">
      <w:pPr>
        <w:widowControl/>
        <w:snapToGrid w:val="0"/>
        <w:spacing w:before="100" w:beforeAutospacing="1" w:after="100" w:afterAutospacing="1" w:line="360" w:lineRule="auto"/>
        <w:ind w:firstLine="425"/>
        <w:jc w:val="left"/>
        <w:rPr>
          <w:rFonts w:ascii="宋体" w:eastAsia="宋体" w:hAnsi="宋体" w:cs="宋体" w:hint="eastAsia"/>
          <w:kern w:val="0"/>
          <w:szCs w:val="21"/>
        </w:rPr>
      </w:pPr>
      <w:r w:rsidRPr="00BC3AD3">
        <w:rPr>
          <w:rFonts w:ascii="宋体" w:eastAsia="宋体" w:hAnsi="宋体" w:cs="宋体" w:hint="eastAsia"/>
          <w:kern w:val="0"/>
          <w:szCs w:val="21"/>
        </w:rPr>
        <w:t>必须指明需要保存的软件质量保证活动的记录，并指出用于汇总、保护和维护这些记录的方法和设施，并指明要保存的期限。</w:t>
      </w:r>
    </w:p>
    <w:p w:rsidR="00BC3AD3" w:rsidRPr="00BC3AD3" w:rsidRDefault="00BC3AD3" w:rsidP="00BC3AD3">
      <w:pPr>
        <w:widowControl/>
        <w:snapToGrid w:val="0"/>
        <w:spacing w:line="360" w:lineRule="auto"/>
        <w:jc w:val="left"/>
        <w:rPr>
          <w:rFonts w:ascii="宋体" w:eastAsia="宋体" w:hAnsi="宋体" w:cs="宋体" w:hint="eastAsia"/>
          <w:kern w:val="0"/>
          <w:szCs w:val="21"/>
        </w:rPr>
      </w:pPr>
    </w:p>
    <w:p w:rsidR="00BC3AD3" w:rsidRPr="00BC3AD3" w:rsidRDefault="00BC3AD3" w:rsidP="00BC3AD3">
      <w:pPr>
        <w:widowControl/>
        <w:snapToGrid w:val="0"/>
        <w:spacing w:line="360" w:lineRule="auto"/>
        <w:jc w:val="center"/>
        <w:rPr>
          <w:rFonts w:ascii="宋体" w:eastAsia="宋体" w:hAnsi="宋体" w:cs="宋体" w:hint="eastAsia"/>
          <w:kern w:val="0"/>
          <w:szCs w:val="21"/>
        </w:rPr>
      </w:pPr>
    </w:p>
    <w:p w:rsidR="00BC3AD3" w:rsidRPr="00BC3AD3" w:rsidRDefault="00BC3AD3" w:rsidP="00BC3AD3">
      <w:pPr>
        <w:snapToGrid w:val="0"/>
        <w:rPr>
          <w:rFonts w:ascii="Times New Roman" w:eastAsia="楷体_GB2312" w:hAnsi="Times New Roman" w:cs="Times New Roman" w:hint="eastAsia"/>
          <w:bCs/>
          <w:kern w:val="0"/>
          <w:szCs w:val="21"/>
        </w:rPr>
      </w:pPr>
    </w:p>
    <w:p w:rsidR="00547780" w:rsidRPr="00BC3AD3" w:rsidRDefault="00547780"/>
    <w:sectPr w:rsidR="00547780" w:rsidRPr="00BC3AD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3AD3"/>
    <w:rsid w:val="00547780"/>
    <w:rsid w:val="00BC3A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BF9E54-63C0-451A-8D16-3E92F735D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127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731</Words>
  <Characters>4168</Characters>
  <Application>Microsoft Office Word</Application>
  <DocSecurity>0</DocSecurity>
  <Lines>34</Lines>
  <Paragraphs>9</Paragraphs>
  <ScaleCrop>false</ScaleCrop>
  <Company/>
  <LinksUpToDate>false</LinksUpToDate>
  <CharactersWithSpaces>4890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sisigo</dc:creator>
  <cp:keywords/>
  <dc:description/>
  <cp:lastModifiedBy>sisigo</cp:lastModifiedBy>
  <cp:revision>1</cp:revision>
  <dcterms:created xsi:type="dcterms:W3CDTF">2015-10-17T08:44:00Z</dcterms:created>
  <dcterms:modified xsi:type="dcterms:W3CDTF">2015-10-17T08:45:00Z</dcterms:modified>
</cp:coreProperties>
</file>