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6D44F">
      <w:pPr>
        <w:pStyle w:val="2"/>
        <w:spacing w:after="0" w:line="600" w:lineRule="exact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48220572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40"/>
        </w:rPr>
      </w:pPr>
    </w:p>
    <w:p w14:paraId="361A2C2F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52"/>
        </w:rPr>
      </w:pPr>
      <w:r>
        <w:rPr>
          <w:rFonts w:ascii="Times New Roman" w:hAnsi="Times New Roman" w:eastAsia="方正小标宋简体"/>
          <w:sz w:val="44"/>
          <w:szCs w:val="52"/>
        </w:rPr>
        <w:t>智能制造能力成熟度自评估和基础级工厂复核工作总结</w:t>
      </w:r>
    </w:p>
    <w:p w14:paraId="015AF81E">
      <w:pPr>
        <w:pStyle w:val="2"/>
        <w:spacing w:after="0" w:line="600" w:lineRule="exact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（模板）</w:t>
      </w:r>
    </w:p>
    <w:p w14:paraId="7AF56743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40"/>
        </w:rPr>
      </w:pPr>
    </w:p>
    <w:p w14:paraId="4A29E411"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40"/>
        </w:rPr>
      </w:pPr>
      <w:r>
        <w:rPr>
          <w:rFonts w:ascii="Times New Roman" w:hAnsi="Times New Roman" w:eastAsia="黑体"/>
          <w:sz w:val="32"/>
          <w:szCs w:val="40"/>
        </w:rPr>
        <w:t>一、整体情况</w:t>
      </w:r>
    </w:p>
    <w:p w14:paraId="4CD4BD48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40"/>
        </w:rPr>
      </w:pPr>
      <w:r>
        <w:rPr>
          <w:rFonts w:ascii="Times New Roman" w:hAnsi="Times New Roman" w:eastAsia="仿宋"/>
          <w:sz w:val="32"/>
          <w:szCs w:val="40"/>
        </w:rPr>
        <w:t>总结分析本地区制造企业参评数量、规模以上制造企业自评估覆盖度、成熟度水平分析以及智能工厂普及率（达到成熟度二级及以上的规上企业数量/规上企业总数）等情况。</w:t>
      </w:r>
    </w:p>
    <w:p w14:paraId="4AE45FD4"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40"/>
        </w:rPr>
      </w:pPr>
      <w:r>
        <w:rPr>
          <w:rFonts w:ascii="Times New Roman" w:hAnsi="Times New Roman" w:eastAsia="黑体"/>
          <w:sz w:val="32"/>
          <w:szCs w:val="40"/>
        </w:rPr>
        <w:t>二、工作推进举措</w:t>
      </w:r>
    </w:p>
    <w:p w14:paraId="611CA37A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40"/>
        </w:rPr>
      </w:pPr>
      <w:r>
        <w:rPr>
          <w:rFonts w:ascii="Times New Roman" w:hAnsi="Times New Roman" w:eastAsia="仿宋"/>
          <w:sz w:val="32"/>
          <w:szCs w:val="40"/>
        </w:rPr>
        <w:t>说明本地区建立的常态化评估评价机制的具体措施、评估评价结果应用情况以及工作成效。</w:t>
      </w:r>
    </w:p>
    <w:p w14:paraId="633EFB5F"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40"/>
        </w:rPr>
      </w:pPr>
      <w:r>
        <w:rPr>
          <w:rFonts w:ascii="Times New Roman" w:hAnsi="Times New Roman" w:eastAsia="黑体"/>
          <w:sz w:val="32"/>
          <w:szCs w:val="40"/>
        </w:rPr>
        <w:t>三、基础级智能工厂复核情况</w:t>
      </w:r>
    </w:p>
    <w:p w14:paraId="1DA272D5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40"/>
        </w:rPr>
      </w:pPr>
      <w:r>
        <w:rPr>
          <w:rFonts w:ascii="Times New Roman" w:hAnsi="Times New Roman" w:eastAsia="仿宋"/>
          <w:sz w:val="32"/>
          <w:szCs w:val="40"/>
        </w:rPr>
        <w:t>说明基础级智能工厂复核情况，确认数量。</w:t>
      </w:r>
    </w:p>
    <w:p w14:paraId="7DB7066A"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40"/>
        </w:rPr>
      </w:pPr>
      <w:r>
        <w:rPr>
          <w:rFonts w:ascii="Times New Roman" w:hAnsi="Times New Roman" w:eastAsia="黑体"/>
          <w:sz w:val="32"/>
          <w:szCs w:val="40"/>
        </w:rPr>
        <w:t>四、下一步工作考虑</w:t>
      </w:r>
    </w:p>
    <w:p w14:paraId="46721347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40"/>
        </w:rPr>
      </w:pPr>
      <w:r>
        <w:rPr>
          <w:rFonts w:ascii="Times New Roman" w:hAnsi="Times New Roman" w:eastAsia="仿宋"/>
          <w:sz w:val="32"/>
          <w:szCs w:val="40"/>
        </w:rPr>
        <w:t>提出组织开展本地区智能制造能力成熟度自评估，并以评估结果指导智能工厂梯度培育的工作考虑和计划。</w:t>
      </w:r>
    </w:p>
    <w:p w14:paraId="21B2C06A">
      <w:pPr>
        <w:pStyle w:val="2"/>
        <w:spacing w:after="0" w:line="600" w:lineRule="exact"/>
        <w:rPr>
          <w:rFonts w:ascii="Times New Roman" w:hAnsi="Times New Roman" w:eastAsia="仿宋"/>
          <w:sz w:val="32"/>
          <w:szCs w:val="40"/>
        </w:rPr>
      </w:pPr>
    </w:p>
    <w:p w14:paraId="63AFBCC3">
      <w:pPr>
        <w:pStyle w:val="3"/>
        <w:spacing w:line="600" w:lineRule="exact"/>
        <w:rPr>
          <w:rFonts w:ascii="Times New Roman" w:hAnsi="Times New Roman" w:eastAsia="仿宋" w:cs="Times New Roman"/>
          <w:sz w:val="32"/>
          <w:szCs w:val="40"/>
        </w:rPr>
      </w:pPr>
    </w:p>
    <w:p w14:paraId="472FC661">
      <w:pPr>
        <w:pStyle w:val="3"/>
        <w:spacing w:line="600" w:lineRule="exact"/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 xml:space="preserve">                       报送单位：</w:t>
      </w:r>
    </w:p>
    <w:p w14:paraId="79F5B148">
      <w:pPr>
        <w:spacing w:line="60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sz w:val="32"/>
          <w:szCs w:val="40"/>
        </w:rPr>
        <w:t xml:space="preserve">                                  2025年X月X日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457B7F01"/>
    <w:rsid w:val="457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2025-04-21T12:17:00Z</dcterms:created>
  <dc:creator>杨祖德</dc:creator>
  <cp:lastModifiedBy>杨祖德</cp:lastModifiedBy>
  <dcterms:modified xsi:type="dcterms:W3CDTF">2025-04-21T12:17:48Z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2ACA978FC3F7434CB6B542B5EDACC650_11</vt:lpwstr>
  </property>
</Properties>
</file>